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2CC" w:rsidRPr="00751FA0" w:rsidRDefault="008072CC" w:rsidP="008072CC">
      <w:pPr>
        <w:pStyle w:val="Listaszerbekezds"/>
        <w:ind w:left="0"/>
        <w:jc w:val="center"/>
        <w:rPr>
          <w:rFonts w:ascii="Book Antiqua" w:hAnsi="Book Antiqua"/>
          <w:b/>
        </w:rPr>
      </w:pPr>
      <w:r w:rsidRPr="00751FA0">
        <w:rPr>
          <w:rFonts w:ascii="Book Antiqua" w:hAnsi="Book Antiqua"/>
          <w:b/>
        </w:rPr>
        <w:t>I. évfolyam nappali tagozat</w:t>
      </w:r>
    </w:p>
    <w:p w:rsidR="008072CC" w:rsidRPr="00C81B67" w:rsidRDefault="008072CC" w:rsidP="00C81B67">
      <w:pPr>
        <w:jc w:val="center"/>
        <w:rPr>
          <w:rFonts w:ascii="Book Antiqua" w:hAnsi="Book Antiqua"/>
          <w:b/>
        </w:rPr>
      </w:pPr>
      <w:r w:rsidRPr="00751FA0">
        <w:rPr>
          <w:rFonts w:ascii="Book Antiqua" w:hAnsi="Book Antiqua"/>
          <w:b/>
        </w:rPr>
        <w:t>Kötelező előadások</w:t>
      </w:r>
    </w:p>
    <w:bookmarkStart w:id="0" w:name="_MON_1382440398"/>
    <w:bookmarkStart w:id="1" w:name="_MON_1384779731"/>
    <w:bookmarkStart w:id="2" w:name="_MON_1385468749"/>
    <w:bookmarkStart w:id="3" w:name="_MON_1387806907"/>
    <w:bookmarkStart w:id="4" w:name="_MON_1383232026"/>
    <w:bookmarkStart w:id="5" w:name="_MON_1384841825"/>
    <w:bookmarkEnd w:id="0"/>
    <w:bookmarkEnd w:id="1"/>
    <w:bookmarkEnd w:id="2"/>
    <w:bookmarkEnd w:id="3"/>
    <w:bookmarkEnd w:id="4"/>
    <w:bookmarkEnd w:id="5"/>
    <w:bookmarkStart w:id="6" w:name="_MON_1385285356"/>
    <w:bookmarkEnd w:id="6"/>
    <w:p w:rsidR="00411112" w:rsidRDefault="00770048" w:rsidP="001F5538">
      <w:pPr>
        <w:jc w:val="center"/>
        <w:rPr>
          <w:rFonts w:ascii="Book Antiqua" w:hAnsi="Book Antiqua"/>
          <w:b/>
        </w:rPr>
      </w:pPr>
      <w:r w:rsidRPr="00751FA0">
        <w:rPr>
          <w:rFonts w:ascii="Book Antiqua" w:hAnsi="Book Antiqua"/>
          <w:b/>
        </w:rPr>
        <w:object w:dxaOrig="14838" w:dyaOrig="8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1.75pt;height:446.25pt" o:ole="">
            <v:imagedata r:id="rId8" o:title=""/>
          </v:shape>
          <o:OLEObject Type="Embed" ProgID="Word.Document.12" ShapeID="_x0000_i1025" DrawAspect="Content" ObjectID="_1642314095" r:id="rId9"/>
        </w:object>
      </w:r>
    </w:p>
    <w:p w:rsidR="00411112" w:rsidRPr="00751FA0" w:rsidRDefault="00411112" w:rsidP="008072CC">
      <w:pPr>
        <w:jc w:val="center"/>
        <w:rPr>
          <w:rFonts w:ascii="Book Antiqua" w:hAnsi="Book Antiqua"/>
          <w:b/>
        </w:rPr>
        <w:sectPr w:rsidR="00411112" w:rsidRPr="00751FA0" w:rsidSect="005F5773">
          <w:footerReference w:type="even" r:id="rId10"/>
          <w:footerReference w:type="default" r:id="rId11"/>
          <w:footerReference w:type="first" r:id="rId12"/>
          <w:pgSz w:w="16840" w:h="11907" w:orient="landscape" w:code="9"/>
          <w:pgMar w:top="851" w:right="1418" w:bottom="851" w:left="1418" w:header="709" w:footer="567" w:gutter="0"/>
          <w:paperSrc w:first="369" w:other="369"/>
          <w:cols w:space="708"/>
          <w:docGrid w:linePitch="360"/>
        </w:sectPr>
      </w:pPr>
    </w:p>
    <w:p w:rsidR="008072CC" w:rsidRPr="00751FA0" w:rsidRDefault="008072CC" w:rsidP="008072CC">
      <w:pPr>
        <w:ind w:right="-171"/>
        <w:jc w:val="center"/>
        <w:rPr>
          <w:rFonts w:ascii="Book Antiqua" w:hAnsi="Book Antiqua"/>
          <w:b/>
        </w:rPr>
      </w:pPr>
      <w:r w:rsidRPr="00751FA0">
        <w:rPr>
          <w:rFonts w:ascii="Book Antiqua" w:hAnsi="Book Antiqua"/>
          <w:b/>
        </w:rPr>
        <w:t>II. évfolyam nappali tagozat</w:t>
      </w:r>
    </w:p>
    <w:p w:rsidR="008072CC" w:rsidRPr="00751FA0" w:rsidRDefault="008072CC" w:rsidP="008072CC">
      <w:pPr>
        <w:ind w:right="-171"/>
        <w:jc w:val="center"/>
        <w:rPr>
          <w:rFonts w:ascii="Book Antiqua" w:hAnsi="Book Antiqua"/>
          <w:b/>
        </w:rPr>
      </w:pPr>
      <w:r w:rsidRPr="00751FA0">
        <w:rPr>
          <w:rFonts w:ascii="Book Antiqua" w:hAnsi="Book Antiqua"/>
          <w:b/>
        </w:rPr>
        <w:t>Kötelező előadások</w:t>
      </w:r>
    </w:p>
    <w:bookmarkStart w:id="7" w:name="_MON_1385285457"/>
    <w:bookmarkStart w:id="8" w:name="_MON_1385285859"/>
    <w:bookmarkStart w:id="9" w:name="_MON_1382961364"/>
    <w:bookmarkStart w:id="10" w:name="_MON_1387958607"/>
    <w:bookmarkStart w:id="11" w:name="_MON_1387095453"/>
    <w:bookmarkStart w:id="12" w:name="_MON_1388230454"/>
    <w:bookmarkStart w:id="13" w:name="_MON_1382962517"/>
    <w:bookmarkStart w:id="14" w:name="_MON_1388239146"/>
    <w:bookmarkStart w:id="15" w:name="_MON_1385280670"/>
    <w:bookmarkStart w:id="16" w:name="_MON_1388556873"/>
    <w:bookmarkStart w:id="17" w:name="_MON_1387101660"/>
    <w:bookmarkStart w:id="18" w:name="_MON_1384691024"/>
    <w:bookmarkStart w:id="19" w:name="_MON_1388571132"/>
    <w:bookmarkStart w:id="20" w:name="_MON_1385281943"/>
    <w:bookmarkStart w:id="21" w:name="_MON_1387806934"/>
    <w:bookmarkStart w:id="22" w:name="_MON_1385284214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Start w:id="23" w:name="_MON_1384841967"/>
    <w:bookmarkEnd w:id="23"/>
    <w:p w:rsidR="008072CC" w:rsidRDefault="009A3FB9" w:rsidP="008072CC">
      <w:pPr>
        <w:ind w:right="-171"/>
        <w:jc w:val="center"/>
        <w:rPr>
          <w:rFonts w:ascii="Book Antiqua" w:hAnsi="Book Antiqua"/>
          <w:b/>
        </w:rPr>
      </w:pPr>
      <w:r w:rsidRPr="00751FA0">
        <w:rPr>
          <w:rFonts w:ascii="Book Antiqua" w:hAnsi="Book Antiqua"/>
          <w:b/>
        </w:rPr>
        <w:object w:dxaOrig="15205" w:dyaOrig="9266">
          <v:shape id="_x0000_i1026" type="#_x0000_t75" style="width:763.5pt;height:461.25pt" o:ole="">
            <v:imagedata r:id="rId13" o:title=""/>
          </v:shape>
          <o:OLEObject Type="Embed" ProgID="Word.Document.12" ShapeID="_x0000_i1026" DrawAspect="Content" ObjectID="_1642314096" r:id="rId14"/>
        </w:object>
      </w:r>
    </w:p>
    <w:p w:rsidR="00504B03" w:rsidRDefault="00504B03" w:rsidP="00344343">
      <w:pPr>
        <w:rPr>
          <w:rFonts w:ascii="Book Antiqua" w:hAnsi="Book Antiqua"/>
          <w:b/>
        </w:rPr>
      </w:pPr>
    </w:p>
    <w:p w:rsidR="008072CC" w:rsidRPr="00751FA0" w:rsidRDefault="008072CC" w:rsidP="008072CC">
      <w:pPr>
        <w:jc w:val="center"/>
        <w:rPr>
          <w:rFonts w:ascii="Book Antiqua" w:hAnsi="Book Antiqua"/>
          <w:b/>
        </w:rPr>
      </w:pPr>
      <w:r w:rsidRPr="00751FA0">
        <w:rPr>
          <w:rFonts w:ascii="Book Antiqua" w:hAnsi="Book Antiqua"/>
          <w:b/>
        </w:rPr>
        <w:t>III. évfolyam nappali tagozat</w:t>
      </w:r>
    </w:p>
    <w:p w:rsidR="008072CC" w:rsidRPr="00751FA0" w:rsidRDefault="008072CC" w:rsidP="008072CC">
      <w:pPr>
        <w:jc w:val="center"/>
        <w:rPr>
          <w:rFonts w:ascii="Book Antiqua" w:hAnsi="Book Antiqua"/>
          <w:b/>
        </w:rPr>
      </w:pPr>
      <w:r w:rsidRPr="00751FA0">
        <w:rPr>
          <w:rFonts w:ascii="Book Antiqua" w:hAnsi="Book Antiqua"/>
          <w:b/>
        </w:rPr>
        <w:t>Kötelező előadások</w:t>
      </w:r>
    </w:p>
    <w:p w:rsidR="008072CC" w:rsidRPr="00751FA0" w:rsidRDefault="008072CC" w:rsidP="008072CC">
      <w:pPr>
        <w:jc w:val="center"/>
        <w:rPr>
          <w:rFonts w:ascii="Book Antiqua" w:hAnsi="Book Antiqua"/>
          <w:b/>
        </w:rPr>
      </w:pPr>
    </w:p>
    <w:bookmarkStart w:id="24" w:name="_MON_1385284739"/>
    <w:bookmarkStart w:id="25" w:name="_MON_1385285143"/>
    <w:bookmarkStart w:id="26" w:name="_MON_1384691456"/>
    <w:bookmarkStart w:id="27" w:name="_MON_1387807000"/>
    <w:bookmarkStart w:id="28" w:name="_MON_1385285513"/>
    <w:bookmarkStart w:id="29" w:name="_MON_1385285563"/>
    <w:bookmarkStart w:id="30" w:name="_MON_1385285580"/>
    <w:bookmarkStart w:id="31" w:name="_MON_1385285827"/>
    <w:bookmarkStart w:id="32" w:name="_MON_1385285852"/>
    <w:bookmarkStart w:id="33" w:name="_MON_1385285897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Start w:id="34" w:name="_MON_1384691337"/>
    <w:bookmarkEnd w:id="34"/>
    <w:p w:rsidR="008072CC" w:rsidRPr="00751FA0" w:rsidRDefault="000358A7" w:rsidP="008072CC">
      <w:pPr>
        <w:jc w:val="center"/>
        <w:rPr>
          <w:rFonts w:ascii="Book Antiqua" w:hAnsi="Book Antiqua"/>
        </w:rPr>
        <w:sectPr w:rsidR="008072CC" w:rsidRPr="00751FA0" w:rsidSect="005F5773">
          <w:pgSz w:w="16840" w:h="11907" w:orient="landscape" w:code="9"/>
          <w:pgMar w:top="851" w:right="1418" w:bottom="851" w:left="1418" w:header="709" w:footer="567" w:gutter="0"/>
          <w:paperSrc w:first="369" w:other="369"/>
          <w:cols w:space="708"/>
          <w:docGrid w:linePitch="360"/>
        </w:sectPr>
      </w:pPr>
      <w:r w:rsidRPr="00751FA0">
        <w:rPr>
          <w:rFonts w:ascii="Book Antiqua" w:hAnsi="Book Antiqua"/>
        </w:rPr>
        <w:object w:dxaOrig="14835" w:dyaOrig="8830">
          <v:shape id="_x0000_i1027" type="#_x0000_t75" style="width:741.75pt;height:439.5pt" o:ole="">
            <v:imagedata r:id="rId15" o:title=""/>
          </v:shape>
          <o:OLEObject Type="Embed" ProgID="Word.Document.12" ShapeID="_x0000_i1027" DrawAspect="Content" ObjectID="_1642314097" r:id="rId16"/>
        </w:object>
      </w:r>
    </w:p>
    <w:p w:rsidR="008072CC" w:rsidRPr="00751FA0" w:rsidRDefault="008072CC" w:rsidP="008072CC">
      <w:pPr>
        <w:jc w:val="center"/>
        <w:rPr>
          <w:rFonts w:ascii="Book Antiqua" w:hAnsi="Book Antiqua"/>
          <w:b/>
        </w:rPr>
      </w:pPr>
      <w:r w:rsidRPr="00751FA0">
        <w:rPr>
          <w:rFonts w:ascii="Book Antiqua" w:hAnsi="Book Antiqua"/>
          <w:b/>
        </w:rPr>
        <w:t>IV. évfolyam nappali tagozat</w:t>
      </w:r>
    </w:p>
    <w:p w:rsidR="008072CC" w:rsidRPr="00751FA0" w:rsidRDefault="008072CC" w:rsidP="008072CC">
      <w:pPr>
        <w:jc w:val="center"/>
        <w:rPr>
          <w:rFonts w:ascii="Book Antiqua" w:hAnsi="Book Antiqua"/>
          <w:b/>
        </w:rPr>
      </w:pPr>
      <w:r w:rsidRPr="00751FA0">
        <w:rPr>
          <w:rFonts w:ascii="Book Antiqua" w:hAnsi="Book Antiqua"/>
          <w:b/>
        </w:rPr>
        <w:t>Kötelező előadások</w:t>
      </w:r>
    </w:p>
    <w:p w:rsidR="008072CC" w:rsidRPr="00751FA0" w:rsidRDefault="008072CC" w:rsidP="008072CC">
      <w:pPr>
        <w:jc w:val="center"/>
        <w:rPr>
          <w:rFonts w:ascii="Book Antiqua" w:hAnsi="Book Antiqua"/>
        </w:rPr>
      </w:pPr>
    </w:p>
    <w:bookmarkStart w:id="35" w:name="_MON_1385285608"/>
    <w:bookmarkEnd w:id="35"/>
    <w:bookmarkStart w:id="36" w:name="_MON_1385287133"/>
    <w:bookmarkEnd w:id="36"/>
    <w:p w:rsidR="008072CC" w:rsidRPr="00751FA0" w:rsidRDefault="0025777D" w:rsidP="008072CC">
      <w:pPr>
        <w:jc w:val="center"/>
        <w:rPr>
          <w:rFonts w:ascii="Book Antiqua" w:hAnsi="Book Antiqua"/>
        </w:rPr>
        <w:sectPr w:rsidR="008072CC" w:rsidRPr="00751FA0" w:rsidSect="008072CC">
          <w:pgSz w:w="16840" w:h="11907" w:orient="landscape" w:code="9"/>
          <w:pgMar w:top="851" w:right="1418" w:bottom="851" w:left="1418" w:header="709" w:footer="567" w:gutter="0"/>
          <w:paperSrc w:first="369" w:other="369"/>
          <w:cols w:space="708"/>
          <w:docGrid w:linePitch="360"/>
        </w:sectPr>
      </w:pPr>
      <w:r w:rsidRPr="00751FA0">
        <w:rPr>
          <w:rFonts w:ascii="Book Antiqua" w:hAnsi="Book Antiqua"/>
        </w:rPr>
        <w:object w:dxaOrig="15022" w:dyaOrig="8825">
          <v:shape id="_x0000_i1028" type="#_x0000_t75" style="width:741pt;height:438.75pt" o:ole="">
            <v:imagedata r:id="rId17" o:title=""/>
          </v:shape>
          <o:OLEObject Type="Embed" ProgID="Word.Document.12" ShapeID="_x0000_i1028" DrawAspect="Content" ObjectID="_1642314098" r:id="rId18"/>
        </w:object>
      </w:r>
    </w:p>
    <w:bookmarkStart w:id="37" w:name="_MON_1387959005"/>
    <w:bookmarkEnd w:id="37"/>
    <w:p w:rsidR="00773092" w:rsidRDefault="00532686" w:rsidP="00773092">
      <w:pPr>
        <w:pStyle w:val="Default"/>
        <w:jc w:val="center"/>
        <w:rPr>
          <w:rFonts w:ascii="Garamond" w:hAnsi="Garamond"/>
          <w:b/>
        </w:rPr>
        <w:sectPr w:rsidR="00773092" w:rsidSect="00544DC2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  <w:r w:rsidRPr="00ED26C0">
        <w:rPr>
          <w:rFonts w:ascii="Garamond" w:hAnsi="Garamond"/>
          <w:b/>
        </w:rPr>
        <w:object w:dxaOrig="15558" w:dyaOrig="8532">
          <v:shape id="_x0000_i1029" type="#_x0000_t75" style="width:734.25pt;height:374.25pt" o:ole="">
            <v:imagedata r:id="rId19" o:title=""/>
          </v:shape>
          <o:OLEObject Type="Embed" ProgID="Word.Document.12" ShapeID="_x0000_i1029" DrawAspect="Content" ObjectID="_1642314099" r:id="rId20"/>
        </w:object>
      </w:r>
    </w:p>
    <w:p w:rsidR="00773092" w:rsidRPr="008344C9" w:rsidRDefault="00773092" w:rsidP="00DA4A19">
      <w:pPr>
        <w:jc w:val="both"/>
        <w:rPr>
          <w:sz w:val="20"/>
          <w:szCs w:val="20"/>
        </w:rPr>
      </w:pPr>
    </w:p>
    <w:p w:rsidR="00773092" w:rsidRDefault="00773092" w:rsidP="0077309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Book Antiqua" w:hAnsi="Book Antiqua" w:cs="Times-Bold"/>
          <w:b/>
          <w:bCs/>
        </w:rPr>
      </w:pPr>
      <w:r>
        <w:rPr>
          <w:rFonts w:ascii="Book Antiqua" w:hAnsi="Book Antiqua" w:cs="Times-Bold"/>
          <w:b/>
          <w:bCs/>
        </w:rPr>
        <w:t>SPECIALIZÁCIÓT SZOLGÁLÓ MODULOK</w:t>
      </w:r>
    </w:p>
    <w:p w:rsidR="00773092" w:rsidRDefault="00773092" w:rsidP="00773092">
      <w:pPr>
        <w:autoSpaceDE w:val="0"/>
        <w:autoSpaceDN w:val="0"/>
        <w:adjustRightInd w:val="0"/>
        <w:jc w:val="center"/>
        <w:rPr>
          <w:rFonts w:ascii="Book Antiqua" w:hAnsi="Book Antiqua" w:cs="Times-Bold"/>
          <w:b/>
          <w:bCs/>
        </w:rPr>
      </w:pPr>
    </w:p>
    <w:p w:rsidR="00773092" w:rsidRDefault="00773092" w:rsidP="00773092">
      <w:pPr>
        <w:autoSpaceDE w:val="0"/>
        <w:autoSpaceDN w:val="0"/>
        <w:adjustRightInd w:val="0"/>
        <w:jc w:val="center"/>
        <w:rPr>
          <w:rFonts w:ascii="Book Antiqua" w:hAnsi="Book Antiqua" w:cs="Times-Bold"/>
          <w:b/>
          <w:bCs/>
        </w:rPr>
      </w:pPr>
      <w:r>
        <w:rPr>
          <w:rFonts w:ascii="Book Antiqua" w:hAnsi="Book Antiqua" w:cs="Times-Bold"/>
          <w:b/>
          <w:bCs/>
        </w:rPr>
        <w:t>A 2010 szeptemberében vagy azt követően beiratkozó hallgatókra vonatkozó szabályok</w:t>
      </w:r>
    </w:p>
    <w:p w:rsidR="00773092" w:rsidRDefault="00773092" w:rsidP="00773092">
      <w:pPr>
        <w:autoSpaceDE w:val="0"/>
        <w:autoSpaceDN w:val="0"/>
        <w:adjustRightInd w:val="0"/>
        <w:rPr>
          <w:rFonts w:ascii="Book Antiqua" w:hAnsi="Book Antiqua" w:cs="Times-Roman"/>
        </w:rPr>
      </w:pPr>
    </w:p>
    <w:p w:rsidR="00773092" w:rsidRDefault="00773092" w:rsidP="00773092">
      <w:pPr>
        <w:autoSpaceDE w:val="0"/>
        <w:autoSpaceDN w:val="0"/>
        <w:adjustRightInd w:val="0"/>
        <w:rPr>
          <w:rFonts w:ascii="Book Antiqua" w:hAnsi="Book Antiqua" w:cs="Times-Roman"/>
        </w:rPr>
      </w:pPr>
      <w:r>
        <w:rPr>
          <w:rFonts w:ascii="Book Antiqua" w:hAnsi="Book Antiqua" w:cs="Times-Roman"/>
        </w:rPr>
        <w:t>Az Állam- és Jogtudományi Karon az egységes osztatlan jogászképzés nappali tagozatán a 2010 szeptemberétől felmenő</w:t>
      </w:r>
      <w:r>
        <w:rPr>
          <w:rFonts w:ascii="Book Antiqua" w:hAnsi="Book Antiqua" w:cs="TTE16F02D0t00"/>
        </w:rPr>
        <w:t xml:space="preserve"> </w:t>
      </w:r>
      <w:r>
        <w:rPr>
          <w:rFonts w:ascii="Book Antiqua" w:hAnsi="Book Antiqua" w:cs="Times-Roman"/>
        </w:rPr>
        <w:t>rendszerben érvényesülő</w:t>
      </w:r>
      <w:r>
        <w:rPr>
          <w:rFonts w:ascii="Book Antiqua" w:hAnsi="Book Antiqua" w:cs="TTE16F02D0t00"/>
        </w:rPr>
        <w:t xml:space="preserve"> </w:t>
      </w:r>
      <w:r>
        <w:rPr>
          <w:rFonts w:ascii="Book Antiqua" w:hAnsi="Book Antiqua" w:cs="Times-Roman"/>
        </w:rPr>
        <w:t xml:space="preserve">új tanterv szerint a </w:t>
      </w:r>
      <w:r>
        <w:rPr>
          <w:rFonts w:ascii="Book Antiqua" w:hAnsi="Book Antiqua" w:cs="Times-Roman"/>
          <w:b/>
        </w:rPr>
        <w:t>differenciált szakmai ismeretek körébe sorolt kötelez</w:t>
      </w:r>
      <w:r>
        <w:rPr>
          <w:rFonts w:ascii="Book Antiqua" w:hAnsi="Book Antiqua" w:cs="TTE16F02D0t00"/>
          <w:b/>
        </w:rPr>
        <w:t>ő</w:t>
      </w:r>
      <w:r>
        <w:rPr>
          <w:rFonts w:ascii="Book Antiqua" w:hAnsi="Book Antiqua" w:cs="Times-Roman"/>
          <w:b/>
        </w:rPr>
        <w:t>en választható, alternatív kurzusok</w:t>
      </w:r>
      <w:r>
        <w:rPr>
          <w:rFonts w:ascii="Book Antiqua" w:hAnsi="Book Antiqua" w:cs="Times-Roman"/>
        </w:rPr>
        <w:t xml:space="preserve"> négy modulba (b</w:t>
      </w:r>
      <w:r>
        <w:rPr>
          <w:rFonts w:ascii="Book Antiqua" w:hAnsi="Book Antiqua" w:cs="TTE16F02D0t00"/>
        </w:rPr>
        <w:t>ű</w:t>
      </w:r>
      <w:r>
        <w:rPr>
          <w:rFonts w:ascii="Book Antiqua" w:hAnsi="Book Antiqua" w:cs="Times-Roman"/>
        </w:rPr>
        <w:t xml:space="preserve">nügyi tudományok, </w:t>
      </w:r>
      <w:proofErr w:type="spellStart"/>
      <w:r>
        <w:rPr>
          <w:rFonts w:ascii="Book Antiqua" w:hAnsi="Book Antiqua" w:cs="Times-Roman"/>
        </w:rPr>
        <w:t>civilisztikai</w:t>
      </w:r>
      <w:proofErr w:type="spellEnd"/>
      <w:r>
        <w:rPr>
          <w:rFonts w:ascii="Book Antiqua" w:hAnsi="Book Antiqua" w:cs="Times-Roman"/>
        </w:rPr>
        <w:t>, nemzetközi és európai jogi, valamint közjogi modul) tartoznak. A négy modulba tartozik a fakultatív kurzusok meghatározott köre is.</w:t>
      </w:r>
    </w:p>
    <w:p w:rsidR="00773092" w:rsidRDefault="00773092" w:rsidP="00773092">
      <w:pPr>
        <w:autoSpaceDE w:val="0"/>
        <w:autoSpaceDN w:val="0"/>
        <w:adjustRightInd w:val="0"/>
        <w:rPr>
          <w:rFonts w:ascii="Book Antiqua" w:hAnsi="Book Antiqua" w:cs="Times-Roman"/>
        </w:rPr>
      </w:pPr>
      <w:r>
        <w:rPr>
          <w:rFonts w:ascii="Book Antiqua" w:hAnsi="Book Antiqua" w:cs="Times-Roman"/>
        </w:rPr>
        <w:t>Egy modul teljesítésének el</w:t>
      </w:r>
      <w:r>
        <w:rPr>
          <w:rFonts w:ascii="Book Antiqua" w:hAnsi="Book Antiqua" w:cs="TTE16F02D0t00"/>
        </w:rPr>
        <w:t>ő</w:t>
      </w:r>
      <w:r>
        <w:rPr>
          <w:rFonts w:ascii="Book Antiqua" w:hAnsi="Book Antiqua" w:cs="Times-Roman"/>
        </w:rPr>
        <w:t>feltételei:</w:t>
      </w:r>
    </w:p>
    <w:p w:rsidR="00773092" w:rsidRDefault="00773092" w:rsidP="00773092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Book Antiqua" w:hAnsi="Book Antiqua" w:cs="Times-Roman"/>
        </w:rPr>
      </w:pPr>
      <w:r>
        <w:rPr>
          <w:rFonts w:ascii="Book Antiqua" w:hAnsi="Book Antiqua" w:cs="Times-Roman"/>
        </w:rPr>
        <w:t>legalább 6, a modulba tartozó alternatív kurzus felvétele, és ezzel összefüggésben legalább 18 kredit eredményes teljesítése;</w:t>
      </w:r>
    </w:p>
    <w:p w:rsidR="00773092" w:rsidRDefault="00773092" w:rsidP="00773092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Book Antiqua" w:hAnsi="Book Antiqua" w:cs="Times-Roman"/>
        </w:rPr>
      </w:pPr>
      <w:r>
        <w:rPr>
          <w:rFonts w:ascii="Book Antiqua" w:hAnsi="Book Antiqua" w:cs="Times-Roman"/>
        </w:rPr>
        <w:t xml:space="preserve">legalább 4, a modulba tartozó fakultatív kurzus felvétele, és ezzel összefüggésben 8 kredit eredményes teljesítése; </w:t>
      </w:r>
    </w:p>
    <w:p w:rsidR="00773092" w:rsidRDefault="00773092" w:rsidP="00773092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Book Antiqua" w:hAnsi="Book Antiqua" w:cs="Times-Roman"/>
        </w:rPr>
      </w:pPr>
      <w:r>
        <w:rPr>
          <w:rFonts w:ascii="Book Antiqua" w:hAnsi="Book Antiqua" w:cs="Times-Roman"/>
        </w:rPr>
        <w:t>a modulnak megfelel</w:t>
      </w:r>
      <w:r>
        <w:rPr>
          <w:rFonts w:ascii="Book Antiqua" w:hAnsi="Book Antiqua" w:cs="TTE16F02D0t00"/>
        </w:rPr>
        <w:t xml:space="preserve">ő </w:t>
      </w:r>
      <w:r>
        <w:rPr>
          <w:rFonts w:ascii="Book Antiqua" w:hAnsi="Book Antiqua" w:cs="Times-Roman"/>
        </w:rPr>
        <w:t>témából írt egy évfolyamdolgozat, és szakdolgozat jó vagy jeles min</w:t>
      </w:r>
      <w:r>
        <w:rPr>
          <w:rFonts w:ascii="Book Antiqua" w:hAnsi="Book Antiqua" w:cs="TTE16F02D0t00"/>
        </w:rPr>
        <w:t>ő</w:t>
      </w:r>
      <w:r>
        <w:rPr>
          <w:rFonts w:ascii="Book Antiqua" w:hAnsi="Book Antiqua" w:cs="Times-Roman"/>
        </w:rPr>
        <w:t>sítéssel.</w:t>
      </w:r>
    </w:p>
    <w:p w:rsidR="00773092" w:rsidRDefault="00773092" w:rsidP="00773092">
      <w:pPr>
        <w:autoSpaceDE w:val="0"/>
        <w:autoSpaceDN w:val="0"/>
        <w:adjustRightInd w:val="0"/>
        <w:rPr>
          <w:rFonts w:ascii="Book Antiqua" w:hAnsi="Book Antiqua" w:cs="Times-Roman"/>
        </w:rPr>
      </w:pPr>
    </w:p>
    <w:p w:rsidR="00773092" w:rsidRDefault="00773092" w:rsidP="00773092">
      <w:pPr>
        <w:autoSpaceDE w:val="0"/>
        <w:autoSpaceDN w:val="0"/>
        <w:adjustRightInd w:val="0"/>
        <w:rPr>
          <w:rFonts w:ascii="Book Antiqua" w:hAnsi="Book Antiqua" w:cs="Times-Roman"/>
        </w:rPr>
      </w:pPr>
      <w:r>
        <w:rPr>
          <w:rFonts w:ascii="Book Antiqua" w:hAnsi="Book Antiqua" w:cs="Times-Roman"/>
        </w:rPr>
        <w:t>Egy adott modul teljesítése a hallgató tanulmányainak befejezésekor, a hallgató kérelmére az abszolutórium megszerzését követ</w:t>
      </w:r>
      <w:r>
        <w:rPr>
          <w:rFonts w:ascii="Book Antiqua" w:hAnsi="Book Antiqua" w:cs="TTE16F02D0t00"/>
        </w:rPr>
        <w:t>ő</w:t>
      </w:r>
      <w:r>
        <w:rPr>
          <w:rFonts w:ascii="Book Antiqua" w:hAnsi="Book Antiqua" w:cs="Times-Roman"/>
        </w:rPr>
        <w:t xml:space="preserve">en állapítható meg. </w:t>
      </w:r>
    </w:p>
    <w:p w:rsidR="00773092" w:rsidRDefault="00773092" w:rsidP="00773092">
      <w:pPr>
        <w:autoSpaceDE w:val="0"/>
        <w:autoSpaceDN w:val="0"/>
        <w:adjustRightInd w:val="0"/>
        <w:rPr>
          <w:rFonts w:ascii="Book Antiqua" w:hAnsi="Book Antiqua" w:cs="Times-Roman"/>
        </w:rPr>
      </w:pPr>
      <w:r>
        <w:rPr>
          <w:rFonts w:ascii="Book Antiqua" w:hAnsi="Book Antiqua" w:cs="Times-Roman"/>
        </w:rPr>
        <w:t>Nem min</w:t>
      </w:r>
      <w:r>
        <w:rPr>
          <w:rFonts w:ascii="Book Antiqua" w:hAnsi="Book Antiqua" w:cs="TTE16F02D0t00"/>
        </w:rPr>
        <w:t>ő</w:t>
      </w:r>
      <w:r>
        <w:rPr>
          <w:rFonts w:ascii="Book Antiqua" w:hAnsi="Book Antiqua" w:cs="Times-Roman"/>
        </w:rPr>
        <w:t>sül teljesítettnek a modul, amennyiben a hallgató a modulnak megfelel</w:t>
      </w:r>
      <w:r>
        <w:rPr>
          <w:rFonts w:ascii="Book Antiqua" w:hAnsi="Book Antiqua" w:cs="TTE16F02D0t00"/>
        </w:rPr>
        <w:t xml:space="preserve">ő </w:t>
      </w:r>
      <w:r>
        <w:rPr>
          <w:rFonts w:ascii="Book Antiqua" w:hAnsi="Book Antiqua" w:cs="Times-Roman"/>
        </w:rPr>
        <w:t>tantárgycsoport (panel) kötelez</w:t>
      </w:r>
      <w:r>
        <w:rPr>
          <w:rFonts w:ascii="Book Antiqua" w:hAnsi="Book Antiqua" w:cs="TTE16F02D0t00"/>
        </w:rPr>
        <w:t xml:space="preserve">ő </w:t>
      </w:r>
      <w:r>
        <w:rPr>
          <w:rFonts w:ascii="Book Antiqua" w:hAnsi="Book Antiqua" w:cs="Times-Roman"/>
        </w:rPr>
        <w:t xml:space="preserve">kurzusaiból szerzett érdemjegyeinek átlaga, és emellett külön a modulhoz tartozó alternatív és fakultatív kurzusokból szerzett érdemjegyeinek átlaga a 3,51-ot nem éri el. </w:t>
      </w:r>
    </w:p>
    <w:p w:rsidR="00773092" w:rsidRDefault="00773092" w:rsidP="00773092">
      <w:pPr>
        <w:autoSpaceDE w:val="0"/>
        <w:autoSpaceDN w:val="0"/>
        <w:adjustRightInd w:val="0"/>
        <w:rPr>
          <w:rFonts w:ascii="Book Antiqua" w:hAnsi="Book Antiqua" w:cs="Times-Roman"/>
        </w:rPr>
      </w:pPr>
    </w:p>
    <w:p w:rsidR="00773092" w:rsidRDefault="00773092" w:rsidP="00773092">
      <w:pPr>
        <w:autoSpaceDE w:val="0"/>
        <w:autoSpaceDN w:val="0"/>
        <w:adjustRightInd w:val="0"/>
        <w:rPr>
          <w:rFonts w:ascii="Book Antiqua" w:hAnsi="Book Antiqua" w:cs="Times-Roman"/>
        </w:rPr>
      </w:pPr>
      <w:r>
        <w:rPr>
          <w:rFonts w:ascii="Book Antiqua" w:hAnsi="Book Antiqua" w:cs="Times-Roman"/>
        </w:rPr>
        <w:t>A modul teljesítésére, az erre irányuló kérelem benyújtására és elbírálására a 227. § rendelkezései az irányadók.</w:t>
      </w:r>
    </w:p>
    <w:p w:rsidR="00773092" w:rsidRDefault="00773092" w:rsidP="00773092">
      <w:pPr>
        <w:rPr>
          <w:rFonts w:ascii="Book Antiqua" w:hAnsi="Book Antiqua"/>
        </w:rPr>
      </w:pPr>
    </w:p>
    <w:p w:rsidR="00773092" w:rsidRDefault="00773092" w:rsidP="00773092">
      <w:pPr>
        <w:rPr>
          <w:rFonts w:ascii="Book Antiqua" w:hAnsi="Book Antiqua"/>
        </w:rPr>
      </w:pPr>
      <w:r>
        <w:rPr>
          <w:rFonts w:ascii="Book Antiqua" w:hAnsi="Book Antiqua"/>
        </w:rPr>
        <w:t>Az alábbiakban az egyes modulokba sorolt differenciált szakmai ismeretek körébe tartozó alternatív, majd a fakultatív kurzusok áttekintő táblázatát közöljük.</w:t>
      </w:r>
    </w:p>
    <w:p w:rsidR="00773092" w:rsidRDefault="00773092" w:rsidP="00773092">
      <w:pPr>
        <w:rPr>
          <w:rFonts w:ascii="Book Antiqua" w:hAnsi="Book Antiqua"/>
          <w:b/>
        </w:rPr>
        <w:sectPr w:rsidR="00773092">
          <w:pgSz w:w="11906" w:h="16838"/>
          <w:pgMar w:top="1417" w:right="1417" w:bottom="1417" w:left="1417" w:header="708" w:footer="708" w:gutter="0"/>
          <w:cols w:space="708"/>
        </w:sectPr>
      </w:pPr>
    </w:p>
    <w:p w:rsidR="00773092" w:rsidRDefault="00615DA7" w:rsidP="00773092">
      <w:pPr>
        <w:rPr>
          <w:rFonts w:ascii="Book Antiqua" w:hAnsi="Book Antiqua"/>
          <w:b/>
        </w:rPr>
        <w:sectPr w:rsidR="00773092">
          <w:pgSz w:w="16838" w:h="11906" w:orient="landscape"/>
          <w:pgMar w:top="720" w:right="720" w:bottom="720" w:left="720" w:header="708" w:footer="708" w:gutter="0"/>
          <w:cols w:space="708"/>
        </w:sectPr>
      </w:pPr>
      <w:r w:rsidRPr="00615DA7">
        <w:rPr>
          <w:noProof/>
        </w:rPr>
        <w:drawing>
          <wp:inline distT="0" distB="0" distL="0" distR="0">
            <wp:extent cx="9753600" cy="6900545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8899" cy="690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092" w:rsidRDefault="00773092" w:rsidP="00773092">
      <w:pPr>
        <w:jc w:val="center"/>
        <w:rPr>
          <w:rFonts w:ascii="Book Antiqua" w:hAnsi="Book Antiqua"/>
          <w:b/>
          <w:caps/>
        </w:rPr>
      </w:pPr>
      <w:r>
        <w:rPr>
          <w:rFonts w:ascii="Book Antiqua" w:hAnsi="Book Antiqua"/>
          <w:b/>
          <w:caps/>
        </w:rPr>
        <w:t>Bűnügyi tudományok modulja</w:t>
      </w:r>
    </w:p>
    <w:p w:rsidR="00773092" w:rsidRDefault="00773092" w:rsidP="00773092">
      <w:pPr>
        <w:jc w:val="center"/>
        <w:rPr>
          <w:rFonts w:ascii="Book Antiqua" w:hAnsi="Book Antiqua"/>
          <w:b/>
          <w:caps/>
          <w:sz w:val="22"/>
          <w:szCs w:val="22"/>
        </w:rPr>
      </w:pPr>
    </w:p>
    <w:p w:rsidR="00773092" w:rsidRDefault="00773092" w:rsidP="00773092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Modulfelelős: </w:t>
      </w:r>
      <w:r>
        <w:rPr>
          <w:rFonts w:ascii="Book Antiqua" w:hAnsi="Book Antiqua"/>
          <w:b/>
          <w:smallCaps/>
          <w:sz w:val="22"/>
          <w:szCs w:val="22"/>
        </w:rPr>
        <w:t>Dr. Gellér Balázs</w:t>
      </w:r>
      <w:r>
        <w:rPr>
          <w:rFonts w:ascii="Book Antiqua" w:hAnsi="Book Antiqua"/>
          <w:b/>
          <w:sz w:val="22"/>
          <w:szCs w:val="22"/>
        </w:rPr>
        <w:t xml:space="preserve"> </w:t>
      </w:r>
      <w:r w:rsidR="00072220">
        <w:rPr>
          <w:rFonts w:ascii="Book Antiqua" w:hAnsi="Book Antiqua"/>
          <w:b/>
          <w:sz w:val="22"/>
          <w:szCs w:val="22"/>
        </w:rPr>
        <w:t>tanszékvezető egyetemi tanár</w:t>
      </w:r>
    </w:p>
    <w:p w:rsidR="00773092" w:rsidRDefault="00773092" w:rsidP="00773092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</w:t>
      </w:r>
    </w:p>
    <w:tbl>
      <w:tblPr>
        <w:tblW w:w="7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99"/>
        <w:gridCol w:w="3491"/>
      </w:tblGrid>
      <w:tr w:rsidR="00773092" w:rsidTr="00A17D42">
        <w:trPr>
          <w:trHeight w:val="894"/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92" w:rsidRPr="00DB0BB3" w:rsidRDefault="00773092" w:rsidP="00DB0BB3">
            <w:pPr>
              <w:spacing w:after="120" w:line="360" w:lineRule="atLeast"/>
              <w:ind w:right="-57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DB0BB3">
              <w:rPr>
                <w:rFonts w:ascii="Book Antiqua" w:hAnsi="Book Antiqua"/>
                <w:b/>
                <w:sz w:val="22"/>
                <w:szCs w:val="22"/>
              </w:rPr>
              <w:t>A fakultatív kurzus címe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092" w:rsidRDefault="00773092">
            <w:pPr>
              <w:spacing w:after="120" w:line="360" w:lineRule="atLeast"/>
              <w:ind w:right="-57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Tanszék</w:t>
            </w:r>
          </w:p>
        </w:tc>
      </w:tr>
      <w:tr w:rsidR="00357378" w:rsidTr="004421D8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42" w:rsidRPr="00DB0BB3" w:rsidRDefault="00E04EA8" w:rsidP="00DB0BB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04EA8">
              <w:rPr>
                <w:rFonts w:ascii="Book Antiqua" w:hAnsi="Book Antiqua"/>
                <w:sz w:val="22"/>
                <w:szCs w:val="22"/>
              </w:rPr>
              <w:t>A védő szerepe a büntetőeljárásban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7D42" w:rsidRPr="00357378" w:rsidRDefault="00A17D42" w:rsidP="00A17D42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A17D42">
              <w:rPr>
                <w:rFonts w:ascii="Book Antiqua" w:hAnsi="Book Antiqua"/>
                <w:color w:val="000000"/>
                <w:sz w:val="22"/>
                <w:szCs w:val="22"/>
              </w:rPr>
              <w:t>BÜNTETŐ ELJÁRÁSJOGI ÉS BÜNTETÉS-VÉGREHAJTÁSI JOGI TANSZÉK</w:t>
            </w:r>
          </w:p>
        </w:tc>
      </w:tr>
      <w:tr w:rsidR="00DB0BB3" w:rsidTr="004421D8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B3" w:rsidRPr="00DB0BB3" w:rsidRDefault="00DB0BB3" w:rsidP="00DB0BB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B0BB3">
              <w:rPr>
                <w:rFonts w:ascii="Book Antiqua" w:hAnsi="Book Antiqua"/>
                <w:sz w:val="22"/>
                <w:szCs w:val="22"/>
              </w:rPr>
              <w:t>A bioetika a büntetőjogi gondolkodásban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B0BB3" w:rsidRDefault="00DB0BB3" w:rsidP="00DB0BB3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DB0BB3" w:rsidRPr="00357378" w:rsidRDefault="00DB0BB3" w:rsidP="00DB0BB3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A17D42">
              <w:rPr>
                <w:rFonts w:ascii="Book Antiqua" w:hAnsi="Book Antiqua"/>
                <w:color w:val="000000"/>
                <w:sz w:val="22"/>
                <w:szCs w:val="22"/>
              </w:rPr>
              <w:t>BÜNTETŐJOGI TANSZÉK</w:t>
            </w:r>
          </w:p>
        </w:tc>
      </w:tr>
      <w:tr w:rsidR="00DB0BB3" w:rsidTr="00041E44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B3" w:rsidRPr="00DB0BB3" w:rsidRDefault="00DB0BB3" w:rsidP="00DB0BB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DB0BB3">
              <w:rPr>
                <w:rFonts w:ascii="Book Antiqua" w:hAnsi="Book Antiqua"/>
                <w:sz w:val="22"/>
                <w:szCs w:val="22"/>
              </w:rPr>
              <w:t>Ausgewählte</w:t>
            </w:r>
            <w:proofErr w:type="spellEnd"/>
            <w:r w:rsidRPr="00DB0BB3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DB0BB3">
              <w:rPr>
                <w:rFonts w:ascii="Book Antiqua" w:hAnsi="Book Antiqua"/>
                <w:sz w:val="22"/>
                <w:szCs w:val="22"/>
              </w:rPr>
              <w:t>Probleme</w:t>
            </w:r>
            <w:proofErr w:type="spellEnd"/>
            <w:r w:rsidRPr="00DB0BB3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DB0BB3">
              <w:rPr>
                <w:rFonts w:ascii="Book Antiqua" w:hAnsi="Book Antiqua"/>
                <w:sz w:val="22"/>
                <w:szCs w:val="22"/>
              </w:rPr>
              <w:t>aus</w:t>
            </w:r>
            <w:proofErr w:type="spellEnd"/>
            <w:r w:rsidRPr="00DB0BB3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DB0BB3">
              <w:rPr>
                <w:rFonts w:ascii="Book Antiqua" w:hAnsi="Book Antiqua"/>
                <w:sz w:val="22"/>
                <w:szCs w:val="22"/>
              </w:rPr>
              <w:t>dem</w:t>
            </w:r>
            <w:proofErr w:type="spellEnd"/>
            <w:r w:rsidRPr="00DB0BB3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DB0BB3">
              <w:rPr>
                <w:rFonts w:ascii="Book Antiqua" w:hAnsi="Book Antiqua"/>
                <w:sz w:val="22"/>
                <w:szCs w:val="22"/>
              </w:rPr>
              <w:t>Strafrecht</w:t>
            </w:r>
            <w:proofErr w:type="spellEnd"/>
            <w:r w:rsidRPr="00DB0BB3">
              <w:rPr>
                <w:rFonts w:ascii="Book Antiqua" w:hAnsi="Book Antiqua"/>
                <w:sz w:val="22"/>
                <w:szCs w:val="22"/>
              </w:rPr>
              <w:t xml:space="preserve"> AT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B3" w:rsidRDefault="00DB0BB3" w:rsidP="00DB0BB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DB0BB3" w:rsidRPr="00A17D42" w:rsidRDefault="00DB0BB3" w:rsidP="00DB0BB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17D42">
              <w:rPr>
                <w:rFonts w:ascii="Book Antiqua" w:hAnsi="Book Antiqua"/>
                <w:sz w:val="22"/>
                <w:szCs w:val="22"/>
              </w:rPr>
              <w:t>BÜNTETŐJOGI TANSZÉK</w:t>
            </w:r>
          </w:p>
        </w:tc>
      </w:tr>
      <w:tr w:rsidR="00DB0BB3" w:rsidTr="00041E44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B3" w:rsidRPr="00DB0BB3" w:rsidRDefault="00DB0BB3" w:rsidP="00DB0BB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B0BB3">
              <w:rPr>
                <w:rFonts w:ascii="Book Antiqua" w:hAnsi="Book Antiqua"/>
                <w:sz w:val="22"/>
                <w:szCs w:val="22"/>
              </w:rPr>
              <w:t>Egység és halmazat a büntetőjogban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B3" w:rsidRDefault="00DB0BB3" w:rsidP="00DB0BB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DB0BB3" w:rsidRPr="00A17D42" w:rsidRDefault="00DB0BB3" w:rsidP="00DB0BB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17D42">
              <w:rPr>
                <w:rFonts w:ascii="Book Antiqua" w:hAnsi="Book Antiqua"/>
                <w:sz w:val="22"/>
                <w:szCs w:val="22"/>
              </w:rPr>
              <w:t>BÜNTETŐJOGI TANSZÉK</w:t>
            </w:r>
          </w:p>
        </w:tc>
      </w:tr>
      <w:tr w:rsidR="00DB0BB3" w:rsidTr="00041E44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B3" w:rsidRPr="00DB0BB3" w:rsidRDefault="00DB0BB3" w:rsidP="00DB0BB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DB0BB3">
              <w:rPr>
                <w:rFonts w:ascii="Book Antiqua" w:hAnsi="Book Antiqua"/>
                <w:sz w:val="22"/>
                <w:szCs w:val="22"/>
              </w:rPr>
              <w:t>Introduction</w:t>
            </w:r>
            <w:proofErr w:type="spellEnd"/>
            <w:r w:rsidRPr="00DB0BB3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DB0BB3">
              <w:rPr>
                <w:rFonts w:ascii="Book Antiqua" w:hAnsi="Book Antiqua"/>
                <w:sz w:val="22"/>
                <w:szCs w:val="22"/>
              </w:rPr>
              <w:t>to</w:t>
            </w:r>
            <w:proofErr w:type="spellEnd"/>
            <w:r w:rsidRPr="00DB0BB3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DB0BB3">
              <w:rPr>
                <w:rFonts w:ascii="Book Antiqua" w:hAnsi="Book Antiqua"/>
                <w:sz w:val="22"/>
                <w:szCs w:val="22"/>
              </w:rPr>
              <w:t>the</w:t>
            </w:r>
            <w:proofErr w:type="spellEnd"/>
            <w:r w:rsidRPr="00DB0BB3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DB0BB3">
              <w:rPr>
                <w:rFonts w:ascii="Book Antiqua" w:hAnsi="Book Antiqua"/>
                <w:sz w:val="22"/>
                <w:szCs w:val="22"/>
              </w:rPr>
              <w:t>Hungarian</w:t>
            </w:r>
            <w:proofErr w:type="spellEnd"/>
            <w:r w:rsidRPr="00DB0BB3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DB0BB3">
              <w:rPr>
                <w:rFonts w:ascii="Book Antiqua" w:hAnsi="Book Antiqua"/>
                <w:sz w:val="22"/>
                <w:szCs w:val="22"/>
              </w:rPr>
              <w:t>Substantive</w:t>
            </w:r>
            <w:proofErr w:type="spellEnd"/>
            <w:r w:rsidRPr="00DB0BB3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DB0BB3">
              <w:rPr>
                <w:rFonts w:ascii="Book Antiqua" w:hAnsi="Book Antiqua"/>
                <w:sz w:val="22"/>
                <w:szCs w:val="22"/>
              </w:rPr>
              <w:t>Criminal</w:t>
            </w:r>
            <w:proofErr w:type="spellEnd"/>
            <w:r w:rsidRPr="00DB0BB3">
              <w:rPr>
                <w:rFonts w:ascii="Book Antiqua" w:hAnsi="Book Antiqua"/>
                <w:sz w:val="22"/>
                <w:szCs w:val="22"/>
              </w:rPr>
              <w:t xml:space="preserve"> Law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B3" w:rsidRDefault="00DB0BB3" w:rsidP="00DB0BB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DB0BB3" w:rsidRPr="00A17D42" w:rsidRDefault="00DB0BB3" w:rsidP="00DB0BB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17D42">
              <w:rPr>
                <w:rFonts w:ascii="Book Antiqua" w:hAnsi="Book Antiqua"/>
                <w:sz w:val="22"/>
                <w:szCs w:val="22"/>
              </w:rPr>
              <w:t>BÜNTETŐJOGI TANSZÉK</w:t>
            </w:r>
          </w:p>
        </w:tc>
      </w:tr>
      <w:tr w:rsidR="00841F2D" w:rsidTr="00041E44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2D" w:rsidRPr="00DB0BB3" w:rsidRDefault="00841F2D" w:rsidP="00841F2D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41F2D">
              <w:rPr>
                <w:rFonts w:ascii="Book Antiqua" w:hAnsi="Book Antiqua"/>
                <w:sz w:val="22"/>
                <w:szCs w:val="22"/>
              </w:rPr>
              <w:t>Nemzetközi Büntetőjogi Jogesetmegoldó szeminárium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2D" w:rsidRDefault="00841F2D" w:rsidP="00841F2D">
            <w:pPr>
              <w:jc w:val="center"/>
            </w:pPr>
            <w:r w:rsidRPr="004876FD">
              <w:rPr>
                <w:rFonts w:ascii="Book Antiqua" w:hAnsi="Book Antiqua"/>
                <w:sz w:val="22"/>
                <w:szCs w:val="22"/>
              </w:rPr>
              <w:t>BÜNTETŐJOGI TANSZÉK</w:t>
            </w:r>
          </w:p>
        </w:tc>
      </w:tr>
      <w:tr w:rsidR="00841F2D" w:rsidTr="00041E44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2D" w:rsidRPr="00DB0BB3" w:rsidRDefault="00841F2D" w:rsidP="00841F2D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41F2D">
              <w:rPr>
                <w:rFonts w:ascii="Book Antiqua" w:hAnsi="Book Antiqua"/>
                <w:sz w:val="22"/>
                <w:szCs w:val="22"/>
              </w:rPr>
              <w:t xml:space="preserve">European </w:t>
            </w:r>
            <w:proofErr w:type="spellStart"/>
            <w:r w:rsidRPr="00841F2D">
              <w:rPr>
                <w:rFonts w:ascii="Book Antiqua" w:hAnsi="Book Antiqua"/>
                <w:sz w:val="22"/>
                <w:szCs w:val="22"/>
              </w:rPr>
              <w:t>Criminal</w:t>
            </w:r>
            <w:proofErr w:type="spellEnd"/>
            <w:r w:rsidRPr="00841F2D">
              <w:rPr>
                <w:rFonts w:ascii="Book Antiqua" w:hAnsi="Book Antiqua"/>
                <w:sz w:val="22"/>
                <w:szCs w:val="22"/>
              </w:rPr>
              <w:t xml:space="preserve"> Law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F2D" w:rsidRDefault="00841F2D" w:rsidP="00841F2D">
            <w:pPr>
              <w:jc w:val="center"/>
            </w:pPr>
            <w:r w:rsidRPr="004876FD">
              <w:rPr>
                <w:rFonts w:ascii="Book Antiqua" w:hAnsi="Book Antiqua"/>
                <w:sz w:val="22"/>
                <w:szCs w:val="22"/>
              </w:rPr>
              <w:t>BÜNTETŐJOGI TANSZÉK</w:t>
            </w:r>
          </w:p>
        </w:tc>
      </w:tr>
      <w:tr w:rsidR="00357378" w:rsidTr="004421D8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78" w:rsidRPr="00DB0BB3" w:rsidRDefault="00DB0BB3" w:rsidP="00DB0BB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DB0BB3">
              <w:rPr>
                <w:rFonts w:ascii="Book Antiqua" w:hAnsi="Book Antiqua"/>
                <w:sz w:val="22"/>
                <w:szCs w:val="22"/>
              </w:rPr>
              <w:t>Trusted</w:t>
            </w:r>
            <w:proofErr w:type="spellEnd"/>
            <w:r w:rsidRPr="00DB0BB3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DB0BB3">
              <w:rPr>
                <w:rFonts w:ascii="Book Antiqua" w:hAnsi="Book Antiqua"/>
                <w:sz w:val="22"/>
                <w:szCs w:val="22"/>
              </w:rPr>
              <w:t>Criminals</w:t>
            </w:r>
            <w:proofErr w:type="spellEnd"/>
            <w:r w:rsidRPr="00DB0BB3">
              <w:rPr>
                <w:rFonts w:ascii="Book Antiqua" w:hAnsi="Book Antiqua"/>
                <w:sz w:val="22"/>
                <w:szCs w:val="22"/>
              </w:rPr>
              <w:t xml:space="preserve"> - </w:t>
            </w:r>
            <w:proofErr w:type="spellStart"/>
            <w:r w:rsidRPr="00DB0BB3">
              <w:rPr>
                <w:rFonts w:ascii="Book Antiqua" w:hAnsi="Book Antiqua"/>
                <w:sz w:val="22"/>
                <w:szCs w:val="22"/>
              </w:rPr>
              <w:t>Understanding</w:t>
            </w:r>
            <w:proofErr w:type="spellEnd"/>
            <w:r w:rsidRPr="00DB0BB3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DB0BB3">
              <w:rPr>
                <w:rFonts w:ascii="Book Antiqua" w:hAnsi="Book Antiqua"/>
                <w:sz w:val="22"/>
                <w:szCs w:val="22"/>
              </w:rPr>
              <w:t>White-Collar</w:t>
            </w:r>
            <w:proofErr w:type="spellEnd"/>
            <w:r w:rsidRPr="00DB0BB3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DB0BB3">
              <w:rPr>
                <w:rFonts w:ascii="Book Antiqua" w:hAnsi="Book Antiqua"/>
                <w:sz w:val="22"/>
                <w:szCs w:val="22"/>
              </w:rPr>
              <w:t>Crime</w:t>
            </w:r>
            <w:proofErr w:type="spellEnd"/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7378" w:rsidRDefault="00A17D42" w:rsidP="00357378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A17D42">
              <w:rPr>
                <w:rFonts w:ascii="Book Antiqua" w:hAnsi="Book Antiqua"/>
                <w:color w:val="000000"/>
                <w:sz w:val="22"/>
                <w:szCs w:val="22"/>
              </w:rPr>
              <w:t>KRIMINOLÓGIA TANSZÉK</w:t>
            </w:r>
          </w:p>
          <w:p w:rsidR="00A17D42" w:rsidRPr="00357378" w:rsidRDefault="00A17D42" w:rsidP="00357378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</w:tbl>
    <w:p w:rsidR="00357378" w:rsidRDefault="00357378" w:rsidP="00773092">
      <w:pPr>
        <w:jc w:val="center"/>
        <w:rPr>
          <w:rFonts w:ascii="Book Antiqua" w:hAnsi="Book Antiqua"/>
          <w:sz w:val="22"/>
          <w:szCs w:val="22"/>
        </w:rPr>
      </w:pPr>
    </w:p>
    <w:p w:rsidR="00357378" w:rsidRPr="00357378" w:rsidRDefault="00357378" w:rsidP="00357378">
      <w:pPr>
        <w:rPr>
          <w:rFonts w:ascii="Book Antiqua" w:hAnsi="Book Antiqua"/>
          <w:sz w:val="22"/>
          <w:szCs w:val="22"/>
        </w:rPr>
      </w:pPr>
    </w:p>
    <w:p w:rsidR="00357378" w:rsidRPr="00357378" w:rsidRDefault="00357378" w:rsidP="00357378">
      <w:pPr>
        <w:rPr>
          <w:rFonts w:ascii="Book Antiqua" w:hAnsi="Book Antiqua"/>
          <w:sz w:val="22"/>
          <w:szCs w:val="22"/>
        </w:rPr>
      </w:pPr>
    </w:p>
    <w:p w:rsidR="00357378" w:rsidRPr="00357378" w:rsidRDefault="00357378" w:rsidP="00357378">
      <w:pPr>
        <w:rPr>
          <w:rFonts w:ascii="Book Antiqua" w:hAnsi="Book Antiqua"/>
          <w:sz w:val="22"/>
          <w:szCs w:val="22"/>
        </w:rPr>
      </w:pPr>
    </w:p>
    <w:p w:rsidR="00357378" w:rsidRPr="00357378" w:rsidRDefault="00357378" w:rsidP="00357378">
      <w:pPr>
        <w:rPr>
          <w:rFonts w:ascii="Book Antiqua" w:hAnsi="Book Antiqua"/>
          <w:sz w:val="22"/>
          <w:szCs w:val="22"/>
        </w:rPr>
      </w:pPr>
    </w:p>
    <w:p w:rsidR="00357378" w:rsidRPr="00357378" w:rsidRDefault="00357378" w:rsidP="00357378">
      <w:pPr>
        <w:rPr>
          <w:rFonts w:ascii="Book Antiqua" w:hAnsi="Book Antiqua"/>
          <w:sz w:val="22"/>
          <w:szCs w:val="22"/>
        </w:rPr>
      </w:pPr>
    </w:p>
    <w:p w:rsidR="00357378" w:rsidRDefault="00357378" w:rsidP="00773092">
      <w:pPr>
        <w:jc w:val="center"/>
        <w:rPr>
          <w:rFonts w:ascii="Book Antiqua" w:hAnsi="Book Antiqua"/>
          <w:sz w:val="22"/>
          <w:szCs w:val="22"/>
        </w:rPr>
      </w:pPr>
    </w:p>
    <w:p w:rsidR="00357378" w:rsidRDefault="00357378" w:rsidP="00773092">
      <w:pPr>
        <w:jc w:val="center"/>
        <w:rPr>
          <w:rFonts w:ascii="Book Antiqua" w:hAnsi="Book Antiqua"/>
          <w:sz w:val="22"/>
          <w:szCs w:val="22"/>
        </w:rPr>
      </w:pPr>
    </w:p>
    <w:p w:rsidR="00357378" w:rsidRDefault="00357378" w:rsidP="00357378">
      <w:pPr>
        <w:tabs>
          <w:tab w:val="left" w:pos="291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</w:p>
    <w:p w:rsidR="00773092" w:rsidRDefault="00773092" w:rsidP="00773092">
      <w:pPr>
        <w:jc w:val="center"/>
        <w:rPr>
          <w:rFonts w:ascii="Book Antiqua" w:hAnsi="Book Antiqua"/>
          <w:b/>
          <w:caps/>
        </w:rPr>
      </w:pPr>
      <w:r w:rsidRPr="00357378">
        <w:rPr>
          <w:rFonts w:ascii="Book Antiqua" w:hAnsi="Book Antiqua"/>
          <w:sz w:val="22"/>
          <w:szCs w:val="22"/>
        </w:rPr>
        <w:br w:type="page"/>
      </w:r>
      <w:r>
        <w:rPr>
          <w:rFonts w:ascii="Book Antiqua" w:hAnsi="Book Antiqua"/>
          <w:b/>
          <w:caps/>
        </w:rPr>
        <w:t>Civilisztikai modul</w:t>
      </w:r>
    </w:p>
    <w:p w:rsidR="00773092" w:rsidRDefault="00773092" w:rsidP="00773092">
      <w:pPr>
        <w:jc w:val="center"/>
        <w:rPr>
          <w:rFonts w:ascii="Book Antiqua" w:hAnsi="Book Antiqua"/>
          <w:b/>
          <w:caps/>
          <w:sz w:val="22"/>
          <w:szCs w:val="22"/>
        </w:rPr>
      </w:pPr>
    </w:p>
    <w:p w:rsidR="00773092" w:rsidRDefault="00773092" w:rsidP="00773092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Modulfelelős: </w:t>
      </w:r>
      <w:r>
        <w:rPr>
          <w:rFonts w:ascii="Book Antiqua" w:hAnsi="Book Antiqua"/>
          <w:b/>
          <w:smallCaps/>
          <w:sz w:val="22"/>
          <w:szCs w:val="22"/>
        </w:rPr>
        <w:t>Dr. Menyhárd Attila</w:t>
      </w:r>
      <w:r>
        <w:rPr>
          <w:rFonts w:ascii="Book Antiqua" w:hAnsi="Book Antiqua"/>
          <w:b/>
          <w:sz w:val="22"/>
          <w:szCs w:val="22"/>
        </w:rPr>
        <w:t xml:space="preserve"> tanszékvezető egyetemi tanár</w:t>
      </w:r>
    </w:p>
    <w:p w:rsidR="00773092" w:rsidRDefault="00773092" w:rsidP="00773092">
      <w:pPr>
        <w:jc w:val="center"/>
        <w:rPr>
          <w:rFonts w:ascii="Book Antiqua" w:hAnsi="Book Antiqua"/>
          <w:b/>
          <w:sz w:val="10"/>
          <w:szCs w:val="10"/>
        </w:rPr>
      </w:pPr>
    </w:p>
    <w:tbl>
      <w:tblPr>
        <w:tblW w:w="7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99"/>
        <w:gridCol w:w="3491"/>
      </w:tblGrid>
      <w:tr w:rsidR="00773092" w:rsidTr="00773092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92" w:rsidRDefault="00773092" w:rsidP="00A54632">
            <w:pPr>
              <w:spacing w:after="120" w:line="360" w:lineRule="atLeast"/>
              <w:ind w:right="-57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A fakultatív kurzus címe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092" w:rsidRDefault="00773092" w:rsidP="00A54632">
            <w:pPr>
              <w:spacing w:after="120" w:line="360" w:lineRule="atLeast"/>
              <w:ind w:right="-57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Tanszék</w:t>
            </w:r>
          </w:p>
        </w:tc>
      </w:tr>
      <w:tr w:rsidR="002E2DC9" w:rsidTr="00AA7D83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32" w:rsidRPr="00A54632" w:rsidRDefault="00A54632" w:rsidP="00A5463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A54632">
              <w:rPr>
                <w:rFonts w:ascii="Book Antiqua" w:hAnsi="Book Antiqua"/>
                <w:sz w:val="22"/>
                <w:szCs w:val="22"/>
              </w:rPr>
              <w:t>Grundkurs</w:t>
            </w:r>
            <w:proofErr w:type="spellEnd"/>
            <w:r w:rsidRPr="00A54632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A54632">
              <w:rPr>
                <w:rFonts w:ascii="Book Antiqua" w:hAnsi="Book Antiqua"/>
                <w:sz w:val="22"/>
                <w:szCs w:val="22"/>
              </w:rPr>
              <w:t>Bürgerliches</w:t>
            </w:r>
            <w:proofErr w:type="spellEnd"/>
            <w:r w:rsidRPr="00A54632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A54632">
              <w:rPr>
                <w:rFonts w:ascii="Book Antiqua" w:hAnsi="Book Antiqua"/>
                <w:sz w:val="22"/>
                <w:szCs w:val="22"/>
              </w:rPr>
              <w:t>Recht</w:t>
            </w:r>
            <w:proofErr w:type="spellEnd"/>
            <w:r w:rsidRPr="00A54632">
              <w:rPr>
                <w:rFonts w:ascii="Book Antiqua" w:hAnsi="Book Antiqua"/>
                <w:sz w:val="22"/>
                <w:szCs w:val="22"/>
              </w:rPr>
              <w:t xml:space="preserve"> II: </w:t>
            </w:r>
            <w:proofErr w:type="spellStart"/>
            <w:r w:rsidRPr="00A54632">
              <w:rPr>
                <w:rFonts w:ascii="Book Antiqua" w:hAnsi="Book Antiqua"/>
                <w:sz w:val="22"/>
                <w:szCs w:val="22"/>
              </w:rPr>
              <w:t>Schuldrecht</w:t>
            </w:r>
            <w:proofErr w:type="spellEnd"/>
            <w:r w:rsidRPr="00A54632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A54632">
              <w:rPr>
                <w:rFonts w:ascii="Book Antiqua" w:hAnsi="Book Antiqua"/>
                <w:sz w:val="22"/>
                <w:szCs w:val="22"/>
              </w:rPr>
              <w:t>Allgemeiner</w:t>
            </w:r>
            <w:proofErr w:type="spellEnd"/>
            <w:r w:rsidRPr="00A54632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A54632">
              <w:rPr>
                <w:rFonts w:ascii="Book Antiqua" w:hAnsi="Book Antiqua"/>
                <w:sz w:val="22"/>
                <w:szCs w:val="22"/>
              </w:rPr>
              <w:t>Teil</w:t>
            </w:r>
            <w:proofErr w:type="spellEnd"/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4632" w:rsidRPr="002E2DC9" w:rsidRDefault="00B51C13" w:rsidP="00A54632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51C13">
              <w:rPr>
                <w:rFonts w:ascii="Book Antiqua" w:hAnsi="Book Antiqua"/>
                <w:color w:val="000000"/>
                <w:sz w:val="22"/>
                <w:szCs w:val="22"/>
              </w:rPr>
              <w:t>IDEGEN NYELVI OKTATÁSSZERVEZÉSI KÖZPONT</w:t>
            </w:r>
          </w:p>
        </w:tc>
      </w:tr>
      <w:tr w:rsidR="002E2DC9" w:rsidTr="00AA7D83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32" w:rsidRPr="00A54632" w:rsidRDefault="00A54632" w:rsidP="00A5463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54632">
              <w:rPr>
                <w:rFonts w:ascii="Book Antiqua" w:hAnsi="Book Antiqua"/>
                <w:sz w:val="22"/>
                <w:szCs w:val="22"/>
              </w:rPr>
              <w:t xml:space="preserve">A választott bírósági eljárás és a </w:t>
            </w:r>
            <w:proofErr w:type="spellStart"/>
            <w:r w:rsidRPr="00A54632">
              <w:rPr>
                <w:rFonts w:ascii="Book Antiqua" w:hAnsi="Book Antiqua"/>
                <w:sz w:val="22"/>
                <w:szCs w:val="22"/>
              </w:rPr>
              <w:t>mediáció</w:t>
            </w:r>
            <w:proofErr w:type="spellEnd"/>
            <w:r w:rsidRPr="00A54632">
              <w:rPr>
                <w:rFonts w:ascii="Book Antiqua" w:hAnsi="Book Antiqua"/>
                <w:sz w:val="22"/>
                <w:szCs w:val="22"/>
              </w:rPr>
              <w:t xml:space="preserve"> kapcsolata kereskedelmi jogviták megoldása során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4632" w:rsidRPr="002E2DC9" w:rsidRDefault="00B51C13" w:rsidP="00A54632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51C13">
              <w:rPr>
                <w:rFonts w:ascii="Book Antiqua" w:hAnsi="Book Antiqua"/>
                <w:color w:val="000000"/>
                <w:sz w:val="22"/>
                <w:szCs w:val="22"/>
              </w:rPr>
              <w:t>NEMZETKÖZI MAGÁNJOGI ÉS EURÓPAI GAZDASÁGI JOGI TANSZÉK</w:t>
            </w:r>
          </w:p>
        </w:tc>
      </w:tr>
      <w:tr w:rsidR="00A54632" w:rsidTr="00AA7D83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32" w:rsidRPr="00A54632" w:rsidRDefault="00A54632" w:rsidP="00A5463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54632">
              <w:rPr>
                <w:rFonts w:ascii="Book Antiqua" w:hAnsi="Book Antiqua"/>
                <w:sz w:val="22"/>
                <w:szCs w:val="22"/>
              </w:rPr>
              <w:t>A korlátolt felelősség áttörése – a tagok/vezető tisztségviselők közvetlen felelőssége a társaság hitelezőivel szemben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4632" w:rsidRDefault="00A54632" w:rsidP="00A54632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51C13">
              <w:rPr>
                <w:rFonts w:ascii="Book Antiqua" w:hAnsi="Book Antiqua"/>
                <w:color w:val="000000"/>
                <w:sz w:val="22"/>
                <w:szCs w:val="22"/>
              </w:rPr>
              <w:t>POLGÁRI JOGI TANSZÉK</w:t>
            </w:r>
          </w:p>
          <w:p w:rsidR="00A54632" w:rsidRPr="002E2DC9" w:rsidRDefault="00A54632" w:rsidP="00A54632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 w:rsidR="00A54632" w:rsidTr="00D96960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32" w:rsidRDefault="00A54632" w:rsidP="00A5463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54632">
              <w:rPr>
                <w:rFonts w:ascii="Book Antiqua" w:hAnsi="Book Antiqua"/>
                <w:sz w:val="22"/>
                <w:szCs w:val="22"/>
              </w:rPr>
              <w:t>Adatvédelem a gyakorlatban</w:t>
            </w:r>
          </w:p>
          <w:p w:rsidR="00A54632" w:rsidRPr="00A54632" w:rsidRDefault="00A54632" w:rsidP="00A5463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32" w:rsidRPr="00B51C13" w:rsidRDefault="00A54632" w:rsidP="00A5463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51C13">
              <w:rPr>
                <w:rFonts w:ascii="Book Antiqua" w:hAnsi="Book Antiqua"/>
                <w:sz w:val="22"/>
                <w:szCs w:val="22"/>
              </w:rPr>
              <w:t>POLGÁRI JOGI TANSZÉK</w:t>
            </w:r>
          </w:p>
        </w:tc>
      </w:tr>
      <w:tr w:rsidR="00A54632" w:rsidTr="00D96960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32" w:rsidRPr="00A54632" w:rsidRDefault="00A54632" w:rsidP="00A5463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54632">
              <w:rPr>
                <w:rFonts w:ascii="Book Antiqua" w:hAnsi="Book Antiqua"/>
                <w:sz w:val="22"/>
                <w:szCs w:val="22"/>
              </w:rPr>
              <w:t xml:space="preserve">Civil </w:t>
            </w:r>
            <w:proofErr w:type="spellStart"/>
            <w:r w:rsidRPr="00A54632">
              <w:rPr>
                <w:rFonts w:ascii="Book Antiqua" w:hAnsi="Book Antiqua"/>
                <w:sz w:val="22"/>
                <w:szCs w:val="22"/>
              </w:rPr>
              <w:t>law</w:t>
            </w:r>
            <w:proofErr w:type="spellEnd"/>
            <w:r w:rsidRPr="00A54632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A54632">
              <w:rPr>
                <w:rFonts w:ascii="Book Antiqua" w:hAnsi="Book Antiqua"/>
                <w:sz w:val="22"/>
                <w:szCs w:val="22"/>
              </w:rPr>
              <w:t>consequences</w:t>
            </w:r>
            <w:proofErr w:type="spellEnd"/>
            <w:r w:rsidRPr="00A54632">
              <w:rPr>
                <w:rFonts w:ascii="Book Antiqua" w:hAnsi="Book Antiqua"/>
                <w:sz w:val="22"/>
                <w:szCs w:val="22"/>
              </w:rPr>
              <w:t xml:space="preserve"> of </w:t>
            </w:r>
            <w:proofErr w:type="spellStart"/>
            <w:r w:rsidRPr="00A54632">
              <w:rPr>
                <w:rFonts w:ascii="Book Antiqua" w:hAnsi="Book Antiqua"/>
                <w:sz w:val="22"/>
                <w:szCs w:val="22"/>
              </w:rPr>
              <w:t>competition</w:t>
            </w:r>
            <w:proofErr w:type="spellEnd"/>
            <w:r w:rsidRPr="00A54632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A54632">
              <w:rPr>
                <w:rFonts w:ascii="Book Antiqua" w:hAnsi="Book Antiqua"/>
                <w:sz w:val="22"/>
                <w:szCs w:val="22"/>
              </w:rPr>
              <w:t>law</w:t>
            </w:r>
            <w:proofErr w:type="spellEnd"/>
            <w:r w:rsidRPr="00A54632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A54632">
              <w:rPr>
                <w:rFonts w:ascii="Book Antiqua" w:hAnsi="Book Antiqua"/>
                <w:sz w:val="22"/>
                <w:szCs w:val="22"/>
              </w:rPr>
              <w:t>infringements</w:t>
            </w:r>
            <w:proofErr w:type="spellEnd"/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32" w:rsidRPr="00B51C13" w:rsidRDefault="00A54632" w:rsidP="00A5463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51C13">
              <w:rPr>
                <w:rFonts w:ascii="Book Antiqua" w:hAnsi="Book Antiqua"/>
                <w:sz w:val="22"/>
                <w:szCs w:val="22"/>
              </w:rPr>
              <w:t>POLGÁRI JOGI TANSZÉK</w:t>
            </w:r>
          </w:p>
        </w:tc>
      </w:tr>
      <w:tr w:rsidR="00A54632" w:rsidTr="00D96960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32" w:rsidRPr="00A54632" w:rsidRDefault="00A54632" w:rsidP="00A5463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54632">
              <w:rPr>
                <w:rFonts w:ascii="Book Antiqua" w:hAnsi="Book Antiqua"/>
                <w:sz w:val="22"/>
                <w:szCs w:val="22"/>
              </w:rPr>
              <w:t>Gyermeki jogok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32" w:rsidRPr="00B51C13" w:rsidRDefault="00A54632" w:rsidP="00A5463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51C13">
              <w:rPr>
                <w:rFonts w:ascii="Book Antiqua" w:hAnsi="Book Antiqua"/>
                <w:sz w:val="22"/>
                <w:szCs w:val="22"/>
              </w:rPr>
              <w:t>POLGÁRI JOGI TANSZÉK</w:t>
            </w:r>
          </w:p>
        </w:tc>
      </w:tr>
      <w:tr w:rsidR="00A54632" w:rsidTr="00D96960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32" w:rsidRPr="00A54632" w:rsidRDefault="00A54632" w:rsidP="00A5463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A54632">
              <w:rPr>
                <w:rFonts w:ascii="Book Antiqua" w:hAnsi="Book Antiqua"/>
                <w:sz w:val="22"/>
                <w:szCs w:val="22"/>
              </w:rPr>
              <w:t>Hungarian</w:t>
            </w:r>
            <w:proofErr w:type="spellEnd"/>
            <w:r w:rsidRPr="00A54632">
              <w:rPr>
                <w:rFonts w:ascii="Book Antiqua" w:hAnsi="Book Antiqua"/>
                <w:sz w:val="22"/>
                <w:szCs w:val="22"/>
              </w:rPr>
              <w:t xml:space="preserve"> Tort Law </w:t>
            </w:r>
            <w:proofErr w:type="spellStart"/>
            <w:r w:rsidRPr="00A54632">
              <w:rPr>
                <w:rFonts w:ascii="Book Antiqua" w:hAnsi="Book Antiqua"/>
                <w:sz w:val="22"/>
                <w:szCs w:val="22"/>
              </w:rPr>
              <w:t>in</w:t>
            </w:r>
            <w:proofErr w:type="spellEnd"/>
            <w:r w:rsidRPr="00A54632">
              <w:rPr>
                <w:rFonts w:ascii="Book Antiqua" w:hAnsi="Book Antiqua"/>
                <w:sz w:val="22"/>
                <w:szCs w:val="22"/>
              </w:rPr>
              <w:t xml:space="preserve"> a </w:t>
            </w:r>
            <w:proofErr w:type="spellStart"/>
            <w:r w:rsidRPr="00A54632">
              <w:rPr>
                <w:rFonts w:ascii="Book Antiqua" w:hAnsi="Book Antiqua"/>
                <w:sz w:val="22"/>
                <w:szCs w:val="22"/>
              </w:rPr>
              <w:t>Comparative</w:t>
            </w:r>
            <w:proofErr w:type="spellEnd"/>
            <w:r w:rsidRPr="00A54632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A54632">
              <w:rPr>
                <w:rFonts w:ascii="Book Antiqua" w:hAnsi="Book Antiqua"/>
                <w:sz w:val="22"/>
                <w:szCs w:val="22"/>
              </w:rPr>
              <w:t>Perspective</w:t>
            </w:r>
            <w:proofErr w:type="spellEnd"/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32" w:rsidRPr="00B51C13" w:rsidRDefault="00A54632" w:rsidP="00A5463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51C13">
              <w:rPr>
                <w:rFonts w:ascii="Book Antiqua" w:hAnsi="Book Antiqua"/>
                <w:sz w:val="22"/>
                <w:szCs w:val="22"/>
              </w:rPr>
              <w:t>POLGÁRI JOGI TANSZÉK</w:t>
            </w:r>
          </w:p>
        </w:tc>
      </w:tr>
      <w:tr w:rsidR="00A54632" w:rsidTr="00D96960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32" w:rsidRDefault="00A54632" w:rsidP="00A5463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54632">
              <w:rPr>
                <w:rFonts w:ascii="Book Antiqua" w:hAnsi="Book Antiqua"/>
                <w:sz w:val="22"/>
                <w:szCs w:val="22"/>
              </w:rPr>
              <w:t>Iparjogvédelem a gyakorlatban</w:t>
            </w:r>
          </w:p>
          <w:p w:rsidR="00A54632" w:rsidRPr="00A54632" w:rsidRDefault="00A54632" w:rsidP="00A5463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32" w:rsidRPr="00B51C13" w:rsidRDefault="00A54632" w:rsidP="00A5463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51C13">
              <w:rPr>
                <w:rFonts w:ascii="Book Antiqua" w:hAnsi="Book Antiqua"/>
                <w:sz w:val="22"/>
                <w:szCs w:val="22"/>
              </w:rPr>
              <w:t>POLGÁRI JOGI TANSZÉK</w:t>
            </w:r>
          </w:p>
        </w:tc>
      </w:tr>
      <w:tr w:rsidR="00A54632" w:rsidTr="00D96960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32" w:rsidRPr="00A54632" w:rsidRDefault="00A54632" w:rsidP="00A5463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54632">
              <w:rPr>
                <w:rFonts w:ascii="Book Antiqua" w:hAnsi="Book Antiqua"/>
                <w:sz w:val="22"/>
                <w:szCs w:val="22"/>
              </w:rPr>
              <w:t>Keresked</w:t>
            </w:r>
            <w:r>
              <w:rPr>
                <w:rFonts w:ascii="Book Antiqua" w:hAnsi="Book Antiqua"/>
                <w:sz w:val="22"/>
                <w:szCs w:val="22"/>
              </w:rPr>
              <w:t>elmi szerződések a gyakorlatban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32" w:rsidRPr="00B51C13" w:rsidRDefault="00A54632" w:rsidP="00A5463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51C13">
              <w:rPr>
                <w:rFonts w:ascii="Book Antiqua" w:hAnsi="Book Antiqua"/>
                <w:sz w:val="22"/>
                <w:szCs w:val="22"/>
              </w:rPr>
              <w:t>POLGÁRI JOGI TANSZÉK</w:t>
            </w:r>
          </w:p>
        </w:tc>
      </w:tr>
      <w:tr w:rsidR="00A54632" w:rsidTr="00D96960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32" w:rsidRPr="00A54632" w:rsidRDefault="00A54632" w:rsidP="00A5463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54632">
              <w:rPr>
                <w:rFonts w:ascii="Book Antiqua" w:hAnsi="Book Antiqua"/>
                <w:sz w:val="22"/>
                <w:szCs w:val="22"/>
              </w:rPr>
              <w:t>Szerződési jog és iparjogvédelem BCE Inkubátor Program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32" w:rsidRPr="00B51C13" w:rsidRDefault="00A54632" w:rsidP="00A5463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51C13">
              <w:rPr>
                <w:rFonts w:ascii="Book Antiqua" w:hAnsi="Book Antiqua"/>
                <w:sz w:val="22"/>
                <w:szCs w:val="22"/>
              </w:rPr>
              <w:t>POLGÁRI JOGI TANSZÉK</w:t>
            </w:r>
          </w:p>
        </w:tc>
      </w:tr>
      <w:tr w:rsidR="00A54632" w:rsidTr="00D96960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32" w:rsidRPr="00A54632" w:rsidRDefault="00A54632" w:rsidP="00A5463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54632">
              <w:rPr>
                <w:rFonts w:ascii="Book Antiqua" w:hAnsi="Book Antiqua"/>
                <w:sz w:val="22"/>
                <w:szCs w:val="22"/>
              </w:rPr>
              <w:t>Szerződésszerkesztés a gyakorlatban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32" w:rsidRDefault="00A54632" w:rsidP="00A54632">
            <w:pPr>
              <w:jc w:val="center"/>
            </w:pPr>
            <w:r w:rsidRPr="008E7EDA">
              <w:rPr>
                <w:rFonts w:ascii="Book Antiqua" w:hAnsi="Book Antiqua"/>
                <w:sz w:val="22"/>
                <w:szCs w:val="22"/>
              </w:rPr>
              <w:t>POLGÁRI JOGI TANSZÉK</w:t>
            </w:r>
          </w:p>
        </w:tc>
      </w:tr>
      <w:tr w:rsidR="00A54632" w:rsidTr="00D96960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32" w:rsidRPr="00A54632" w:rsidRDefault="00A54632" w:rsidP="00A5463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54632">
              <w:rPr>
                <w:rFonts w:ascii="Book Antiqua" w:hAnsi="Book Antiqua"/>
                <w:sz w:val="22"/>
                <w:szCs w:val="22"/>
              </w:rPr>
              <w:t>Ügyvédi munka nemzetközi környezetben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32" w:rsidRDefault="00A54632" w:rsidP="00A54632">
            <w:pPr>
              <w:jc w:val="center"/>
            </w:pPr>
            <w:r w:rsidRPr="008E7EDA">
              <w:rPr>
                <w:rFonts w:ascii="Book Antiqua" w:hAnsi="Book Antiqua"/>
                <w:sz w:val="22"/>
                <w:szCs w:val="22"/>
              </w:rPr>
              <w:t>POLGÁRI JOGI TANSZÉK</w:t>
            </w:r>
          </w:p>
        </w:tc>
      </w:tr>
    </w:tbl>
    <w:p w:rsidR="00773092" w:rsidRDefault="00773092" w:rsidP="00773092">
      <w:pPr>
        <w:jc w:val="center"/>
        <w:rPr>
          <w:rFonts w:ascii="Book Antiqua" w:hAnsi="Book Antiqua"/>
          <w:b/>
          <w:caps/>
        </w:rPr>
      </w:pPr>
      <w:r>
        <w:rPr>
          <w:rFonts w:ascii="Book Antiqua" w:hAnsi="Book Antiqua"/>
          <w:b/>
          <w:caps/>
          <w:sz w:val="22"/>
          <w:szCs w:val="22"/>
        </w:rPr>
        <w:t xml:space="preserve"> </w:t>
      </w:r>
      <w:r>
        <w:rPr>
          <w:rFonts w:ascii="Book Antiqua" w:hAnsi="Book Antiqua"/>
          <w:b/>
          <w:caps/>
          <w:sz w:val="22"/>
          <w:szCs w:val="22"/>
        </w:rPr>
        <w:br w:type="page"/>
      </w:r>
      <w:r>
        <w:rPr>
          <w:rFonts w:ascii="Book Antiqua" w:hAnsi="Book Antiqua"/>
          <w:b/>
          <w:caps/>
        </w:rPr>
        <w:t>Közjogi modul</w:t>
      </w:r>
    </w:p>
    <w:p w:rsidR="00773092" w:rsidRDefault="00773092" w:rsidP="00773092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Modulfelelős: </w:t>
      </w:r>
      <w:r>
        <w:rPr>
          <w:rFonts w:ascii="Book Antiqua" w:hAnsi="Book Antiqua"/>
          <w:b/>
          <w:smallCaps/>
          <w:sz w:val="22"/>
          <w:szCs w:val="22"/>
        </w:rPr>
        <w:t>Dr. Kukorelli István</w:t>
      </w:r>
      <w:r>
        <w:rPr>
          <w:rFonts w:ascii="Book Antiqua" w:hAnsi="Book Antiqua"/>
          <w:b/>
          <w:sz w:val="22"/>
          <w:szCs w:val="22"/>
        </w:rPr>
        <w:t xml:space="preserve"> egyetemi tanár</w:t>
      </w:r>
    </w:p>
    <w:p w:rsidR="00773092" w:rsidRDefault="00773092" w:rsidP="00773092">
      <w:pPr>
        <w:jc w:val="center"/>
        <w:rPr>
          <w:rFonts w:ascii="Book Antiqua" w:hAnsi="Book Antiqua"/>
          <w:b/>
          <w:sz w:val="22"/>
          <w:szCs w:val="22"/>
        </w:rPr>
      </w:pPr>
    </w:p>
    <w:tbl>
      <w:tblPr>
        <w:tblW w:w="79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63"/>
        <w:gridCol w:w="3775"/>
      </w:tblGrid>
      <w:tr w:rsidR="00773092" w:rsidTr="00773092">
        <w:trPr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92" w:rsidRPr="00DF2A4B" w:rsidRDefault="00773092" w:rsidP="00DF2A4B">
            <w:pPr>
              <w:spacing w:after="120" w:line="360" w:lineRule="atLeast"/>
              <w:ind w:right="-57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DF2A4B">
              <w:rPr>
                <w:rFonts w:ascii="Book Antiqua" w:hAnsi="Book Antiqua"/>
                <w:b/>
                <w:sz w:val="22"/>
                <w:szCs w:val="22"/>
              </w:rPr>
              <w:t>A fakultatív kurzus címe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092" w:rsidRDefault="00773092">
            <w:pPr>
              <w:spacing w:after="120" w:line="360" w:lineRule="atLeast"/>
              <w:ind w:right="-57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Tanszék</w:t>
            </w:r>
          </w:p>
        </w:tc>
      </w:tr>
      <w:tr w:rsidR="00DF2A4B" w:rsidRPr="00296795" w:rsidTr="00BA284F">
        <w:trPr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4B" w:rsidRDefault="00DF2A4B" w:rsidP="00DF2A4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DF2A4B">
              <w:rPr>
                <w:rFonts w:ascii="Book Antiqua" w:hAnsi="Book Antiqua"/>
                <w:sz w:val="22"/>
                <w:szCs w:val="22"/>
              </w:rPr>
              <w:t>Comparative</w:t>
            </w:r>
            <w:proofErr w:type="spellEnd"/>
            <w:r w:rsidRPr="00DF2A4B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DF2A4B">
              <w:rPr>
                <w:rFonts w:ascii="Book Antiqua" w:hAnsi="Book Antiqua"/>
                <w:sz w:val="22"/>
                <w:szCs w:val="22"/>
              </w:rPr>
              <w:t>Constitutional</w:t>
            </w:r>
            <w:proofErr w:type="spellEnd"/>
            <w:r w:rsidRPr="00DF2A4B">
              <w:rPr>
                <w:rFonts w:ascii="Book Antiqua" w:hAnsi="Book Antiqua"/>
                <w:sz w:val="22"/>
                <w:szCs w:val="22"/>
              </w:rPr>
              <w:t xml:space="preserve"> Law</w:t>
            </w:r>
          </w:p>
          <w:p w:rsidR="00DF2A4B" w:rsidRPr="00DF2A4B" w:rsidRDefault="00DF2A4B" w:rsidP="00DF2A4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4B" w:rsidRPr="00296795" w:rsidRDefault="00DF2A4B" w:rsidP="00DF2A4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7599E">
              <w:rPr>
                <w:rFonts w:ascii="Book Antiqua" w:hAnsi="Book Antiqua"/>
                <w:sz w:val="22"/>
                <w:szCs w:val="22"/>
              </w:rPr>
              <w:t>ALKOTMÁNYJOGI TANSZÉK</w:t>
            </w:r>
          </w:p>
        </w:tc>
      </w:tr>
      <w:tr w:rsidR="00DF2A4B" w:rsidRPr="00296795" w:rsidTr="00BA284F">
        <w:trPr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4B" w:rsidRPr="00DF2A4B" w:rsidRDefault="00DF2A4B" w:rsidP="00D158D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F2A4B">
              <w:rPr>
                <w:rFonts w:ascii="Book Antiqua" w:hAnsi="Book Antiqua"/>
                <w:sz w:val="22"/>
                <w:szCs w:val="22"/>
              </w:rPr>
              <w:t>Európai emberi jogi perbeszédmondó verseny felkészítő szeminárium (angol nyelven)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4B" w:rsidRDefault="00DF2A4B" w:rsidP="00DF2A4B">
            <w:pPr>
              <w:jc w:val="center"/>
            </w:pPr>
            <w:r w:rsidRPr="002F68FA">
              <w:rPr>
                <w:rFonts w:ascii="Book Antiqua" w:hAnsi="Book Antiqua"/>
                <w:sz w:val="22"/>
                <w:szCs w:val="22"/>
              </w:rPr>
              <w:t>ALKOTMÁNYJOGI TANSZÉK</w:t>
            </w:r>
          </w:p>
        </w:tc>
      </w:tr>
      <w:tr w:rsidR="00DF2A4B" w:rsidRPr="00296795" w:rsidTr="00BA284F">
        <w:trPr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4B" w:rsidRDefault="00DF2A4B" w:rsidP="00DF2A4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F2A4B">
              <w:rPr>
                <w:rFonts w:ascii="Book Antiqua" w:hAnsi="Book Antiqua"/>
                <w:sz w:val="22"/>
                <w:szCs w:val="22"/>
              </w:rPr>
              <w:t>Közjogi tűnődések</w:t>
            </w:r>
          </w:p>
          <w:p w:rsidR="00DF2A4B" w:rsidRPr="00DF2A4B" w:rsidRDefault="00DF2A4B" w:rsidP="00DF2A4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4B" w:rsidRDefault="00DF2A4B" w:rsidP="00DF2A4B">
            <w:pPr>
              <w:jc w:val="center"/>
            </w:pPr>
            <w:r w:rsidRPr="002F68FA">
              <w:rPr>
                <w:rFonts w:ascii="Book Antiqua" w:hAnsi="Book Antiqua"/>
                <w:sz w:val="22"/>
                <w:szCs w:val="22"/>
              </w:rPr>
              <w:t>ALKOTMÁNYJOGI TANSZÉK</w:t>
            </w:r>
          </w:p>
        </w:tc>
      </w:tr>
      <w:tr w:rsidR="00E7599E" w:rsidRPr="00296795" w:rsidTr="00BA284F">
        <w:trPr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9E" w:rsidRPr="00DF2A4B" w:rsidRDefault="00DF2A4B" w:rsidP="00DF2A4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F2A4B">
              <w:rPr>
                <w:rFonts w:ascii="Book Antiqua" w:hAnsi="Book Antiqua"/>
                <w:sz w:val="22"/>
                <w:szCs w:val="22"/>
              </w:rPr>
              <w:t>Hírközlési szabályozás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99E" w:rsidRDefault="00E7599E" w:rsidP="00E7599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7599E">
              <w:rPr>
                <w:rFonts w:ascii="Book Antiqua" w:hAnsi="Book Antiqua"/>
                <w:sz w:val="22"/>
                <w:szCs w:val="22"/>
              </w:rPr>
              <w:t>KÖZIGAZGATÁSI JOGI TANSZÉK</w:t>
            </w:r>
          </w:p>
          <w:p w:rsidR="00DF2A4B" w:rsidRPr="00296795" w:rsidRDefault="00DF2A4B" w:rsidP="00E7599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773092" w:rsidRPr="00296795" w:rsidRDefault="00773092" w:rsidP="00773092">
      <w:pPr>
        <w:jc w:val="center"/>
        <w:rPr>
          <w:rFonts w:ascii="Book Antiqua" w:hAnsi="Book Antiqua"/>
          <w:b/>
          <w:sz w:val="22"/>
          <w:szCs w:val="22"/>
        </w:rPr>
      </w:pPr>
    </w:p>
    <w:p w:rsidR="00773092" w:rsidRPr="00296795" w:rsidRDefault="00773092" w:rsidP="00773092">
      <w:pPr>
        <w:rPr>
          <w:rFonts w:ascii="Book Antiqua" w:hAnsi="Book Antiqua"/>
          <w:b/>
          <w:caps/>
          <w:sz w:val="22"/>
          <w:szCs w:val="22"/>
        </w:rPr>
        <w:sectPr w:rsidR="00773092" w:rsidRPr="00296795">
          <w:pgSz w:w="11906" w:h="16838"/>
          <w:pgMar w:top="1417" w:right="1417" w:bottom="1417" w:left="1417" w:header="708" w:footer="708" w:gutter="0"/>
          <w:cols w:space="708"/>
        </w:sectPr>
      </w:pPr>
    </w:p>
    <w:p w:rsidR="00773092" w:rsidRDefault="00773092" w:rsidP="00773092">
      <w:pPr>
        <w:jc w:val="center"/>
        <w:rPr>
          <w:rFonts w:ascii="Book Antiqua" w:hAnsi="Book Antiqua"/>
          <w:b/>
          <w:caps/>
        </w:rPr>
      </w:pPr>
      <w:r>
        <w:rPr>
          <w:rFonts w:ascii="Book Antiqua" w:hAnsi="Book Antiqua"/>
          <w:b/>
          <w:caps/>
        </w:rPr>
        <w:t>Nemzetközi jogi és európai jogi modul</w:t>
      </w:r>
    </w:p>
    <w:p w:rsidR="00773092" w:rsidRDefault="00773092" w:rsidP="00773092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Modulfelelős: </w:t>
      </w:r>
      <w:r>
        <w:rPr>
          <w:rFonts w:ascii="Book Antiqua" w:hAnsi="Book Antiqua"/>
          <w:b/>
          <w:smallCaps/>
          <w:sz w:val="22"/>
          <w:szCs w:val="22"/>
        </w:rPr>
        <w:t>Dr. Kardos Gábor</w:t>
      </w:r>
      <w:r>
        <w:rPr>
          <w:rFonts w:ascii="Book Antiqua" w:hAnsi="Book Antiqua"/>
          <w:b/>
          <w:sz w:val="22"/>
          <w:szCs w:val="22"/>
        </w:rPr>
        <w:t xml:space="preserve"> egyetemi tanár</w:t>
      </w:r>
    </w:p>
    <w:p w:rsidR="00773092" w:rsidRDefault="00773092" w:rsidP="00773092">
      <w:pPr>
        <w:jc w:val="center"/>
        <w:rPr>
          <w:rFonts w:ascii="Book Antiqua" w:hAnsi="Book Antiqua"/>
          <w:b/>
          <w:sz w:val="16"/>
          <w:szCs w:val="16"/>
        </w:rPr>
      </w:pPr>
    </w:p>
    <w:tbl>
      <w:tblPr>
        <w:tblW w:w="8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75"/>
        <w:gridCol w:w="4201"/>
      </w:tblGrid>
      <w:tr w:rsidR="00773092" w:rsidTr="00773092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92" w:rsidRDefault="00773092">
            <w:pPr>
              <w:spacing w:after="120" w:line="360" w:lineRule="atLeast"/>
              <w:ind w:right="-57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A fakultatív kurzus címe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092" w:rsidRDefault="00773092">
            <w:pPr>
              <w:spacing w:after="120" w:line="360" w:lineRule="atLeast"/>
              <w:ind w:right="-57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Tanszék</w:t>
            </w:r>
          </w:p>
        </w:tc>
      </w:tr>
      <w:tr w:rsidR="00D90495" w:rsidRPr="00296795" w:rsidTr="006C3CEA">
        <w:trPr>
          <w:trHeight w:val="747"/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495" w:rsidRPr="00D90495" w:rsidRDefault="00D90495" w:rsidP="00D9049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90495">
              <w:rPr>
                <w:rFonts w:ascii="Book Antiqua" w:hAnsi="Book Antiqua"/>
                <w:sz w:val="22"/>
                <w:szCs w:val="22"/>
              </w:rPr>
              <w:t>Az EU joga olasz nyelven 2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495" w:rsidRPr="00AD4E45" w:rsidRDefault="00D90495" w:rsidP="00D9049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D4E45">
              <w:rPr>
                <w:rFonts w:ascii="Book Antiqua" w:hAnsi="Book Antiqua"/>
                <w:color w:val="000000"/>
                <w:sz w:val="22"/>
                <w:szCs w:val="22"/>
              </w:rPr>
              <w:t>IDEGEN NYELVI OKTATÁSSZERVEZÉSI KÖZPONT</w:t>
            </w:r>
          </w:p>
        </w:tc>
      </w:tr>
      <w:tr w:rsidR="00D90495" w:rsidRPr="00296795" w:rsidTr="006C3CEA">
        <w:trPr>
          <w:trHeight w:val="759"/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495" w:rsidRPr="00D90495" w:rsidRDefault="00D90495" w:rsidP="00D9049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D90495">
              <w:rPr>
                <w:rFonts w:ascii="Book Antiqua" w:hAnsi="Book Antiqua"/>
                <w:sz w:val="22"/>
                <w:szCs w:val="22"/>
              </w:rPr>
              <w:t>Introduction</w:t>
            </w:r>
            <w:proofErr w:type="spellEnd"/>
            <w:r w:rsidRPr="00D90495">
              <w:rPr>
                <w:rFonts w:ascii="Book Antiqua" w:hAnsi="Book Antiqua"/>
                <w:sz w:val="22"/>
                <w:szCs w:val="22"/>
              </w:rPr>
              <w:t xml:space="preserve"> à la </w:t>
            </w:r>
            <w:proofErr w:type="spellStart"/>
            <w:r w:rsidRPr="00D90495">
              <w:rPr>
                <w:rFonts w:ascii="Book Antiqua" w:hAnsi="Book Antiqua"/>
                <w:sz w:val="22"/>
                <w:szCs w:val="22"/>
              </w:rPr>
              <w:t>protection</w:t>
            </w:r>
            <w:proofErr w:type="spellEnd"/>
            <w:r w:rsidRPr="00D90495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D90495">
              <w:rPr>
                <w:rFonts w:ascii="Book Antiqua" w:hAnsi="Book Antiqua"/>
                <w:sz w:val="22"/>
                <w:szCs w:val="22"/>
              </w:rPr>
              <w:t>juridique</w:t>
            </w:r>
            <w:proofErr w:type="spellEnd"/>
            <w:r w:rsidRPr="00D90495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D90495">
              <w:rPr>
                <w:rFonts w:ascii="Book Antiqua" w:hAnsi="Book Antiqua"/>
                <w:sz w:val="22"/>
                <w:szCs w:val="22"/>
              </w:rPr>
              <w:t>internationale</w:t>
            </w:r>
            <w:proofErr w:type="spellEnd"/>
            <w:r w:rsidRPr="00D90495">
              <w:rPr>
                <w:rFonts w:ascii="Book Antiqua" w:hAnsi="Book Antiqua"/>
                <w:sz w:val="22"/>
                <w:szCs w:val="22"/>
              </w:rPr>
              <w:t xml:space="preserve"> des </w:t>
            </w:r>
            <w:proofErr w:type="spellStart"/>
            <w:r w:rsidRPr="00D90495">
              <w:rPr>
                <w:rFonts w:ascii="Book Antiqua" w:hAnsi="Book Antiqua"/>
                <w:sz w:val="22"/>
                <w:szCs w:val="22"/>
              </w:rPr>
              <w:t>droits</w:t>
            </w:r>
            <w:proofErr w:type="spellEnd"/>
            <w:r w:rsidRPr="00D90495">
              <w:rPr>
                <w:rFonts w:ascii="Book Antiqua" w:hAnsi="Book Antiqua"/>
                <w:sz w:val="22"/>
                <w:szCs w:val="22"/>
              </w:rPr>
              <w:t xml:space="preserve"> de </w:t>
            </w:r>
            <w:proofErr w:type="spellStart"/>
            <w:r w:rsidRPr="00D90495">
              <w:rPr>
                <w:rFonts w:ascii="Book Antiqua" w:hAnsi="Book Antiqua"/>
                <w:sz w:val="22"/>
                <w:szCs w:val="22"/>
              </w:rPr>
              <w:t>l’homme</w:t>
            </w:r>
            <w:proofErr w:type="spellEnd"/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495" w:rsidRPr="00AD4E45" w:rsidRDefault="00D90495" w:rsidP="00D9049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D4E45">
              <w:rPr>
                <w:rFonts w:ascii="Book Antiqua" w:hAnsi="Book Antiqua"/>
                <w:color w:val="000000"/>
                <w:sz w:val="22"/>
                <w:szCs w:val="22"/>
              </w:rPr>
              <w:t>IDEGEN NYELVI OKTATÁSSZERVEZÉSI KÖZPONT</w:t>
            </w:r>
          </w:p>
        </w:tc>
      </w:tr>
      <w:tr w:rsidR="00D90495" w:rsidRPr="00296795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495" w:rsidRPr="00D90495" w:rsidRDefault="00D90495" w:rsidP="00D9049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90495">
              <w:rPr>
                <w:rFonts w:ascii="Book Antiqua" w:hAnsi="Book Antiqua"/>
                <w:sz w:val="22"/>
                <w:szCs w:val="22"/>
              </w:rPr>
              <w:t xml:space="preserve">EU </w:t>
            </w:r>
            <w:proofErr w:type="spellStart"/>
            <w:r w:rsidRPr="00D90495">
              <w:rPr>
                <w:rFonts w:ascii="Book Antiqua" w:hAnsi="Book Antiqua"/>
                <w:sz w:val="22"/>
                <w:szCs w:val="22"/>
              </w:rPr>
              <w:t>Area</w:t>
            </w:r>
            <w:proofErr w:type="spellEnd"/>
            <w:r w:rsidRPr="00D90495">
              <w:rPr>
                <w:rFonts w:ascii="Book Antiqua" w:hAnsi="Book Antiqua"/>
                <w:sz w:val="22"/>
                <w:szCs w:val="22"/>
              </w:rPr>
              <w:t xml:space="preserve"> of </w:t>
            </w:r>
            <w:proofErr w:type="spellStart"/>
            <w:r w:rsidRPr="00D90495">
              <w:rPr>
                <w:rFonts w:ascii="Book Antiqua" w:hAnsi="Book Antiqua"/>
                <w:sz w:val="22"/>
                <w:szCs w:val="22"/>
              </w:rPr>
              <w:t>Freedom</w:t>
            </w:r>
            <w:proofErr w:type="spellEnd"/>
            <w:r w:rsidRPr="00D90495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D90495">
              <w:rPr>
                <w:rFonts w:ascii="Book Antiqua" w:hAnsi="Book Antiqua"/>
                <w:sz w:val="22"/>
                <w:szCs w:val="22"/>
              </w:rPr>
              <w:t>Security</w:t>
            </w:r>
            <w:proofErr w:type="spellEnd"/>
            <w:r w:rsidRPr="00D90495">
              <w:rPr>
                <w:rFonts w:ascii="Book Antiqua" w:hAnsi="Book Antiqua"/>
                <w:sz w:val="22"/>
                <w:szCs w:val="22"/>
              </w:rPr>
              <w:t xml:space="preserve"> and </w:t>
            </w:r>
            <w:proofErr w:type="spellStart"/>
            <w:r w:rsidRPr="00D90495">
              <w:rPr>
                <w:rFonts w:ascii="Book Antiqua" w:hAnsi="Book Antiqua"/>
                <w:sz w:val="22"/>
                <w:szCs w:val="22"/>
              </w:rPr>
              <w:t>Justice</w:t>
            </w:r>
            <w:proofErr w:type="spellEnd"/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495" w:rsidRDefault="00D90495" w:rsidP="00D9049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D90495" w:rsidRPr="00AD4E45" w:rsidRDefault="00D90495" w:rsidP="00D9049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D4E45">
              <w:rPr>
                <w:rFonts w:ascii="Book Antiqua" w:hAnsi="Book Antiqua"/>
                <w:sz w:val="22"/>
                <w:szCs w:val="22"/>
              </w:rPr>
              <w:t>NEMZETKÖZI JOGI TANSZÉK</w:t>
            </w:r>
          </w:p>
        </w:tc>
      </w:tr>
      <w:tr w:rsidR="00D90495" w:rsidRPr="00296795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495" w:rsidRPr="00D90495" w:rsidRDefault="00D90495" w:rsidP="00D9049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90495">
              <w:rPr>
                <w:rFonts w:ascii="Book Antiqua" w:hAnsi="Book Antiqua"/>
                <w:sz w:val="22"/>
                <w:szCs w:val="22"/>
              </w:rPr>
              <w:t xml:space="preserve">International Air and </w:t>
            </w:r>
            <w:proofErr w:type="spellStart"/>
            <w:r w:rsidRPr="00D90495">
              <w:rPr>
                <w:rFonts w:ascii="Book Antiqua" w:hAnsi="Book Antiqua"/>
                <w:sz w:val="22"/>
                <w:szCs w:val="22"/>
              </w:rPr>
              <w:t>Space</w:t>
            </w:r>
            <w:proofErr w:type="spellEnd"/>
            <w:r w:rsidRPr="00D90495">
              <w:rPr>
                <w:rFonts w:ascii="Book Antiqua" w:hAnsi="Book Antiqua"/>
                <w:sz w:val="22"/>
                <w:szCs w:val="22"/>
              </w:rPr>
              <w:t xml:space="preserve"> Law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495" w:rsidRDefault="00D90495" w:rsidP="00D9049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D90495" w:rsidRPr="00AD4E45" w:rsidRDefault="00D90495" w:rsidP="00D9049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D4E45">
              <w:rPr>
                <w:rFonts w:ascii="Book Antiqua" w:hAnsi="Book Antiqua"/>
                <w:sz w:val="22"/>
                <w:szCs w:val="22"/>
              </w:rPr>
              <w:t>NEMZETKÖZI JOGI TANSZÉK</w:t>
            </w:r>
          </w:p>
        </w:tc>
      </w:tr>
      <w:tr w:rsidR="00D90495" w:rsidRPr="00296795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495" w:rsidRPr="00D90495" w:rsidRDefault="00D90495" w:rsidP="00D9049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D90495">
              <w:rPr>
                <w:rFonts w:ascii="Book Antiqua" w:hAnsi="Book Antiqua"/>
                <w:sz w:val="22"/>
                <w:szCs w:val="22"/>
              </w:rPr>
              <w:t>Jessup</w:t>
            </w:r>
            <w:proofErr w:type="spellEnd"/>
            <w:r w:rsidRPr="00D90495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D90495">
              <w:rPr>
                <w:rFonts w:ascii="Book Antiqua" w:hAnsi="Book Antiqua"/>
                <w:sz w:val="22"/>
                <w:szCs w:val="22"/>
              </w:rPr>
              <w:t>Moot</w:t>
            </w:r>
            <w:proofErr w:type="spellEnd"/>
            <w:r w:rsidRPr="00D90495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D90495">
              <w:rPr>
                <w:rFonts w:ascii="Book Antiqua" w:hAnsi="Book Antiqua"/>
                <w:sz w:val="22"/>
                <w:szCs w:val="22"/>
              </w:rPr>
              <w:t>Court</w:t>
            </w:r>
            <w:proofErr w:type="spellEnd"/>
            <w:r w:rsidRPr="00D90495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D90495">
              <w:rPr>
                <w:rFonts w:ascii="Book Antiqua" w:hAnsi="Book Antiqua"/>
                <w:sz w:val="22"/>
                <w:szCs w:val="22"/>
              </w:rPr>
              <w:t>Competition</w:t>
            </w:r>
            <w:proofErr w:type="spellEnd"/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495" w:rsidRDefault="00D90495" w:rsidP="00D9049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D90495" w:rsidRPr="00AD4E45" w:rsidRDefault="00D90495" w:rsidP="00D9049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D4E45">
              <w:rPr>
                <w:rFonts w:ascii="Book Antiqua" w:hAnsi="Book Antiqua"/>
                <w:sz w:val="22"/>
                <w:szCs w:val="22"/>
              </w:rPr>
              <w:t>NEMZETKÖZI JOGI TANSZÉK</w:t>
            </w:r>
          </w:p>
        </w:tc>
      </w:tr>
      <w:tr w:rsidR="00D90495" w:rsidRPr="00296795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495" w:rsidRPr="00D90495" w:rsidRDefault="00D90495" w:rsidP="00D9049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90495">
              <w:rPr>
                <w:rFonts w:ascii="Book Antiqua" w:hAnsi="Book Antiqua"/>
                <w:sz w:val="22"/>
                <w:szCs w:val="22"/>
              </w:rPr>
              <w:t>Nemzetközi légi- és világűrjog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495" w:rsidRDefault="00D90495" w:rsidP="00D9049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D90495" w:rsidRPr="00AD4E45" w:rsidRDefault="00D90495" w:rsidP="00D9049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D4E45">
              <w:rPr>
                <w:rFonts w:ascii="Book Antiqua" w:hAnsi="Book Antiqua"/>
                <w:sz w:val="22"/>
                <w:szCs w:val="22"/>
              </w:rPr>
              <w:t>NEMZETKÖZI JOGI TANSZÉK</w:t>
            </w:r>
          </w:p>
        </w:tc>
      </w:tr>
      <w:tr w:rsidR="00D90495" w:rsidRPr="00296795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495" w:rsidRPr="00D90495" w:rsidRDefault="00D90495" w:rsidP="00D9049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D90495">
              <w:rPr>
                <w:rFonts w:ascii="Book Antiqua" w:hAnsi="Book Antiqua"/>
                <w:sz w:val="22"/>
                <w:szCs w:val="22"/>
              </w:rPr>
              <w:t>Telders</w:t>
            </w:r>
            <w:proofErr w:type="spellEnd"/>
            <w:r w:rsidRPr="00D90495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D90495">
              <w:rPr>
                <w:rFonts w:ascii="Book Antiqua" w:hAnsi="Book Antiqua"/>
                <w:sz w:val="22"/>
                <w:szCs w:val="22"/>
              </w:rPr>
              <w:t>Moot</w:t>
            </w:r>
            <w:proofErr w:type="spellEnd"/>
            <w:r w:rsidRPr="00D90495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D90495">
              <w:rPr>
                <w:rFonts w:ascii="Book Antiqua" w:hAnsi="Book Antiqua"/>
                <w:sz w:val="22"/>
                <w:szCs w:val="22"/>
              </w:rPr>
              <w:t>Court</w:t>
            </w:r>
            <w:proofErr w:type="spellEnd"/>
            <w:r w:rsidRPr="00D90495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D90495">
              <w:rPr>
                <w:rFonts w:ascii="Book Antiqua" w:hAnsi="Book Antiqua"/>
                <w:sz w:val="22"/>
                <w:szCs w:val="22"/>
              </w:rPr>
              <w:t>Competition</w:t>
            </w:r>
            <w:proofErr w:type="spellEnd"/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495" w:rsidRDefault="00D90495" w:rsidP="00D9049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D90495" w:rsidRPr="00AD4E45" w:rsidRDefault="00D90495" w:rsidP="00D9049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D4E45">
              <w:rPr>
                <w:rFonts w:ascii="Book Antiqua" w:hAnsi="Book Antiqua"/>
                <w:sz w:val="22"/>
                <w:szCs w:val="22"/>
              </w:rPr>
              <w:t>NEMZETKÖZI JOGI TANSZÉK</w:t>
            </w:r>
          </w:p>
        </w:tc>
      </w:tr>
      <w:tr w:rsidR="00D90495" w:rsidRPr="00296795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495" w:rsidRPr="00D90495" w:rsidRDefault="00D90495" w:rsidP="00D9049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90495">
              <w:rPr>
                <w:rFonts w:ascii="Book Antiqua" w:hAnsi="Book Antiqua"/>
                <w:sz w:val="22"/>
                <w:szCs w:val="22"/>
              </w:rPr>
              <w:t xml:space="preserve">A </w:t>
            </w:r>
            <w:proofErr w:type="spellStart"/>
            <w:r w:rsidRPr="00D90495">
              <w:rPr>
                <w:rFonts w:ascii="Book Antiqua" w:hAnsi="Book Antiqua"/>
                <w:sz w:val="22"/>
                <w:szCs w:val="22"/>
              </w:rPr>
              <w:t>dijoni</w:t>
            </w:r>
            <w:proofErr w:type="spellEnd"/>
            <w:r w:rsidRPr="00D90495">
              <w:rPr>
                <w:rFonts w:ascii="Book Antiqua" w:hAnsi="Book Antiqua"/>
                <w:sz w:val="22"/>
                <w:szCs w:val="22"/>
              </w:rPr>
              <w:t xml:space="preserve"> likőrtől a pireuszi kikötőig - Válogatott esetek az Európai Bíróság gyakorlatából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495" w:rsidRPr="00AD4E45" w:rsidRDefault="00D90495" w:rsidP="00D9049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D4E45">
              <w:rPr>
                <w:rFonts w:ascii="Book Antiqua" w:hAnsi="Book Antiqua"/>
                <w:sz w:val="22"/>
                <w:szCs w:val="22"/>
              </w:rPr>
              <w:t>NEMZETKÖZI MAGÁNJOGI ÉS EURÓPAI GAZDASÁGI JOGI TANSZÉK</w:t>
            </w:r>
          </w:p>
        </w:tc>
      </w:tr>
      <w:tr w:rsidR="00D90495" w:rsidRPr="00296795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495" w:rsidRPr="00D90495" w:rsidRDefault="00D90495" w:rsidP="00D9049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90495">
              <w:rPr>
                <w:rFonts w:ascii="Book Antiqua" w:hAnsi="Book Antiqua"/>
                <w:sz w:val="22"/>
                <w:szCs w:val="22"/>
              </w:rPr>
              <w:t xml:space="preserve">International </w:t>
            </w:r>
            <w:proofErr w:type="spellStart"/>
            <w:r w:rsidRPr="00D90495">
              <w:rPr>
                <w:rFonts w:ascii="Book Antiqua" w:hAnsi="Book Antiqua"/>
                <w:sz w:val="22"/>
                <w:szCs w:val="22"/>
              </w:rPr>
              <w:t>Commercial</w:t>
            </w:r>
            <w:proofErr w:type="spellEnd"/>
            <w:r w:rsidRPr="00D90495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D90495">
              <w:rPr>
                <w:rFonts w:ascii="Book Antiqua" w:hAnsi="Book Antiqua"/>
                <w:sz w:val="22"/>
                <w:szCs w:val="22"/>
              </w:rPr>
              <w:t>Arbitration</w:t>
            </w:r>
            <w:proofErr w:type="spellEnd"/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495" w:rsidRPr="00AD4E45" w:rsidRDefault="00D90495" w:rsidP="00D9049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D4E45">
              <w:rPr>
                <w:rFonts w:ascii="Book Antiqua" w:hAnsi="Book Antiqua"/>
                <w:sz w:val="22"/>
                <w:szCs w:val="22"/>
              </w:rPr>
              <w:t>NEMZETKÖZI MAGÁNJOGI ÉS EURÓPAI GAZDASÁGI JOGI TANSZÉK</w:t>
            </w:r>
          </w:p>
        </w:tc>
      </w:tr>
      <w:tr w:rsidR="00D90495" w:rsidRPr="00296795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495" w:rsidRPr="00D90495" w:rsidRDefault="00D90495" w:rsidP="00D9049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D90495">
              <w:rPr>
                <w:rFonts w:ascii="Book Antiqua" w:hAnsi="Book Antiqua"/>
                <w:sz w:val="22"/>
                <w:szCs w:val="22"/>
              </w:rPr>
              <w:t>Litigation</w:t>
            </w:r>
            <w:proofErr w:type="spellEnd"/>
            <w:r w:rsidRPr="00D90495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D90495">
              <w:rPr>
                <w:rFonts w:ascii="Book Antiqua" w:hAnsi="Book Antiqua"/>
                <w:sz w:val="22"/>
                <w:szCs w:val="22"/>
              </w:rPr>
              <w:t>at</w:t>
            </w:r>
            <w:proofErr w:type="spellEnd"/>
            <w:r w:rsidRPr="00D90495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D90495">
              <w:rPr>
                <w:rFonts w:ascii="Book Antiqua" w:hAnsi="Book Antiqua"/>
                <w:sz w:val="22"/>
                <w:szCs w:val="22"/>
              </w:rPr>
              <w:t>the</w:t>
            </w:r>
            <w:proofErr w:type="spellEnd"/>
            <w:r w:rsidRPr="00D90495">
              <w:rPr>
                <w:rFonts w:ascii="Book Antiqua" w:hAnsi="Book Antiqua"/>
                <w:sz w:val="22"/>
                <w:szCs w:val="22"/>
              </w:rPr>
              <w:t xml:space="preserve"> European </w:t>
            </w:r>
            <w:proofErr w:type="spellStart"/>
            <w:r w:rsidRPr="00D90495">
              <w:rPr>
                <w:rFonts w:ascii="Book Antiqua" w:hAnsi="Book Antiqua"/>
                <w:sz w:val="22"/>
                <w:szCs w:val="22"/>
              </w:rPr>
              <w:t>Court</w:t>
            </w:r>
            <w:proofErr w:type="spellEnd"/>
            <w:r w:rsidRPr="00D90495">
              <w:rPr>
                <w:rFonts w:ascii="Book Antiqua" w:hAnsi="Book Antiqua"/>
                <w:sz w:val="22"/>
                <w:szCs w:val="22"/>
              </w:rPr>
              <w:t xml:space="preserve"> of </w:t>
            </w:r>
            <w:proofErr w:type="spellStart"/>
            <w:r w:rsidRPr="00D90495">
              <w:rPr>
                <w:rFonts w:ascii="Book Antiqua" w:hAnsi="Book Antiqua"/>
                <w:sz w:val="22"/>
                <w:szCs w:val="22"/>
              </w:rPr>
              <w:t>Justice</w:t>
            </w:r>
            <w:proofErr w:type="spellEnd"/>
            <w:r w:rsidRPr="00D90495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gramStart"/>
            <w:r w:rsidRPr="00D90495">
              <w:rPr>
                <w:rFonts w:ascii="Book Antiqua" w:hAnsi="Book Antiqua"/>
                <w:sz w:val="22"/>
                <w:szCs w:val="22"/>
              </w:rPr>
              <w:t xml:space="preserve">-  </w:t>
            </w:r>
            <w:proofErr w:type="spellStart"/>
            <w:r w:rsidRPr="00D90495">
              <w:rPr>
                <w:rFonts w:ascii="Book Antiqua" w:hAnsi="Book Antiqua"/>
                <w:sz w:val="22"/>
                <w:szCs w:val="22"/>
              </w:rPr>
              <w:t>Preliminary</w:t>
            </w:r>
            <w:proofErr w:type="spellEnd"/>
            <w:proofErr w:type="gramEnd"/>
            <w:r w:rsidRPr="00D90495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D90495">
              <w:rPr>
                <w:rFonts w:ascii="Book Antiqua" w:hAnsi="Book Antiqua"/>
                <w:sz w:val="22"/>
                <w:szCs w:val="22"/>
              </w:rPr>
              <w:t>references</w:t>
            </w:r>
            <w:proofErr w:type="spellEnd"/>
            <w:r w:rsidRPr="00D90495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D90495">
              <w:rPr>
                <w:rFonts w:ascii="Book Antiqua" w:hAnsi="Book Antiqua"/>
                <w:sz w:val="22"/>
                <w:szCs w:val="22"/>
              </w:rPr>
              <w:t>in</w:t>
            </w:r>
            <w:proofErr w:type="spellEnd"/>
            <w:r w:rsidRPr="00D90495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D90495">
              <w:rPr>
                <w:rFonts w:ascii="Book Antiqua" w:hAnsi="Book Antiqua"/>
                <w:sz w:val="22"/>
                <w:szCs w:val="22"/>
              </w:rPr>
              <w:t>Private</w:t>
            </w:r>
            <w:proofErr w:type="spellEnd"/>
            <w:r w:rsidRPr="00D90495">
              <w:rPr>
                <w:rFonts w:ascii="Book Antiqua" w:hAnsi="Book Antiqua"/>
                <w:sz w:val="22"/>
                <w:szCs w:val="22"/>
              </w:rPr>
              <w:t xml:space="preserve"> International Law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495" w:rsidRPr="00AD4E45" w:rsidRDefault="00D90495" w:rsidP="00D9049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D4E45">
              <w:rPr>
                <w:rFonts w:ascii="Book Antiqua" w:hAnsi="Book Antiqua"/>
                <w:sz w:val="22"/>
                <w:szCs w:val="22"/>
              </w:rPr>
              <w:t>NEMZETKÖZI MAGÁNJOGI ÉS EURÓPAI GAZDASÁGI JOGI TANSZÉK</w:t>
            </w:r>
          </w:p>
        </w:tc>
      </w:tr>
      <w:tr w:rsidR="00D90495" w:rsidRPr="00296795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495" w:rsidRPr="00D90495" w:rsidRDefault="00D90495" w:rsidP="00D9049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D90495">
              <w:rPr>
                <w:rFonts w:ascii="Book Antiqua" w:hAnsi="Book Antiqua"/>
                <w:sz w:val="22"/>
                <w:szCs w:val="22"/>
              </w:rPr>
              <w:t>Mobility</w:t>
            </w:r>
            <w:proofErr w:type="spellEnd"/>
            <w:r w:rsidRPr="00D90495">
              <w:rPr>
                <w:rFonts w:ascii="Book Antiqua" w:hAnsi="Book Antiqua"/>
                <w:sz w:val="22"/>
                <w:szCs w:val="22"/>
              </w:rPr>
              <w:t xml:space="preserve"> of </w:t>
            </w:r>
            <w:proofErr w:type="spellStart"/>
            <w:r w:rsidRPr="00D90495">
              <w:rPr>
                <w:rFonts w:ascii="Book Antiqua" w:hAnsi="Book Antiqua"/>
                <w:sz w:val="22"/>
                <w:szCs w:val="22"/>
              </w:rPr>
              <w:t>Companies</w:t>
            </w:r>
            <w:proofErr w:type="spellEnd"/>
            <w:r w:rsidRPr="00D90495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D90495">
              <w:rPr>
                <w:rFonts w:ascii="Book Antiqua" w:hAnsi="Book Antiqua"/>
                <w:sz w:val="22"/>
                <w:szCs w:val="22"/>
              </w:rPr>
              <w:t>in</w:t>
            </w:r>
            <w:proofErr w:type="spellEnd"/>
            <w:r w:rsidRPr="00D90495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D90495">
              <w:rPr>
                <w:rFonts w:ascii="Book Antiqua" w:hAnsi="Book Antiqua"/>
                <w:sz w:val="22"/>
                <w:szCs w:val="22"/>
              </w:rPr>
              <w:t>the</w:t>
            </w:r>
            <w:proofErr w:type="spellEnd"/>
            <w:r w:rsidRPr="00D90495">
              <w:rPr>
                <w:rFonts w:ascii="Book Antiqua" w:hAnsi="Book Antiqua"/>
                <w:sz w:val="22"/>
                <w:szCs w:val="22"/>
              </w:rPr>
              <w:t xml:space="preserve"> European Union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495" w:rsidRPr="00AD4E45" w:rsidRDefault="00D90495" w:rsidP="00D9049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D4E45">
              <w:rPr>
                <w:rFonts w:ascii="Book Antiqua" w:hAnsi="Book Antiqua"/>
                <w:sz w:val="22"/>
                <w:szCs w:val="22"/>
              </w:rPr>
              <w:t>NEMZETKÖZI MAGÁNJOGI ÉS EURÓPAI GAZDASÁGI JOGI TANSZÉK</w:t>
            </w:r>
          </w:p>
        </w:tc>
      </w:tr>
      <w:tr w:rsidR="00D90495" w:rsidRPr="00296795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495" w:rsidRPr="00D90495" w:rsidRDefault="00D90495" w:rsidP="00D9049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90495">
              <w:rPr>
                <w:rFonts w:ascii="Book Antiqua" w:hAnsi="Book Antiqua"/>
                <w:sz w:val="22"/>
                <w:szCs w:val="22"/>
              </w:rPr>
              <w:t>Nemzetközi magánjogi jogesetmegoldás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495" w:rsidRDefault="00D90495" w:rsidP="00D9049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D90495" w:rsidRPr="00AD4E45" w:rsidRDefault="00D90495" w:rsidP="00D9049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D4E45">
              <w:rPr>
                <w:rFonts w:ascii="Book Antiqua" w:hAnsi="Book Antiqua"/>
                <w:sz w:val="22"/>
                <w:szCs w:val="22"/>
              </w:rPr>
              <w:t>NEMZETKÖZI MAGÁNJOGI ÉS EURÓPAI GAZDASÁGI JOGI TANSZÉK</w:t>
            </w:r>
          </w:p>
        </w:tc>
      </w:tr>
      <w:tr w:rsidR="00D90495" w:rsidRPr="00296795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495" w:rsidRPr="00D90495" w:rsidRDefault="00D90495" w:rsidP="00D9049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D90495">
              <w:rPr>
                <w:rFonts w:ascii="Book Antiqua" w:hAnsi="Book Antiqua"/>
                <w:sz w:val="22"/>
                <w:szCs w:val="22"/>
              </w:rPr>
              <w:t>Private</w:t>
            </w:r>
            <w:proofErr w:type="spellEnd"/>
            <w:r w:rsidRPr="00D90495">
              <w:rPr>
                <w:rFonts w:ascii="Book Antiqua" w:hAnsi="Book Antiqua"/>
                <w:sz w:val="22"/>
                <w:szCs w:val="22"/>
              </w:rPr>
              <w:t xml:space="preserve"> International Law of </w:t>
            </w:r>
            <w:proofErr w:type="spellStart"/>
            <w:r w:rsidRPr="00D90495">
              <w:rPr>
                <w:rFonts w:ascii="Book Antiqua" w:hAnsi="Book Antiqua"/>
                <w:sz w:val="22"/>
                <w:szCs w:val="22"/>
              </w:rPr>
              <w:t>the</w:t>
            </w:r>
            <w:proofErr w:type="spellEnd"/>
            <w:r w:rsidRPr="00D90495">
              <w:rPr>
                <w:rFonts w:ascii="Book Antiqua" w:hAnsi="Book Antiqua"/>
                <w:sz w:val="22"/>
                <w:szCs w:val="22"/>
              </w:rPr>
              <w:t xml:space="preserve"> European Union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495" w:rsidRPr="00AD4E45" w:rsidRDefault="00D90495" w:rsidP="00D9049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D4E45">
              <w:rPr>
                <w:rFonts w:ascii="Book Antiqua" w:hAnsi="Book Antiqua"/>
                <w:sz w:val="22"/>
                <w:szCs w:val="22"/>
              </w:rPr>
              <w:t>NEMZETKÖZI MAGÁNJOGI ÉS EURÓPAI GAZDASÁGI JOGI TANSZÉK</w:t>
            </w:r>
          </w:p>
        </w:tc>
      </w:tr>
      <w:tr w:rsidR="00D90495" w:rsidRPr="00296795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495" w:rsidRPr="00D90495" w:rsidRDefault="00D90495" w:rsidP="00D9049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90495">
              <w:rPr>
                <w:rFonts w:ascii="Book Antiqua" w:hAnsi="Book Antiqua"/>
                <w:sz w:val="22"/>
                <w:szCs w:val="22"/>
              </w:rPr>
              <w:t>Ügyvédként az Európai Bíróság előtt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495" w:rsidRPr="00AD4E45" w:rsidRDefault="00D90495" w:rsidP="00D9049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D4E45">
              <w:rPr>
                <w:rFonts w:ascii="Book Antiqua" w:hAnsi="Book Antiqua"/>
                <w:sz w:val="22"/>
                <w:szCs w:val="22"/>
              </w:rPr>
              <w:t>NEMZETKÖZI MAGÁNJOGI ÉS EURÓPAI GAZDASÁGI JOGI TANSZÉK</w:t>
            </w:r>
          </w:p>
        </w:tc>
      </w:tr>
      <w:tr w:rsidR="00D90495" w:rsidRPr="00296795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495" w:rsidRPr="00D90495" w:rsidRDefault="00D90495" w:rsidP="00D9049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D90495">
              <w:rPr>
                <w:rFonts w:ascii="Book Antiqua" w:hAnsi="Book Antiqua"/>
                <w:sz w:val="22"/>
                <w:szCs w:val="22"/>
              </w:rPr>
              <w:t>Willem</w:t>
            </w:r>
            <w:proofErr w:type="spellEnd"/>
            <w:r w:rsidRPr="00D90495">
              <w:rPr>
                <w:rFonts w:ascii="Book Antiqua" w:hAnsi="Book Antiqua"/>
                <w:sz w:val="22"/>
                <w:szCs w:val="22"/>
              </w:rPr>
              <w:t xml:space="preserve"> C Vis (+EAST) International </w:t>
            </w:r>
            <w:proofErr w:type="spellStart"/>
            <w:r w:rsidRPr="00D90495">
              <w:rPr>
                <w:rFonts w:ascii="Book Antiqua" w:hAnsi="Book Antiqua"/>
                <w:sz w:val="22"/>
                <w:szCs w:val="22"/>
              </w:rPr>
              <w:t>Commercial</w:t>
            </w:r>
            <w:proofErr w:type="spellEnd"/>
            <w:r w:rsidRPr="00D90495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D90495">
              <w:rPr>
                <w:rFonts w:ascii="Book Antiqua" w:hAnsi="Book Antiqua"/>
                <w:sz w:val="22"/>
                <w:szCs w:val="22"/>
              </w:rPr>
              <w:t>Arbitration</w:t>
            </w:r>
            <w:proofErr w:type="spellEnd"/>
            <w:r w:rsidRPr="00D90495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D90495">
              <w:rPr>
                <w:rFonts w:ascii="Book Antiqua" w:hAnsi="Book Antiqua"/>
                <w:sz w:val="22"/>
                <w:szCs w:val="22"/>
              </w:rPr>
              <w:t>Moot</w:t>
            </w:r>
            <w:proofErr w:type="spellEnd"/>
            <w:r w:rsidRPr="00D90495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D90495">
              <w:rPr>
                <w:rFonts w:ascii="Book Antiqua" w:hAnsi="Book Antiqua"/>
                <w:sz w:val="22"/>
                <w:szCs w:val="22"/>
              </w:rPr>
              <w:t>Court</w:t>
            </w:r>
            <w:proofErr w:type="spellEnd"/>
            <w:r w:rsidRPr="00D90495">
              <w:rPr>
                <w:rFonts w:ascii="Book Antiqua" w:hAnsi="Book Antiqua"/>
                <w:sz w:val="22"/>
                <w:szCs w:val="22"/>
              </w:rPr>
              <w:t>" felkészítő kurzus a 2019/2020-es tanévben megrendezendő nemzetközi kereskedelmi jogi perbeszédversenyekre II.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495" w:rsidRPr="00AD4E45" w:rsidRDefault="00D90495" w:rsidP="00D9049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D4E45">
              <w:rPr>
                <w:rFonts w:ascii="Book Antiqua" w:hAnsi="Book Antiqua"/>
                <w:sz w:val="22"/>
                <w:szCs w:val="22"/>
              </w:rPr>
              <w:t>NEMZETKÖZI MAGÁNJOGI ÉS EURÓPAI GAZDASÁGI JOGI TANSZÉK</w:t>
            </w:r>
          </w:p>
        </w:tc>
      </w:tr>
      <w:tr w:rsidR="00296795" w:rsidRPr="00296795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795" w:rsidRPr="00D90495" w:rsidRDefault="00D90495" w:rsidP="00D9049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D90495">
              <w:rPr>
                <w:rFonts w:ascii="Book Antiqua" w:hAnsi="Book Antiqua"/>
                <w:sz w:val="22"/>
                <w:szCs w:val="22"/>
              </w:rPr>
              <w:t xml:space="preserve">European </w:t>
            </w:r>
            <w:proofErr w:type="spellStart"/>
            <w:r w:rsidRPr="00D90495">
              <w:rPr>
                <w:rFonts w:ascii="Book Antiqua" w:hAnsi="Book Antiqua"/>
                <w:sz w:val="22"/>
                <w:szCs w:val="22"/>
              </w:rPr>
              <w:t>Tax</w:t>
            </w:r>
            <w:proofErr w:type="spellEnd"/>
            <w:r w:rsidRPr="00D90495">
              <w:rPr>
                <w:rFonts w:ascii="Book Antiqua" w:hAnsi="Book Antiqua"/>
                <w:sz w:val="22"/>
                <w:szCs w:val="22"/>
              </w:rPr>
              <w:t xml:space="preserve"> Law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795" w:rsidRPr="00AD4E45" w:rsidRDefault="00AD4E45" w:rsidP="00AD4E4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D4E45">
              <w:rPr>
                <w:rFonts w:ascii="Book Antiqua" w:hAnsi="Book Antiqua"/>
                <w:sz w:val="22"/>
                <w:szCs w:val="22"/>
              </w:rPr>
              <w:t>PÉNZÜGYI JOGI TANSZÉK</w:t>
            </w:r>
          </w:p>
        </w:tc>
      </w:tr>
    </w:tbl>
    <w:p w:rsidR="00773092" w:rsidRPr="00296795" w:rsidRDefault="00773092" w:rsidP="00AD4E45">
      <w:pPr>
        <w:pStyle w:val="Default"/>
        <w:rPr>
          <w:rFonts w:ascii="Book Antiqua" w:hAnsi="Book Antiqua"/>
          <w:b/>
          <w:sz w:val="22"/>
          <w:szCs w:val="22"/>
        </w:rPr>
      </w:pPr>
    </w:p>
    <w:sectPr w:rsidR="00773092" w:rsidRPr="00296795" w:rsidSect="001B38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922" w:rsidRDefault="00856922">
      <w:r>
        <w:separator/>
      </w:r>
    </w:p>
  </w:endnote>
  <w:endnote w:type="continuationSeparator" w:id="0">
    <w:p w:rsidR="00856922" w:rsidRDefault="00856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6F02D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773" w:rsidRDefault="005F5773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F5773" w:rsidRDefault="005F577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773" w:rsidRDefault="005F5773" w:rsidP="00E77DA9">
    <w:pPr>
      <w:pStyle w:val="llb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3034371"/>
      <w:docPartObj>
        <w:docPartGallery w:val="Page Numbers (Bottom of Page)"/>
        <w:docPartUnique/>
      </w:docPartObj>
    </w:sdtPr>
    <w:sdtEndPr/>
    <w:sdtContent>
      <w:p w:rsidR="005F5773" w:rsidRDefault="00841563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5773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5F5773" w:rsidRDefault="005F577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922" w:rsidRDefault="00856922">
      <w:r>
        <w:separator/>
      </w:r>
    </w:p>
  </w:footnote>
  <w:footnote w:type="continuationSeparator" w:id="0">
    <w:p w:rsidR="00856922" w:rsidRDefault="00856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7E44F9"/>
    <w:multiLevelType w:val="hybridMultilevel"/>
    <w:tmpl w:val="8B12DB34"/>
    <w:lvl w:ilvl="0" w:tplc="040E000F">
      <w:start w:val="30"/>
      <w:numFmt w:val="bullet"/>
      <w:lvlText w:val="-"/>
      <w:lvlJc w:val="left"/>
      <w:pPr>
        <w:ind w:left="1068" w:hanging="360"/>
      </w:pPr>
      <w:rPr>
        <w:rFonts w:ascii="Book Antiqua" w:eastAsiaTheme="minorHAnsi" w:hAnsi="Book Antiqua" w:cs="Times-Roman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2CC"/>
    <w:rsid w:val="000358A7"/>
    <w:rsid w:val="000470B7"/>
    <w:rsid w:val="00053545"/>
    <w:rsid w:val="00064B9D"/>
    <w:rsid w:val="00072220"/>
    <w:rsid w:val="000828E9"/>
    <w:rsid w:val="000930CF"/>
    <w:rsid w:val="000A077E"/>
    <w:rsid w:val="000D1F4C"/>
    <w:rsid w:val="000D45E5"/>
    <w:rsid w:val="000F755B"/>
    <w:rsid w:val="0010754C"/>
    <w:rsid w:val="001428D2"/>
    <w:rsid w:val="00167555"/>
    <w:rsid w:val="001750F8"/>
    <w:rsid w:val="001B38A7"/>
    <w:rsid w:val="001B63F8"/>
    <w:rsid w:val="001C0089"/>
    <w:rsid w:val="001C4C3D"/>
    <w:rsid w:val="001F5538"/>
    <w:rsid w:val="0024098D"/>
    <w:rsid w:val="0025777D"/>
    <w:rsid w:val="00296795"/>
    <w:rsid w:val="002A3A13"/>
    <w:rsid w:val="002A3ED8"/>
    <w:rsid w:val="002E2DC9"/>
    <w:rsid w:val="002F5E0A"/>
    <w:rsid w:val="00300CEA"/>
    <w:rsid w:val="00323B71"/>
    <w:rsid w:val="00344343"/>
    <w:rsid w:val="00357378"/>
    <w:rsid w:val="003858B8"/>
    <w:rsid w:val="003C0F9A"/>
    <w:rsid w:val="003D1900"/>
    <w:rsid w:val="003E56C5"/>
    <w:rsid w:val="00411112"/>
    <w:rsid w:val="00413972"/>
    <w:rsid w:val="004A481F"/>
    <w:rsid w:val="004C38A5"/>
    <w:rsid w:val="004D56E0"/>
    <w:rsid w:val="00504B03"/>
    <w:rsid w:val="00532686"/>
    <w:rsid w:val="005403DC"/>
    <w:rsid w:val="00543F7C"/>
    <w:rsid w:val="00544DC2"/>
    <w:rsid w:val="00561A8D"/>
    <w:rsid w:val="00567188"/>
    <w:rsid w:val="005A0907"/>
    <w:rsid w:val="005A0F2C"/>
    <w:rsid w:val="005B69FA"/>
    <w:rsid w:val="005E2C6D"/>
    <w:rsid w:val="005E4686"/>
    <w:rsid w:val="005E67FE"/>
    <w:rsid w:val="005F5773"/>
    <w:rsid w:val="00612C5D"/>
    <w:rsid w:val="006154DE"/>
    <w:rsid w:val="00615DA7"/>
    <w:rsid w:val="0062428A"/>
    <w:rsid w:val="00624B94"/>
    <w:rsid w:val="006506AA"/>
    <w:rsid w:val="0066169F"/>
    <w:rsid w:val="006925DF"/>
    <w:rsid w:val="00693719"/>
    <w:rsid w:val="00697D47"/>
    <w:rsid w:val="006A2D9C"/>
    <w:rsid w:val="006B248A"/>
    <w:rsid w:val="006C76BE"/>
    <w:rsid w:val="006E7BB6"/>
    <w:rsid w:val="00707DE6"/>
    <w:rsid w:val="00711608"/>
    <w:rsid w:val="00750AFC"/>
    <w:rsid w:val="007625E8"/>
    <w:rsid w:val="00770048"/>
    <w:rsid w:val="00773092"/>
    <w:rsid w:val="007740E6"/>
    <w:rsid w:val="00795D01"/>
    <w:rsid w:val="007963FD"/>
    <w:rsid w:val="007E041F"/>
    <w:rsid w:val="008072CC"/>
    <w:rsid w:val="00823586"/>
    <w:rsid w:val="00825161"/>
    <w:rsid w:val="00841563"/>
    <w:rsid w:val="00841F2D"/>
    <w:rsid w:val="00856922"/>
    <w:rsid w:val="00875AF0"/>
    <w:rsid w:val="00875F69"/>
    <w:rsid w:val="008F43B2"/>
    <w:rsid w:val="009269A2"/>
    <w:rsid w:val="00941EA7"/>
    <w:rsid w:val="0095581A"/>
    <w:rsid w:val="00957D05"/>
    <w:rsid w:val="00983CFA"/>
    <w:rsid w:val="00990BE9"/>
    <w:rsid w:val="009A3F66"/>
    <w:rsid w:val="009A3FB9"/>
    <w:rsid w:val="009F1132"/>
    <w:rsid w:val="00A17D42"/>
    <w:rsid w:val="00A4728A"/>
    <w:rsid w:val="00A51D17"/>
    <w:rsid w:val="00A54632"/>
    <w:rsid w:val="00A64B62"/>
    <w:rsid w:val="00A674E5"/>
    <w:rsid w:val="00A67937"/>
    <w:rsid w:val="00A745A9"/>
    <w:rsid w:val="00A95DC3"/>
    <w:rsid w:val="00AD4E45"/>
    <w:rsid w:val="00AE2BA0"/>
    <w:rsid w:val="00AF00C2"/>
    <w:rsid w:val="00AF02AA"/>
    <w:rsid w:val="00AF25C2"/>
    <w:rsid w:val="00B22125"/>
    <w:rsid w:val="00B30360"/>
    <w:rsid w:val="00B344A1"/>
    <w:rsid w:val="00B51C13"/>
    <w:rsid w:val="00B823B4"/>
    <w:rsid w:val="00B82D77"/>
    <w:rsid w:val="00B941F8"/>
    <w:rsid w:val="00BB0FD9"/>
    <w:rsid w:val="00BB29C8"/>
    <w:rsid w:val="00BF7EDC"/>
    <w:rsid w:val="00C041D5"/>
    <w:rsid w:val="00C216B5"/>
    <w:rsid w:val="00C26829"/>
    <w:rsid w:val="00C516ED"/>
    <w:rsid w:val="00C756E4"/>
    <w:rsid w:val="00C81B67"/>
    <w:rsid w:val="00CA571F"/>
    <w:rsid w:val="00CE5ED7"/>
    <w:rsid w:val="00D0369C"/>
    <w:rsid w:val="00D04C44"/>
    <w:rsid w:val="00D124A1"/>
    <w:rsid w:val="00D158D4"/>
    <w:rsid w:val="00D16AA0"/>
    <w:rsid w:val="00D16B72"/>
    <w:rsid w:val="00D5252B"/>
    <w:rsid w:val="00D545DB"/>
    <w:rsid w:val="00D56275"/>
    <w:rsid w:val="00D77A3D"/>
    <w:rsid w:val="00D86477"/>
    <w:rsid w:val="00D90495"/>
    <w:rsid w:val="00D92202"/>
    <w:rsid w:val="00D955C8"/>
    <w:rsid w:val="00D9599D"/>
    <w:rsid w:val="00DA4A19"/>
    <w:rsid w:val="00DB0BB3"/>
    <w:rsid w:val="00DD5D30"/>
    <w:rsid w:val="00DF2700"/>
    <w:rsid w:val="00DF2A4B"/>
    <w:rsid w:val="00E041CD"/>
    <w:rsid w:val="00E04EA8"/>
    <w:rsid w:val="00E05287"/>
    <w:rsid w:val="00E057F6"/>
    <w:rsid w:val="00E10CE9"/>
    <w:rsid w:val="00E427F4"/>
    <w:rsid w:val="00E65E28"/>
    <w:rsid w:val="00E7599E"/>
    <w:rsid w:val="00E77D41"/>
    <w:rsid w:val="00E77DA9"/>
    <w:rsid w:val="00ED0FB6"/>
    <w:rsid w:val="00ED26C0"/>
    <w:rsid w:val="00EE1058"/>
    <w:rsid w:val="00F0439C"/>
    <w:rsid w:val="00F07470"/>
    <w:rsid w:val="00F25D3B"/>
    <w:rsid w:val="00FA066F"/>
    <w:rsid w:val="00FC04B3"/>
    <w:rsid w:val="00FC6157"/>
    <w:rsid w:val="00FE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D9ADFA-136D-406C-8FC5-3A09719D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07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072CC"/>
    <w:pPr>
      <w:ind w:left="720"/>
      <w:contextualSpacing/>
    </w:pPr>
  </w:style>
  <w:style w:type="paragraph" w:styleId="llb">
    <w:name w:val="footer"/>
    <w:basedOn w:val="Norml"/>
    <w:link w:val="llbChar"/>
    <w:uiPriority w:val="99"/>
    <w:rsid w:val="008072C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8072C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8072CC"/>
    <w:rPr>
      <w:rFonts w:cs="Times New Roman"/>
    </w:rPr>
  </w:style>
  <w:style w:type="paragraph" w:styleId="lfej">
    <w:name w:val="header"/>
    <w:basedOn w:val="Norml"/>
    <w:link w:val="lfejChar"/>
    <w:uiPriority w:val="99"/>
    <w:unhideWhenUsed/>
    <w:rsid w:val="00941EA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41EA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1111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1112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Default">
    <w:name w:val="Default"/>
    <w:rsid w:val="00ED26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.emf"/><Relationship Id="rId18" Type="http://schemas.openxmlformats.org/officeDocument/2006/relationships/package" Target="embeddings/Microsoft_Word-dokumentum4.docx"/><Relationship Id="rId3" Type="http://schemas.openxmlformats.org/officeDocument/2006/relationships/styles" Target="styles.xml"/><Relationship Id="rId21" Type="http://schemas.openxmlformats.org/officeDocument/2006/relationships/image" Target="media/image6.emf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package" Target="embeddings/Microsoft_Word-dokumentum3.docx"/><Relationship Id="rId20" Type="http://schemas.openxmlformats.org/officeDocument/2006/relationships/package" Target="embeddings/Microsoft_Word-dokumentum5.doc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package" Target="embeddings/Microsoft_Word-dokumentum1.docx"/><Relationship Id="rId14" Type="http://schemas.openxmlformats.org/officeDocument/2006/relationships/package" Target="embeddings/Microsoft_Word-dokumentum2.docx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B3C0D-A218-4601-8C0E-F022209AC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726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Bihari Zsuzsanna</dc:creator>
  <cp:lastModifiedBy>dr. Bihari Zsuzsanna</cp:lastModifiedBy>
  <cp:revision>120</cp:revision>
  <dcterms:created xsi:type="dcterms:W3CDTF">2016-01-21T10:20:00Z</dcterms:created>
  <dcterms:modified xsi:type="dcterms:W3CDTF">2020-01-07T08:32:00Z</dcterms:modified>
</cp:coreProperties>
</file>