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CE" w:rsidRPr="00692E55" w:rsidRDefault="002916CE" w:rsidP="002916CE">
      <w:pPr>
        <w:jc w:val="center"/>
        <w:rPr>
          <w:rFonts w:ascii="Garamond" w:hAnsi="Garamond"/>
          <w:b/>
          <w:sz w:val="24"/>
          <w:szCs w:val="24"/>
        </w:rPr>
      </w:pPr>
      <w:r w:rsidRPr="00692E55">
        <w:rPr>
          <w:rFonts w:ascii="Garamond" w:hAnsi="Garamond"/>
          <w:b/>
          <w:sz w:val="24"/>
          <w:szCs w:val="24"/>
        </w:rPr>
        <w:t>Tantárgyi tematikák a Politikatudományi Intézet által meghirdetett alternatív tárgyakról</w:t>
      </w:r>
    </w:p>
    <w:p w:rsidR="002916CE" w:rsidRDefault="000540C6" w:rsidP="00DC45F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2021</w:t>
      </w:r>
      <w:r w:rsidR="00DC45F8">
        <w:rPr>
          <w:rFonts w:ascii="Garamond" w:hAnsi="Garamond"/>
          <w:b/>
          <w:sz w:val="24"/>
          <w:szCs w:val="24"/>
        </w:rPr>
        <w:t>-22</w:t>
      </w:r>
      <w:r w:rsidR="001F3719" w:rsidRPr="00692E55">
        <w:rPr>
          <w:rFonts w:ascii="Garamond" w:hAnsi="Garamond"/>
          <w:b/>
          <w:sz w:val="24"/>
          <w:szCs w:val="24"/>
        </w:rPr>
        <w:t xml:space="preserve"> I</w:t>
      </w:r>
      <w:r w:rsidR="002916CE" w:rsidRPr="00692E55">
        <w:rPr>
          <w:rFonts w:ascii="Garamond" w:hAnsi="Garamond"/>
          <w:b/>
          <w:sz w:val="24"/>
          <w:szCs w:val="24"/>
        </w:rPr>
        <w:t>. félév</w:t>
      </w:r>
    </w:p>
    <w:p w:rsidR="00DC45F8" w:rsidRPr="00DC45F8" w:rsidRDefault="00DC45F8" w:rsidP="00DC45F8">
      <w:pPr>
        <w:jc w:val="center"/>
        <w:rPr>
          <w:rFonts w:ascii="Garamond" w:hAnsi="Garamond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1"/>
        <w:gridCol w:w="6341"/>
      </w:tblGrid>
      <w:tr w:rsidR="009C222C" w:rsidTr="009C222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C" w:rsidRDefault="009C222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Tantárgy neve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C" w:rsidRDefault="009C222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 Mafia-jelenség Olaszországban</w:t>
            </w:r>
          </w:p>
        </w:tc>
      </w:tr>
      <w:tr w:rsidR="009C222C" w:rsidTr="009C222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C" w:rsidRDefault="009C222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Képzés- tagozat: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C" w:rsidRPr="009C222C" w:rsidRDefault="009C222C">
            <w:pPr>
              <w:rPr>
                <w:rStyle w:val="tablerowdata1"/>
                <w:rFonts w:ascii="Garamond" w:hAnsi="Garamond"/>
                <w:b w:val="0"/>
                <w:sz w:val="24"/>
                <w:szCs w:val="24"/>
              </w:rPr>
            </w:pPr>
            <w:r w:rsidRPr="009C222C">
              <w:rPr>
                <w:rStyle w:val="tablerowdata1"/>
                <w:rFonts w:ascii="Garamond" w:hAnsi="Garamond"/>
                <w:b w:val="0"/>
                <w:sz w:val="24"/>
                <w:szCs w:val="24"/>
              </w:rPr>
              <w:t>Nappali jogász és politológia BA, MA</w:t>
            </w:r>
          </w:p>
        </w:tc>
      </w:tr>
      <w:tr w:rsidR="009C222C" w:rsidTr="009C222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C" w:rsidRDefault="009C222C">
            <w:r>
              <w:rPr>
                <w:rFonts w:ascii="Garamond" w:hAnsi="Garamond"/>
                <w:b/>
                <w:sz w:val="24"/>
                <w:szCs w:val="24"/>
              </w:rPr>
              <w:t xml:space="preserve">Tantárgy kreditszáma: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C" w:rsidRDefault="009C22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9C222C" w:rsidTr="009C222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C" w:rsidRDefault="009C222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Tantárgyfelelős: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C" w:rsidRDefault="009C22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dr. Vásárhelyi Árpád abszolvált PhD hallgató</w:t>
            </w:r>
          </w:p>
        </w:tc>
      </w:tr>
      <w:tr w:rsidR="009C222C" w:rsidTr="009C222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C" w:rsidRDefault="009C222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Számonkérési forma: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C" w:rsidRDefault="009C22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zárthelyi dolgozat (írásbeli vizsga), szemináriumi előadás tartása</w:t>
            </w:r>
          </w:p>
        </w:tc>
      </w:tr>
      <w:tr w:rsidR="009C222C" w:rsidTr="009C222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C" w:rsidRDefault="009C222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Erős előfeltétel: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C" w:rsidRDefault="009C222C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-</w:t>
            </w:r>
          </w:p>
        </w:tc>
      </w:tr>
      <w:tr w:rsidR="009C222C" w:rsidTr="009C222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C" w:rsidRDefault="009C222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Gyenge előfeltétel/társfeltétel: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C" w:rsidRDefault="009C22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az olasz nyelv ismerete előnyt jelenthet a forrásokhoz való hozzáférés tekintetében, de nem feltétel</w:t>
            </w:r>
          </w:p>
        </w:tc>
      </w:tr>
      <w:tr w:rsidR="009C222C" w:rsidTr="009C222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C" w:rsidRDefault="009C222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Kapcsolódik-e hozzá gyakorlat/szeminárium?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C" w:rsidRDefault="009C22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9C222C" w:rsidTr="009C222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C" w:rsidRDefault="009C222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Előadások tematikája: </w:t>
            </w:r>
          </w:p>
        </w:tc>
      </w:tr>
      <w:tr w:rsidR="009C222C" w:rsidTr="009C222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C" w:rsidRDefault="009C222C" w:rsidP="0068365C">
            <w:pPr>
              <w:pStyle w:val="Listaszerbekezds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alkalom: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C" w:rsidRDefault="009C22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Bemutatkozás, bevezetés, a Mafia-szerű szervezetek előzményei</w:t>
            </w:r>
          </w:p>
          <w:p w:rsidR="009C222C" w:rsidRDefault="009C22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 Mafia-szerű szervezetek kulcsa: a társadalmi beágyazottság és az érdekközösség, az egyes Mafia-szervezetek földrajzi elhatárolása: Mafia, 'ndrangheta, Camorra,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La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Rosa, Cosa Nostra, Sacra Corona, stb</w:t>
            </w:r>
          </w:p>
          <w:p w:rsidR="009C222C" w:rsidRDefault="009C22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Mafia-ellenes társadalmi ellenállás szereplői, a Mafia-ellenes szervezetek, politikai erők</w:t>
            </w:r>
          </w:p>
          <w:p w:rsidR="009C222C" w:rsidRDefault="009C22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Élet a bunkerben: Falcone és Borsellino főügyészek tevékenységei és történetük, a „bűnbánók" (pentiti) szerepe, tevékenysége, híres „bűnbánók" a bűnüldözés során</w:t>
            </w:r>
          </w:p>
        </w:tc>
      </w:tr>
      <w:tr w:rsidR="009C222C" w:rsidTr="009C222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C" w:rsidRDefault="009C222C" w:rsidP="0068365C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alkalom: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C" w:rsidRDefault="009C222C">
            <w:pPr>
              <w:pStyle w:val="Szvegtrzs7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védőőrizet (scorta)</w:t>
            </w:r>
          </w:p>
          <w:p w:rsidR="009C222C" w:rsidRDefault="009C222C">
            <w:pPr>
              <w:pStyle w:val="Szvegtrzs7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 Mafia-szerű szervezetek külföldi kapcsolatai: Svájc, Vatikán </w:t>
            </w:r>
          </w:p>
          <w:p w:rsidR="009C222C" w:rsidRDefault="009C222C">
            <w:pPr>
              <w:pStyle w:val="Szvegtrzs7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mafia-jelenségek a filmművészetben és az irodalomban, jelentős művek és azok jellegzetességeinek ismertetése</w:t>
            </w:r>
          </w:p>
          <w:p w:rsidR="009C222C" w:rsidRDefault="009C222C">
            <w:pPr>
              <w:pStyle w:val="Szvegtrzs7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Az Ólom-évek (anni di piombo) eseményeinek kapcsolata a Mafia-szerű szervezetekkel</w:t>
            </w:r>
          </w:p>
          <w:p w:rsidR="009C222C" w:rsidRDefault="009C222C">
            <w:pPr>
              <w:pStyle w:val="Szvegtrzs7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 Moro-gyilkosság és annak alvilági vonzatai </w:t>
            </w:r>
          </w:p>
          <w:p w:rsidR="009C222C" w:rsidRDefault="009C222C">
            <w:pPr>
              <w:pStyle w:val="Szvegtrzs7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Tangentopoli-jelenség: definíció, etimológia</w:t>
            </w:r>
          </w:p>
          <w:p w:rsidR="009C222C" w:rsidRDefault="009C222C">
            <w:pPr>
              <w:pStyle w:val="Szvegtrzs7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Tangentopolihoz hasonló jelenségek és események az olasz politikában az 1980-as és 1990- es években (Affittopoli, stb.)</w:t>
            </w:r>
          </w:p>
        </w:tc>
      </w:tr>
      <w:tr w:rsidR="009C222C" w:rsidTr="009C222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C" w:rsidRDefault="009C222C" w:rsidP="0068365C">
            <w:pPr>
              <w:pStyle w:val="Listaszerbekezds"/>
              <w:numPr>
                <w:ilvl w:val="0"/>
                <w:numId w:val="9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alkalom: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C" w:rsidRDefault="009C222C">
            <w:pPr>
              <w:pStyle w:val="Szvegtrzs7"/>
              <w:shd w:val="clear" w:color="auto" w:fill="auto"/>
              <w:tabs>
                <w:tab w:val="left" w:pos="730"/>
                <w:tab w:val="left" w:pos="6351"/>
              </w:tabs>
              <w:spacing w:after="0" w:line="240" w:lineRule="auto"/>
              <w:ind w:right="800" w:firstLine="0"/>
              <w:jc w:val="left"/>
              <w:rPr>
                <w:rStyle w:val="Hiperhivatkozs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Az „Il Divo" c. film megtekintése </w:t>
            </w:r>
          </w:p>
          <w:p w:rsidR="009C222C" w:rsidRDefault="009C222C">
            <w:pPr>
              <w:pStyle w:val="Szvegtrzs7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</w:pPr>
            <w:r>
              <w:rPr>
                <w:rFonts w:ascii="Garamond" w:hAnsi="Garamond"/>
                <w:sz w:val="24"/>
                <w:szCs w:val="24"/>
              </w:rPr>
              <w:t>Apolitika és a maffia-szervezetek kapcsolata 2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.: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az „Il Divo" c. film megvitatása</w:t>
            </w:r>
          </w:p>
          <w:p w:rsidR="009C222C" w:rsidRDefault="009C222C">
            <w:pPr>
              <w:pStyle w:val="Szvegtrzs7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kitekintés a filmben vázolt összefüggésekre és azok életszerűségére</w:t>
            </w:r>
          </w:p>
          <w:p w:rsidR="009C222C" w:rsidRDefault="009C222C">
            <w:pPr>
              <w:pStyle w:val="Szvegtrzs7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Tiszta Kezek Bírósága (Mani Pulite)</w:t>
            </w:r>
          </w:p>
          <w:p w:rsidR="009C222C" w:rsidRDefault="009C222C">
            <w:pPr>
              <w:pStyle w:val="Szvegtrzs7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Tiszta Kezek Bírósága tagjainak politikai „kifutása"</w:t>
            </w:r>
          </w:p>
        </w:tc>
      </w:tr>
      <w:tr w:rsidR="009C222C" w:rsidTr="009C222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C" w:rsidRDefault="009C222C" w:rsidP="0068365C">
            <w:pPr>
              <w:pStyle w:val="Listaszerbekezds"/>
              <w:numPr>
                <w:ilvl w:val="0"/>
                <w:numId w:val="9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alkalom: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C" w:rsidRDefault="009C222C">
            <w:pPr>
              <w:pStyle w:val="Szvegtrzs7"/>
              <w:shd w:val="clear" w:color="auto" w:fill="auto"/>
              <w:tabs>
                <w:tab w:val="left" w:pos="720"/>
              </w:tabs>
              <w:spacing w:after="0" w:line="240" w:lineRule="auto"/>
              <w:ind w:right="200" w:firstLine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Kriminalitás legalizálása: törvények és jogszabályok a Mafia szolgálatában - a jogalkotás és a Mafia-szerű szervezetek:</w:t>
            </w:r>
          </w:p>
          <w:p w:rsidR="009C222C" w:rsidRDefault="009C222C">
            <w:pPr>
              <w:pStyle w:val="Szvegtrzs7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Aktuális nagyobb politikai ügyek, ezek jelentősége</w:t>
            </w:r>
          </w:p>
          <w:p w:rsidR="009C222C" w:rsidRDefault="009C222C">
            <w:pPr>
              <w:pStyle w:val="Szvegtrzs7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Mafia-szerű szervezetek lehetséges jövőbeli változásai</w:t>
            </w:r>
          </w:p>
          <w:p w:rsidR="009C222C" w:rsidRDefault="009C222C">
            <w:pPr>
              <w:pStyle w:val="Szvegtrzs7"/>
              <w:shd w:val="clear" w:color="auto" w:fill="auto"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Zárthelyi dolgozat, jegymegajánlás</w:t>
            </w:r>
          </w:p>
        </w:tc>
      </w:tr>
      <w:tr w:rsidR="009C222C" w:rsidTr="009C222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C" w:rsidRDefault="009C222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Tananyag: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C" w:rsidRDefault="009C22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 tantárgy tananyagát (és egyben vizsgaanyagát) képezik az előadásokon elhangzottak teljes egészükben,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a rendelkezésre </w:t>
            </w: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bocsátott tanítási segédlet,</w:t>
            </w:r>
            <w:r>
              <w:rPr>
                <w:rFonts w:ascii="Garamond" w:hAnsi="Garamond"/>
                <w:sz w:val="24"/>
                <w:szCs w:val="24"/>
              </w:rPr>
              <w:t xml:space="preserve"> továbbá a kötelező tananyagként megjelölt könyvek (jegyzetek, szöveggyűjtemények) tanulmányok</w:t>
            </w:r>
          </w:p>
        </w:tc>
      </w:tr>
      <w:tr w:rsidR="009C222C" w:rsidTr="009C222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C" w:rsidRDefault="009C222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Kötelező és ajánlott irodalom: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C" w:rsidRDefault="009C222C">
            <w:pPr>
              <w:pStyle w:val="Szvegtrzs7"/>
              <w:shd w:val="clear" w:color="auto" w:fill="auto"/>
              <w:spacing w:after="0" w:line="240" w:lineRule="auto"/>
              <w:ind w:left="20" w:right="280" w:firstLine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Andreides Gábor: Ólomévek - Itália a hetvenes években </w:t>
            </w:r>
            <w:hyperlink r:id="rId7" w:history="1">
              <w:r>
                <w:rPr>
                  <w:rStyle w:val="Hiperhivatkozs"/>
                  <w:rFonts w:ascii="Garamond" w:hAnsi="Garamond"/>
                  <w:sz w:val="24"/>
                  <w:szCs w:val="24"/>
                </w:rPr>
                <w:t>(http://www.grotius.hu/publ/displ.asp?id=FDJHOK)</w:t>
              </w:r>
            </w:hyperlink>
          </w:p>
          <w:p w:rsidR="009C222C" w:rsidRDefault="009C222C">
            <w:pPr>
              <w:pStyle w:val="Szvegtrzs7"/>
              <w:shd w:val="clear" w:color="auto" w:fill="auto"/>
              <w:spacing w:after="0" w:line="240" w:lineRule="auto"/>
              <w:ind w:left="20" w:firstLine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Andreides Gábor: Vallás és erkölcsiség kérdése az olasz maffiában</w:t>
            </w:r>
          </w:p>
          <w:p w:rsidR="009C222C" w:rsidRDefault="00B3439E">
            <w:pPr>
              <w:pStyle w:val="Szvegtrzs7"/>
              <w:shd w:val="clear" w:color="auto" w:fill="auto"/>
              <w:spacing w:after="0" w:line="240" w:lineRule="auto"/>
              <w:ind w:left="20" w:right="280" w:firstLine="0"/>
              <w:jc w:val="left"/>
              <w:rPr>
                <w:rFonts w:ascii="Garamond" w:hAnsi="Garamond"/>
                <w:sz w:val="24"/>
                <w:szCs w:val="24"/>
              </w:rPr>
            </w:pPr>
            <w:hyperlink r:id="rId8" w:history="1">
              <w:r w:rsidR="009C222C">
                <w:rPr>
                  <w:rStyle w:val="Hiperhivatkozs"/>
                  <w:rFonts w:ascii="Garamond" w:hAnsi="Garamond"/>
                  <w:sz w:val="24"/>
                  <w:szCs w:val="24"/>
                  <w:lang w:val="en-US"/>
                </w:rPr>
                <w:t>http://www.grotius.hu/doc/pub/QGXXMY/2010</w:t>
              </w:r>
            </w:hyperlink>
            <w:r w:rsidR="009C222C">
              <w:rPr>
                <w:rStyle w:val="Szvegtrzs6"/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="009C222C">
              <w:rPr>
                <w:rStyle w:val="Szvegtrzs6"/>
                <w:rFonts w:ascii="Garamond" w:hAnsi="Garamond"/>
                <w:sz w:val="24"/>
                <w:szCs w:val="24"/>
              </w:rPr>
              <w:t xml:space="preserve">87 andreides gabor maffia%20%C3%A9s%20a%20 </w:t>
            </w:r>
            <w:hyperlink r:id="rId9" w:history="1">
              <w:r w:rsidR="009C222C">
                <w:rPr>
                  <w:rStyle w:val="Hiperhivatkozs"/>
                  <w:rFonts w:ascii="Garamond" w:hAnsi="Garamond"/>
                  <w:sz w:val="24"/>
                  <w:szCs w:val="24"/>
                </w:rPr>
                <w:t>vall%C3%A1s.pdf)</w:t>
              </w:r>
            </w:hyperlink>
          </w:p>
          <w:p w:rsidR="009C222C" w:rsidRDefault="009C222C">
            <w:pPr>
              <w:pStyle w:val="Szvegtrzs7"/>
              <w:shd w:val="clear" w:color="auto" w:fill="auto"/>
              <w:spacing w:after="0" w:line="240" w:lineRule="auto"/>
              <w:ind w:left="20" w:firstLine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Barbacetto, Gianni; Gomez, Peter; Travaglio, Marco: Mani pulite.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La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vera storia, Chiarelettere, 2012.</w:t>
            </w:r>
          </w:p>
          <w:p w:rsidR="009C222C" w:rsidRDefault="009C222C">
            <w:pPr>
              <w:pStyle w:val="Szvegtrzs7"/>
              <w:shd w:val="clear" w:color="auto" w:fill="auto"/>
              <w:spacing w:after="0" w:line="240" w:lineRule="auto"/>
              <w:ind w:left="20" w:right="280" w:firstLine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Barbacetto, Gianni; Gomez, Peter; Travaglio, Marco: Mani pulite.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La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vera storia, 20 anni dopo, Chiarelettere, 2012.</w:t>
            </w:r>
          </w:p>
          <w:p w:rsidR="009C222C" w:rsidRDefault="009C222C">
            <w:pPr>
              <w:pStyle w:val="Szvegtrzs7"/>
              <w:shd w:val="clear" w:color="auto" w:fill="auto"/>
              <w:spacing w:after="0" w:line="240" w:lineRule="auto"/>
              <w:ind w:left="20" w:firstLine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Dickie, John: Cosa Nostra. Storia della mafia siciliana, Laterza, 2007.</w:t>
            </w:r>
          </w:p>
          <w:p w:rsidR="009C222C" w:rsidRDefault="009C222C">
            <w:pPr>
              <w:pStyle w:val="Szvegtrzs7"/>
              <w:shd w:val="clear" w:color="auto" w:fill="auto"/>
              <w:spacing w:after="0" w:line="240" w:lineRule="auto"/>
              <w:ind w:left="20" w:right="280" w:firstLine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Franco, Massimo: Andreotti.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La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vita di un uomo politico, la storia di un'epoca. Arnoldo Mondadori Editore S.p.A. Milano, 2008.</w:t>
            </w:r>
          </w:p>
          <w:p w:rsidR="009C222C" w:rsidRDefault="009C222C">
            <w:pPr>
              <w:pStyle w:val="Szvegtrzs7"/>
              <w:shd w:val="clear" w:color="auto" w:fill="auto"/>
              <w:spacing w:after="0" w:line="240" w:lineRule="auto"/>
              <w:ind w:left="20" w:right="280" w:firstLine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Lupo, Salvatore: Storia della mafia. Dalle origini ai nostri giorni, Donzelli, 2004. Marino, Giuseppe Carlo: Storia della mafia, Roma, 1997.</w:t>
            </w:r>
          </w:p>
          <w:p w:rsidR="009C222C" w:rsidRDefault="009C222C">
            <w:pPr>
              <w:pStyle w:val="Szvegtrzs7"/>
              <w:shd w:val="clear" w:color="auto" w:fill="auto"/>
              <w:spacing w:after="0" w:line="240" w:lineRule="auto"/>
              <w:ind w:left="20" w:firstLine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Molnár Anna: Olaszország története a második köztársaság idején, Áron Kiadó, Budapest, 2011.</w:t>
            </w:r>
          </w:p>
          <w:p w:rsidR="009C222C" w:rsidRDefault="009C222C">
            <w:pPr>
              <w:pStyle w:val="Szvegtrzs7"/>
              <w:shd w:val="clear" w:color="auto" w:fill="auto"/>
              <w:spacing w:after="0" w:line="240" w:lineRule="auto"/>
              <w:ind w:left="20" w:right="280" w:firstLine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Pankovits József: Az olasz baloldal. Antonio Gramscitól a Demokratikus Pártig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.,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L'Harmattan Kiadó - Eszmélet Alapítvány, Budapest, 2010.</w:t>
            </w:r>
          </w:p>
          <w:p w:rsidR="009C222C" w:rsidRDefault="009C222C">
            <w:pPr>
              <w:pStyle w:val="Szvegtrzs7"/>
              <w:shd w:val="clear" w:color="auto" w:fill="auto"/>
              <w:spacing w:after="0" w:line="240" w:lineRule="auto"/>
              <w:ind w:left="20" w:right="280" w:firstLine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Saviano, Roberto: Gomorra: Utazás a nápolyi maffia, a Camorra birodalmába, Partvonal Könyvkiadó, 2010</w:t>
            </w:r>
          </w:p>
          <w:p w:rsidR="009C222C" w:rsidRDefault="009C222C">
            <w:pPr>
              <w:pStyle w:val="Szvegtrzs7"/>
              <w:shd w:val="clear" w:color="auto" w:fill="auto"/>
              <w:spacing w:after="0" w:line="240" w:lineRule="auto"/>
              <w:ind w:left="20" w:right="280" w:firstLine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Szabó Tibor: Olaszország politikatörténete (1861-2011), Belvedere Meridionale Kiadó, Szeged, 2012. Travaglio, Marco: E stato la mafia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.,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Chiarelettere, 2014.</w:t>
            </w:r>
          </w:p>
        </w:tc>
      </w:tr>
      <w:tr w:rsidR="009C222C" w:rsidTr="009C222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C" w:rsidRDefault="009C222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Vizsgakövetelmények: 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C" w:rsidRDefault="009C222C">
            <w:pPr>
              <w:ind w:right="-49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írásbeli dolgozat (ZH) / szemináriumi előadás tartása</w:t>
            </w:r>
          </w:p>
        </w:tc>
      </w:tr>
      <w:tr w:rsidR="009C222C" w:rsidTr="009C222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C" w:rsidRDefault="009C222C">
            <w:pPr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Egyebek</w:t>
            </w:r>
            <w:r>
              <w:rPr>
                <w:rFonts w:ascii="Garamond" w:hAnsi="Garamond"/>
                <w:b/>
                <w:sz w:val="32"/>
                <w:szCs w:val="32"/>
              </w:rPr>
              <w:t xml:space="preserve">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C" w:rsidRDefault="009C222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az olasz nyelv esetleges ismerete a forrásokhoz való hozzáférést segíti, de nem feltétel studium teljesítéséhez</w:t>
            </w:r>
          </w:p>
        </w:tc>
      </w:tr>
    </w:tbl>
    <w:p w:rsidR="009C222C" w:rsidRDefault="009C222C" w:rsidP="009C222C">
      <w:pPr>
        <w:tabs>
          <w:tab w:val="left" w:pos="1171"/>
        </w:tabs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</w:r>
    </w:p>
    <w:p w:rsidR="009C222C" w:rsidRDefault="009C222C" w:rsidP="002916CE">
      <w:pPr>
        <w:rPr>
          <w:rFonts w:ascii="Garamond" w:hAnsi="Garamond"/>
          <w:sz w:val="24"/>
          <w:szCs w:val="24"/>
        </w:rPr>
      </w:pPr>
    </w:p>
    <w:p w:rsidR="00DC45F8" w:rsidRDefault="00DC45F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DC45F8" w:rsidRDefault="00DC45F8" w:rsidP="00DC45F8">
      <w:pPr>
        <w:jc w:val="center"/>
        <w:rPr>
          <w:rFonts w:ascii="Garamond" w:hAnsi="Garamond"/>
          <w:b/>
          <w:sz w:val="24"/>
          <w:szCs w:val="24"/>
        </w:rPr>
      </w:pPr>
    </w:p>
    <w:tbl>
      <w:tblPr>
        <w:tblStyle w:val="Rcsostblzat"/>
        <w:tblW w:w="90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64"/>
        <w:gridCol w:w="6098"/>
      </w:tblGrid>
      <w:tr w:rsidR="00DC45F8" w:rsidTr="00B3439E">
        <w:tc>
          <w:tcPr>
            <w:tcW w:w="2964" w:type="dxa"/>
          </w:tcPr>
          <w:p w:rsidR="00DC45F8" w:rsidRDefault="00DC45F8" w:rsidP="00B3439E">
            <w:pPr>
              <w:widowControl w:val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Tantárgy neve:</w:t>
            </w:r>
          </w:p>
        </w:tc>
        <w:tc>
          <w:tcPr>
            <w:tcW w:w="6097" w:type="dxa"/>
          </w:tcPr>
          <w:p w:rsidR="00DC45F8" w:rsidRDefault="00DC45F8" w:rsidP="00B3439E">
            <w:pPr>
              <w:widowContro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World Politics</w:t>
            </w:r>
          </w:p>
        </w:tc>
      </w:tr>
      <w:tr w:rsidR="00DC45F8" w:rsidTr="00B3439E">
        <w:tc>
          <w:tcPr>
            <w:tcW w:w="2964" w:type="dxa"/>
          </w:tcPr>
          <w:p w:rsidR="00DC45F8" w:rsidRDefault="00DC45F8" w:rsidP="00B3439E">
            <w:pPr>
              <w:widowControl w:val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Képzés- tagozat:</w:t>
            </w:r>
          </w:p>
        </w:tc>
        <w:tc>
          <w:tcPr>
            <w:tcW w:w="6097" w:type="dxa"/>
          </w:tcPr>
          <w:p w:rsidR="00DC45F8" w:rsidRDefault="00DC45F8" w:rsidP="00B3439E">
            <w:pPr>
              <w:widowContro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BA, MA, ERASMUS</w:t>
            </w:r>
          </w:p>
        </w:tc>
      </w:tr>
      <w:tr w:rsidR="00DC45F8" w:rsidTr="00B3439E">
        <w:tc>
          <w:tcPr>
            <w:tcW w:w="2964" w:type="dxa"/>
          </w:tcPr>
          <w:p w:rsidR="00DC45F8" w:rsidRDefault="00DC45F8" w:rsidP="00B3439E">
            <w:pPr>
              <w:widowControl w:val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Tantárgy kreditszáma:</w:t>
            </w:r>
          </w:p>
        </w:tc>
        <w:tc>
          <w:tcPr>
            <w:tcW w:w="6097" w:type="dxa"/>
          </w:tcPr>
          <w:p w:rsidR="00DC45F8" w:rsidRDefault="00DC45F8" w:rsidP="00B3439E">
            <w:pPr>
              <w:widowContro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DC45F8" w:rsidTr="00B3439E">
        <w:tc>
          <w:tcPr>
            <w:tcW w:w="2964" w:type="dxa"/>
          </w:tcPr>
          <w:p w:rsidR="00DC45F8" w:rsidRDefault="00DC45F8" w:rsidP="00B3439E">
            <w:pPr>
              <w:widowControl w:val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Tantárgyfelelős:</w:t>
            </w:r>
          </w:p>
        </w:tc>
        <w:tc>
          <w:tcPr>
            <w:tcW w:w="6097" w:type="dxa"/>
          </w:tcPr>
          <w:p w:rsidR="00DC45F8" w:rsidRDefault="00DC45F8" w:rsidP="00B3439E">
            <w:pPr>
              <w:widowContro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Dr. Málik József Zoltán</w:t>
            </w:r>
          </w:p>
        </w:tc>
      </w:tr>
      <w:tr w:rsidR="00DC45F8" w:rsidTr="00B3439E">
        <w:tc>
          <w:tcPr>
            <w:tcW w:w="2964" w:type="dxa"/>
          </w:tcPr>
          <w:p w:rsidR="00DC45F8" w:rsidRDefault="00DC45F8" w:rsidP="00B3439E">
            <w:pPr>
              <w:widowControl w:val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Számonkérési forma:</w:t>
            </w:r>
          </w:p>
        </w:tc>
        <w:tc>
          <w:tcPr>
            <w:tcW w:w="6097" w:type="dxa"/>
          </w:tcPr>
          <w:p w:rsidR="00DC45F8" w:rsidRDefault="00DC45F8" w:rsidP="00B3439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Írásbeli</w:t>
            </w:r>
          </w:p>
        </w:tc>
      </w:tr>
      <w:tr w:rsidR="00DC45F8" w:rsidTr="00B3439E">
        <w:tc>
          <w:tcPr>
            <w:tcW w:w="2964" w:type="dxa"/>
          </w:tcPr>
          <w:p w:rsidR="00DC45F8" w:rsidRDefault="00DC45F8" w:rsidP="00B3439E">
            <w:pPr>
              <w:widowControl w:val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Erős előfeltétel:</w:t>
            </w:r>
          </w:p>
        </w:tc>
        <w:tc>
          <w:tcPr>
            <w:tcW w:w="6097" w:type="dxa"/>
          </w:tcPr>
          <w:p w:rsidR="00DC45F8" w:rsidRDefault="00DC45F8" w:rsidP="00B3439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Angol nyelv</w:t>
            </w:r>
          </w:p>
        </w:tc>
      </w:tr>
      <w:tr w:rsidR="00DC45F8" w:rsidTr="00B3439E">
        <w:tc>
          <w:tcPr>
            <w:tcW w:w="2964" w:type="dxa"/>
          </w:tcPr>
          <w:p w:rsidR="00DC45F8" w:rsidRDefault="00DC45F8" w:rsidP="00B3439E">
            <w:pPr>
              <w:widowControl w:val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Gyenge előfeltétel/társfeltétel:</w:t>
            </w:r>
          </w:p>
        </w:tc>
        <w:tc>
          <w:tcPr>
            <w:tcW w:w="6097" w:type="dxa"/>
          </w:tcPr>
          <w:p w:rsidR="00DC45F8" w:rsidRDefault="00DC45F8" w:rsidP="00B3439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DC45F8" w:rsidTr="00B3439E">
        <w:tc>
          <w:tcPr>
            <w:tcW w:w="2964" w:type="dxa"/>
          </w:tcPr>
          <w:p w:rsidR="00DC45F8" w:rsidRDefault="00DC45F8" w:rsidP="00B3439E">
            <w:pPr>
              <w:widowControl w:val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Kapcsolódik-e hozzá gyakorlat/szeminárium?</w:t>
            </w:r>
          </w:p>
        </w:tc>
        <w:tc>
          <w:tcPr>
            <w:tcW w:w="6097" w:type="dxa"/>
          </w:tcPr>
          <w:p w:rsidR="00DC45F8" w:rsidRDefault="00DC45F8" w:rsidP="00B3439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DC45F8" w:rsidTr="00B3439E">
        <w:tc>
          <w:tcPr>
            <w:tcW w:w="9061" w:type="dxa"/>
            <w:gridSpan w:val="2"/>
          </w:tcPr>
          <w:p w:rsidR="00DC45F8" w:rsidRDefault="00DC45F8" w:rsidP="00B3439E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Előadások tematikája:</w:t>
            </w:r>
          </w:p>
        </w:tc>
      </w:tr>
      <w:tr w:rsidR="00DC45F8" w:rsidTr="00B3439E">
        <w:tc>
          <w:tcPr>
            <w:tcW w:w="2964" w:type="dxa"/>
          </w:tcPr>
          <w:p w:rsidR="00DC45F8" w:rsidRDefault="00DC45F8" w:rsidP="0068365C">
            <w:pPr>
              <w:widowControl w:val="0"/>
              <w:numPr>
                <w:ilvl w:val="0"/>
                <w:numId w:val="27"/>
              </w:numPr>
              <w:suppressAutoHyphens/>
              <w:spacing w:beforeAutospacing="1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hét:</w:t>
            </w:r>
          </w:p>
        </w:tc>
        <w:tc>
          <w:tcPr>
            <w:tcW w:w="6097" w:type="dxa"/>
          </w:tcPr>
          <w:p w:rsidR="00DC45F8" w:rsidRDefault="00DC45F8" w:rsidP="00B3439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Introducing WP as Academic Subject</w:t>
            </w:r>
          </w:p>
        </w:tc>
      </w:tr>
      <w:tr w:rsidR="00DC45F8" w:rsidTr="00B3439E">
        <w:tc>
          <w:tcPr>
            <w:tcW w:w="2964" w:type="dxa"/>
          </w:tcPr>
          <w:p w:rsidR="00DC45F8" w:rsidRDefault="00DC45F8" w:rsidP="0068365C">
            <w:pPr>
              <w:widowControl w:val="0"/>
              <w:numPr>
                <w:ilvl w:val="0"/>
                <w:numId w:val="28"/>
              </w:numPr>
              <w:suppressAutoHyphens/>
              <w:spacing w:beforeAutospacing="1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hét:</w:t>
            </w:r>
          </w:p>
        </w:tc>
        <w:tc>
          <w:tcPr>
            <w:tcW w:w="6097" w:type="dxa"/>
          </w:tcPr>
          <w:p w:rsidR="00DC45F8" w:rsidRDefault="00DC45F8" w:rsidP="00B3439E">
            <w:pPr>
              <w:widowContro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Some Epistemopological Problems: The ”Great Debates” in IR</w:t>
            </w:r>
          </w:p>
        </w:tc>
      </w:tr>
      <w:tr w:rsidR="00DC45F8" w:rsidTr="00B3439E">
        <w:tc>
          <w:tcPr>
            <w:tcW w:w="2964" w:type="dxa"/>
          </w:tcPr>
          <w:p w:rsidR="00DC45F8" w:rsidRDefault="00DC45F8" w:rsidP="0068365C">
            <w:pPr>
              <w:widowControl w:val="0"/>
              <w:numPr>
                <w:ilvl w:val="0"/>
                <w:numId w:val="28"/>
              </w:numPr>
              <w:suppressAutoHyphens/>
              <w:spacing w:beforeAutospacing="1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hét:</w:t>
            </w:r>
          </w:p>
        </w:tc>
        <w:tc>
          <w:tcPr>
            <w:tcW w:w="6097" w:type="dxa"/>
          </w:tcPr>
          <w:p w:rsidR="00DC45F8" w:rsidRDefault="00DC45F8" w:rsidP="00B3439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The historical context of IR: The Westphalian Paradigm</w:t>
            </w:r>
          </w:p>
        </w:tc>
      </w:tr>
      <w:tr w:rsidR="00DC45F8" w:rsidTr="00B3439E">
        <w:tc>
          <w:tcPr>
            <w:tcW w:w="2964" w:type="dxa"/>
          </w:tcPr>
          <w:p w:rsidR="00DC45F8" w:rsidRDefault="00DC45F8" w:rsidP="0068365C">
            <w:pPr>
              <w:widowControl w:val="0"/>
              <w:numPr>
                <w:ilvl w:val="0"/>
                <w:numId w:val="28"/>
              </w:numPr>
              <w:suppressAutoHyphens/>
              <w:spacing w:beforeAutospacing="1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hét:</w:t>
            </w:r>
          </w:p>
        </w:tc>
        <w:tc>
          <w:tcPr>
            <w:tcW w:w="6097" w:type="dxa"/>
          </w:tcPr>
          <w:p w:rsidR="00DC45F8" w:rsidRDefault="00DC45F8" w:rsidP="00B3439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Visionary Ideas in IP after the Cold War</w:t>
            </w:r>
          </w:p>
        </w:tc>
      </w:tr>
      <w:tr w:rsidR="00DC45F8" w:rsidTr="00B3439E">
        <w:tc>
          <w:tcPr>
            <w:tcW w:w="2964" w:type="dxa"/>
          </w:tcPr>
          <w:p w:rsidR="00DC45F8" w:rsidRDefault="00DC45F8" w:rsidP="0068365C">
            <w:pPr>
              <w:widowControl w:val="0"/>
              <w:numPr>
                <w:ilvl w:val="0"/>
                <w:numId w:val="28"/>
              </w:numPr>
              <w:suppressAutoHyphens/>
              <w:spacing w:beforeAutospacing="1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hét:</w:t>
            </w:r>
          </w:p>
        </w:tc>
        <w:tc>
          <w:tcPr>
            <w:tcW w:w="6097" w:type="dxa"/>
          </w:tcPr>
          <w:p w:rsidR="00DC45F8" w:rsidRDefault="00DC45F8" w:rsidP="00B3439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World Stabality in Focus: Anarchy, Order, and Chaos</w:t>
            </w:r>
          </w:p>
        </w:tc>
      </w:tr>
      <w:tr w:rsidR="00DC45F8" w:rsidTr="00B3439E">
        <w:tc>
          <w:tcPr>
            <w:tcW w:w="2964" w:type="dxa"/>
          </w:tcPr>
          <w:p w:rsidR="00DC45F8" w:rsidRDefault="00DC45F8" w:rsidP="0068365C">
            <w:pPr>
              <w:widowControl w:val="0"/>
              <w:numPr>
                <w:ilvl w:val="0"/>
                <w:numId w:val="28"/>
              </w:numPr>
              <w:suppressAutoHyphens/>
              <w:spacing w:beforeAutospacing="1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hét:</w:t>
            </w:r>
          </w:p>
        </w:tc>
        <w:tc>
          <w:tcPr>
            <w:tcW w:w="6097" w:type="dxa"/>
          </w:tcPr>
          <w:p w:rsidR="00DC45F8" w:rsidRDefault="00DC45F8" w:rsidP="00B3439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Different Schools, Different Focus: Realism, Liberalism, and the Critical Views</w:t>
            </w:r>
          </w:p>
        </w:tc>
      </w:tr>
      <w:tr w:rsidR="00DC45F8" w:rsidTr="00B3439E">
        <w:tc>
          <w:tcPr>
            <w:tcW w:w="2964" w:type="dxa"/>
          </w:tcPr>
          <w:p w:rsidR="00DC45F8" w:rsidRDefault="00DC45F8" w:rsidP="0068365C">
            <w:pPr>
              <w:widowControl w:val="0"/>
              <w:numPr>
                <w:ilvl w:val="0"/>
                <w:numId w:val="28"/>
              </w:numPr>
              <w:suppressAutoHyphens/>
              <w:spacing w:beforeAutospacing="1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hét:</w:t>
            </w:r>
          </w:p>
        </w:tc>
        <w:tc>
          <w:tcPr>
            <w:tcW w:w="6097" w:type="dxa"/>
          </w:tcPr>
          <w:p w:rsidR="00DC45F8" w:rsidRDefault="00DC45F8" w:rsidP="00B3439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Human Nature and Politics and its relevance to WP</w:t>
            </w:r>
          </w:p>
        </w:tc>
      </w:tr>
      <w:tr w:rsidR="00DC45F8" w:rsidTr="00B3439E">
        <w:tc>
          <w:tcPr>
            <w:tcW w:w="2964" w:type="dxa"/>
          </w:tcPr>
          <w:p w:rsidR="00DC45F8" w:rsidRDefault="00DC45F8" w:rsidP="0068365C">
            <w:pPr>
              <w:widowControl w:val="0"/>
              <w:numPr>
                <w:ilvl w:val="0"/>
                <w:numId w:val="28"/>
              </w:numPr>
              <w:suppressAutoHyphens/>
              <w:spacing w:beforeAutospacing="1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hét:</w:t>
            </w:r>
          </w:p>
        </w:tc>
        <w:tc>
          <w:tcPr>
            <w:tcW w:w="6097" w:type="dxa"/>
          </w:tcPr>
          <w:p w:rsidR="00DC45F8" w:rsidRDefault="00DC45F8" w:rsidP="00B3439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Against the Mainstream: the overview</w:t>
            </w:r>
          </w:p>
        </w:tc>
      </w:tr>
      <w:tr w:rsidR="00DC45F8" w:rsidTr="00B3439E">
        <w:tc>
          <w:tcPr>
            <w:tcW w:w="2964" w:type="dxa"/>
          </w:tcPr>
          <w:p w:rsidR="00DC45F8" w:rsidRDefault="00DC45F8" w:rsidP="0068365C">
            <w:pPr>
              <w:widowControl w:val="0"/>
              <w:numPr>
                <w:ilvl w:val="0"/>
                <w:numId w:val="28"/>
              </w:numPr>
              <w:suppressAutoHyphens/>
              <w:spacing w:beforeAutospacing="1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 xml:space="preserve"> hét:</w:t>
            </w:r>
          </w:p>
        </w:tc>
        <w:tc>
          <w:tcPr>
            <w:tcW w:w="6097" w:type="dxa"/>
          </w:tcPr>
          <w:p w:rsidR="00DC45F8" w:rsidRDefault="00DC45F8" w:rsidP="00B3439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Liberalism: Tradition and Strands</w:t>
            </w:r>
          </w:p>
        </w:tc>
      </w:tr>
      <w:tr w:rsidR="00DC45F8" w:rsidTr="00B3439E">
        <w:tc>
          <w:tcPr>
            <w:tcW w:w="2964" w:type="dxa"/>
          </w:tcPr>
          <w:p w:rsidR="00DC45F8" w:rsidRDefault="00DC45F8" w:rsidP="0068365C">
            <w:pPr>
              <w:widowControl w:val="0"/>
              <w:numPr>
                <w:ilvl w:val="0"/>
                <w:numId w:val="28"/>
              </w:numPr>
              <w:suppressAutoHyphens/>
              <w:spacing w:beforeAutospacing="1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hét:</w:t>
            </w:r>
          </w:p>
        </w:tc>
        <w:tc>
          <w:tcPr>
            <w:tcW w:w="6097" w:type="dxa"/>
          </w:tcPr>
          <w:p w:rsidR="00DC45F8" w:rsidRDefault="00DC45F8" w:rsidP="00B3439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Realism: Tradition and Strands</w:t>
            </w:r>
          </w:p>
        </w:tc>
      </w:tr>
      <w:tr w:rsidR="00DC45F8" w:rsidTr="00B3439E">
        <w:tc>
          <w:tcPr>
            <w:tcW w:w="2964" w:type="dxa"/>
          </w:tcPr>
          <w:p w:rsidR="00DC45F8" w:rsidRDefault="00DC45F8" w:rsidP="0068365C">
            <w:pPr>
              <w:widowControl w:val="0"/>
              <w:numPr>
                <w:ilvl w:val="0"/>
                <w:numId w:val="28"/>
              </w:numPr>
              <w:suppressAutoHyphens/>
              <w:spacing w:beforeAutospacing="1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hét:</w:t>
            </w:r>
          </w:p>
        </w:tc>
        <w:tc>
          <w:tcPr>
            <w:tcW w:w="6097" w:type="dxa"/>
          </w:tcPr>
          <w:p w:rsidR="00DC45F8" w:rsidRDefault="00DC45F8" w:rsidP="00B3439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International Security: Te mainstream approach</w:t>
            </w:r>
          </w:p>
        </w:tc>
      </w:tr>
      <w:tr w:rsidR="00DC45F8" w:rsidTr="00B3439E">
        <w:tc>
          <w:tcPr>
            <w:tcW w:w="2964" w:type="dxa"/>
          </w:tcPr>
          <w:p w:rsidR="00DC45F8" w:rsidRDefault="00DC45F8" w:rsidP="0068365C">
            <w:pPr>
              <w:widowControl w:val="0"/>
              <w:numPr>
                <w:ilvl w:val="0"/>
                <w:numId w:val="28"/>
              </w:numPr>
              <w:suppressAutoHyphens/>
              <w:spacing w:beforeAutospacing="1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hét:</w:t>
            </w:r>
          </w:p>
        </w:tc>
        <w:tc>
          <w:tcPr>
            <w:tcW w:w="6097" w:type="dxa"/>
          </w:tcPr>
          <w:p w:rsidR="00DC45F8" w:rsidRDefault="00DC45F8" w:rsidP="00B3439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The Critical Views: Neo-Marxism, Constructivism, Feminism, and the Greens</w:t>
            </w:r>
          </w:p>
        </w:tc>
      </w:tr>
      <w:tr w:rsidR="00DC45F8" w:rsidTr="00B3439E">
        <w:tc>
          <w:tcPr>
            <w:tcW w:w="2964" w:type="dxa"/>
          </w:tcPr>
          <w:p w:rsidR="00DC45F8" w:rsidRDefault="00DC45F8" w:rsidP="0068365C">
            <w:pPr>
              <w:widowControl w:val="0"/>
              <w:numPr>
                <w:ilvl w:val="0"/>
                <w:numId w:val="28"/>
              </w:numPr>
              <w:suppressAutoHyphens/>
              <w:spacing w:beforeAutospacing="1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hét:</w:t>
            </w:r>
          </w:p>
        </w:tc>
        <w:tc>
          <w:tcPr>
            <w:tcW w:w="6097" w:type="dxa"/>
          </w:tcPr>
          <w:p w:rsidR="00DC45F8" w:rsidRDefault="00DC45F8" w:rsidP="00B3439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Summary, Q&amp;</w:t>
            </w:r>
            <w:proofErr w:type="gramStart"/>
            <w:r>
              <w:rPr>
                <w:rFonts w:ascii="Times New Roman" w:eastAsia="Calibri" w:hAnsi="Times New Roman"/>
              </w:rPr>
              <w:t>A</w:t>
            </w:r>
            <w:proofErr w:type="gramEnd"/>
            <w:r>
              <w:rPr>
                <w:rFonts w:ascii="Times New Roman" w:eastAsia="Calibri" w:hAnsi="Times New Roman"/>
              </w:rPr>
              <w:t>.</w:t>
            </w:r>
          </w:p>
        </w:tc>
      </w:tr>
      <w:tr w:rsidR="00DC45F8" w:rsidTr="00B3439E">
        <w:tc>
          <w:tcPr>
            <w:tcW w:w="2964" w:type="dxa"/>
          </w:tcPr>
          <w:p w:rsidR="00DC45F8" w:rsidRDefault="00DC45F8" w:rsidP="00B3439E">
            <w:pPr>
              <w:widowControl w:val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Tananyag:</w:t>
            </w:r>
          </w:p>
        </w:tc>
        <w:tc>
          <w:tcPr>
            <w:tcW w:w="6097" w:type="dxa"/>
          </w:tcPr>
          <w:p w:rsidR="00DC45F8" w:rsidRDefault="00DC45F8" w:rsidP="00B3439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Zoltán Málik: World </w:t>
            </w:r>
            <w:proofErr w:type="gramStart"/>
            <w:r>
              <w:rPr>
                <w:rFonts w:ascii="Times New Roman" w:eastAsia="Calibri" w:hAnsi="Times New Roman"/>
              </w:rPr>
              <w:t>Politics  (</w:t>
            </w:r>
            <w:proofErr w:type="gramEnd"/>
            <w:r>
              <w:rPr>
                <w:rFonts w:ascii="Times New Roman" w:eastAsia="Calibri" w:hAnsi="Times New Roman"/>
              </w:rPr>
              <w:t>ppt, pp. 168)</w:t>
            </w:r>
          </w:p>
        </w:tc>
      </w:tr>
      <w:tr w:rsidR="00DC45F8" w:rsidTr="00B3439E">
        <w:tc>
          <w:tcPr>
            <w:tcW w:w="2964" w:type="dxa"/>
          </w:tcPr>
          <w:p w:rsidR="00DC45F8" w:rsidRDefault="00DC45F8" w:rsidP="00B3439E">
            <w:pPr>
              <w:widowControl w:val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Kötelező és ajánlott irodalom:</w:t>
            </w:r>
          </w:p>
        </w:tc>
        <w:tc>
          <w:tcPr>
            <w:tcW w:w="6097" w:type="dxa"/>
          </w:tcPr>
          <w:p w:rsidR="00DC45F8" w:rsidRDefault="00DC45F8" w:rsidP="00B3439E">
            <w:pPr>
              <w:widowControl w:val="0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>
              <w:rPr>
                <w:rFonts w:ascii="Times New Roman" w:eastAsia="Calibri" w:hAnsi="Times New Roman" w:cs="Times New Roman"/>
                <w:spacing w:val="-4"/>
              </w:rPr>
              <w:t>Jackson, R. - Sorensen, G</w:t>
            </w:r>
            <w:proofErr w:type="gramStart"/>
            <w:r>
              <w:rPr>
                <w:rFonts w:ascii="Times New Roman" w:eastAsia="Calibri" w:hAnsi="Times New Roman" w:cs="Times New Roman"/>
                <w:spacing w:val="-4"/>
              </w:rPr>
              <w:t>.:</w:t>
            </w:r>
            <w:proofErr w:type="gramEnd"/>
            <w:r>
              <w:rPr>
                <w:rFonts w:ascii="Times New Roman" w:eastAsia="Calibri" w:hAnsi="Times New Roman" w:cs="Times New Roman"/>
                <w:spacing w:val="-4"/>
              </w:rPr>
              <w:t xml:space="preserve"> Introduction to International Relations. OUP, 2003.</w:t>
            </w:r>
          </w:p>
        </w:tc>
      </w:tr>
      <w:tr w:rsidR="00DC45F8" w:rsidTr="00B3439E">
        <w:tc>
          <w:tcPr>
            <w:tcW w:w="2964" w:type="dxa"/>
          </w:tcPr>
          <w:p w:rsidR="00DC45F8" w:rsidRDefault="00DC45F8" w:rsidP="00B3439E">
            <w:pPr>
              <w:widowControl w:val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Vizsgakövetelmények:</w:t>
            </w:r>
          </w:p>
        </w:tc>
        <w:tc>
          <w:tcPr>
            <w:tcW w:w="6097" w:type="dxa"/>
          </w:tcPr>
          <w:p w:rsidR="00DC45F8" w:rsidRDefault="00DC45F8" w:rsidP="00B3439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Írásbeli (2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esszé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midterm and final exam papers)</w:t>
            </w:r>
          </w:p>
        </w:tc>
      </w:tr>
      <w:tr w:rsidR="00DC45F8" w:rsidTr="00B3439E">
        <w:tc>
          <w:tcPr>
            <w:tcW w:w="2964" w:type="dxa"/>
          </w:tcPr>
          <w:p w:rsidR="00DC45F8" w:rsidRDefault="00DC45F8" w:rsidP="00B3439E">
            <w:pPr>
              <w:widowControl w:val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Egyebek:</w:t>
            </w:r>
          </w:p>
        </w:tc>
        <w:tc>
          <w:tcPr>
            <w:tcW w:w="6097" w:type="dxa"/>
          </w:tcPr>
          <w:p w:rsidR="00DC45F8" w:rsidRDefault="00DC45F8" w:rsidP="00B3439E">
            <w:pPr>
              <w:widowControl w:val="0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C45F8" w:rsidRDefault="00DC45F8" w:rsidP="00DC45F8">
      <w:pPr>
        <w:rPr>
          <w:rFonts w:ascii="Garamond" w:hAnsi="Garamond"/>
          <w:sz w:val="24"/>
          <w:szCs w:val="24"/>
        </w:rPr>
      </w:pPr>
    </w:p>
    <w:p w:rsidR="00DC45F8" w:rsidRPr="00DC45F8" w:rsidRDefault="00D13E52" w:rsidP="00DC45F8">
      <w:pPr>
        <w:rPr>
          <w:rFonts w:ascii="Garamond" w:hAnsi="Garamond"/>
          <w:sz w:val="32"/>
          <w:szCs w:val="32"/>
        </w:rPr>
      </w:pPr>
      <w:r w:rsidRPr="00692E55">
        <w:rPr>
          <w:rFonts w:ascii="Garamond" w:hAnsi="Garamond"/>
          <w:sz w:val="32"/>
          <w:szCs w:val="32"/>
        </w:rPr>
        <w:br w:type="page"/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721"/>
        <w:gridCol w:w="6341"/>
      </w:tblGrid>
      <w:tr w:rsidR="00DC45F8" w:rsidRPr="00DC45F8" w:rsidTr="00B3439E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8" w:rsidRPr="00DC45F8" w:rsidRDefault="00DC45F8" w:rsidP="00DC45F8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b/>
                <w:sz w:val="24"/>
                <w:szCs w:val="24"/>
              </w:rPr>
              <w:lastRenderedPageBreak/>
              <w:t>Tantárgy neve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8" w:rsidRPr="00DC45F8" w:rsidRDefault="00DC45F8" w:rsidP="00DC45F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 xml:space="preserve">A modern Irán </w:t>
            </w:r>
            <w:proofErr w:type="gramStart"/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>problémái</w:t>
            </w:r>
            <w:proofErr w:type="gramEnd"/>
          </w:p>
        </w:tc>
      </w:tr>
      <w:tr w:rsidR="00DC45F8" w:rsidRPr="00DC45F8" w:rsidTr="00B3439E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8" w:rsidRPr="00DC45F8" w:rsidRDefault="00DC45F8" w:rsidP="00DC45F8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Képzés- tagozat: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8" w:rsidRPr="00DC45F8" w:rsidRDefault="00DC45F8" w:rsidP="00DC45F8">
            <w:pPr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bCs/>
                <w:sz w:val="24"/>
                <w:szCs w:val="24"/>
              </w:rPr>
              <w:t>Politológia (alternatív előadássorozat) stb.</w:t>
            </w:r>
          </w:p>
        </w:tc>
      </w:tr>
      <w:tr w:rsidR="00DC45F8" w:rsidRPr="00DC45F8" w:rsidTr="00B3439E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8" w:rsidRPr="00DC45F8" w:rsidRDefault="00DC45F8" w:rsidP="00DC45F8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Tantárgy kreditszáma: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8" w:rsidRPr="00DC45F8" w:rsidRDefault="00DC45F8" w:rsidP="00DC45F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>2</w:t>
            </w:r>
          </w:p>
        </w:tc>
      </w:tr>
      <w:tr w:rsidR="00DC45F8" w:rsidRPr="00DC45F8" w:rsidTr="00B3439E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8" w:rsidRPr="00DC45F8" w:rsidRDefault="00DC45F8" w:rsidP="00DC45F8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Tantárgyfelelős: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8" w:rsidRPr="00DC45F8" w:rsidRDefault="00DC45F8" w:rsidP="00DC45F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>Ablaka Gergely</w:t>
            </w:r>
          </w:p>
        </w:tc>
      </w:tr>
      <w:tr w:rsidR="00DC45F8" w:rsidRPr="00DC45F8" w:rsidTr="00B3439E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8" w:rsidRPr="00DC45F8" w:rsidRDefault="00DC45F8" w:rsidP="00DC45F8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Számonkérési forma: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8" w:rsidRPr="00DC45F8" w:rsidRDefault="00DC45F8" w:rsidP="00DC45F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>Írásbeli számonkérés (teszt vagy házi dolgozat)</w:t>
            </w:r>
          </w:p>
        </w:tc>
      </w:tr>
      <w:tr w:rsidR="00DC45F8" w:rsidRPr="00DC45F8" w:rsidTr="00B3439E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8" w:rsidRPr="00DC45F8" w:rsidRDefault="00DC45F8" w:rsidP="00DC45F8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Erős előfeltétel: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8" w:rsidRPr="00DC45F8" w:rsidRDefault="00DC45F8" w:rsidP="00DC45F8">
            <w:pPr>
              <w:autoSpaceDE w:val="0"/>
              <w:autoSpaceDN w:val="0"/>
              <w:adjustRightInd w:val="0"/>
              <w:rPr>
                <w:rFonts w:ascii="Garamond" w:eastAsia="Calibri" w:hAnsi="Garamond" w:cs="Book Antiqua"/>
                <w:color w:val="000000"/>
                <w:sz w:val="24"/>
                <w:szCs w:val="24"/>
              </w:rPr>
            </w:pPr>
            <w:r w:rsidRPr="00DC45F8">
              <w:rPr>
                <w:rFonts w:ascii="Garamond" w:eastAsia="Calibri" w:hAnsi="Garamond" w:cs="Book Antiqua"/>
                <w:color w:val="000000"/>
                <w:sz w:val="24"/>
                <w:szCs w:val="24"/>
              </w:rPr>
              <w:t>Angol nyelvtudás</w:t>
            </w:r>
          </w:p>
        </w:tc>
      </w:tr>
      <w:tr w:rsidR="00DC45F8" w:rsidRPr="00DC45F8" w:rsidTr="00B3439E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8" w:rsidRPr="00DC45F8" w:rsidRDefault="00DC45F8" w:rsidP="00DC45F8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Gyenge előfeltétel/társfeltétel: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8" w:rsidRPr="00DC45F8" w:rsidRDefault="00DC45F8" w:rsidP="00DC45F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>-</w:t>
            </w:r>
          </w:p>
        </w:tc>
      </w:tr>
      <w:tr w:rsidR="00DC45F8" w:rsidRPr="00DC45F8" w:rsidTr="00B3439E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8" w:rsidRPr="00DC45F8" w:rsidRDefault="00DC45F8" w:rsidP="00DC45F8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Kapcsolódik-e hozzá gyakorlat/szeminárium?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8" w:rsidRPr="00DC45F8" w:rsidRDefault="00DC45F8" w:rsidP="00DC45F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>-</w:t>
            </w:r>
          </w:p>
        </w:tc>
      </w:tr>
      <w:tr w:rsidR="00DC45F8" w:rsidRPr="00DC45F8" w:rsidTr="00B3439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8" w:rsidRPr="00DC45F8" w:rsidRDefault="00DC45F8" w:rsidP="00DC45F8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Előadások tematikája: </w:t>
            </w:r>
          </w:p>
        </w:tc>
      </w:tr>
      <w:tr w:rsidR="00DC45F8" w:rsidRPr="00DC45F8" w:rsidTr="00B3439E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8" w:rsidRPr="00DC45F8" w:rsidRDefault="00DC45F8" w:rsidP="00DC45F8">
            <w:pPr>
              <w:numPr>
                <w:ilvl w:val="0"/>
                <w:numId w:val="1"/>
              </w:num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8" w:rsidRPr="00DC45F8" w:rsidRDefault="00DC45F8" w:rsidP="00DC45F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>Bevezető: Irán földrajzi adottságai és történelmi, kulturális, nemzetiségi, vallási sajátosságai. Az ország helye és szerepe a világpolitikában.</w:t>
            </w:r>
          </w:p>
        </w:tc>
      </w:tr>
      <w:tr w:rsidR="00DC45F8" w:rsidRPr="00DC45F8" w:rsidTr="00B3439E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8" w:rsidRPr="00DC45F8" w:rsidRDefault="00DC45F8" w:rsidP="00DC45F8">
            <w:pPr>
              <w:numPr>
                <w:ilvl w:val="0"/>
                <w:numId w:val="1"/>
              </w:numPr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8" w:rsidRPr="00DC45F8" w:rsidRDefault="00DC45F8" w:rsidP="00DC45F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>Történelmi felvezető: Az alkotmányos forradalomtól (1906-1911) az iráni iszlám forradalomig (1978-1979). Az iszlám köztársaság három évtizedes története.</w:t>
            </w:r>
          </w:p>
        </w:tc>
      </w:tr>
      <w:tr w:rsidR="00DC45F8" w:rsidRPr="00DC45F8" w:rsidTr="00B3439E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8" w:rsidRPr="00DC45F8" w:rsidRDefault="00DC45F8" w:rsidP="00DC45F8">
            <w:pPr>
              <w:numPr>
                <w:ilvl w:val="0"/>
                <w:numId w:val="1"/>
              </w:num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8" w:rsidRPr="00DC45F8" w:rsidRDefault="00DC45F8" w:rsidP="00DC45F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>Az iráni politikai rendszer kettőssége: A Khomeini féle „</w:t>
            </w:r>
            <w:proofErr w:type="gramStart"/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>iszlám kormányzás</w:t>
            </w:r>
            <w:proofErr w:type="gramEnd"/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>” a gyakorlatban. A demokrácia és diktatúra évszázados küzdelme, s szembenállása napjainkban.</w:t>
            </w:r>
          </w:p>
        </w:tc>
      </w:tr>
      <w:tr w:rsidR="00DC45F8" w:rsidRPr="00DC45F8" w:rsidTr="00B3439E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8" w:rsidRPr="00DC45F8" w:rsidRDefault="00DC45F8" w:rsidP="00DC45F8">
            <w:pPr>
              <w:numPr>
                <w:ilvl w:val="0"/>
                <w:numId w:val="1"/>
              </w:num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8" w:rsidRPr="00DC45F8" w:rsidRDefault="00DC45F8" w:rsidP="00DC45F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>A tradicionalizmus és a modernizáció ellentéte: A társadalom szekularizálódása, modernizálódása, a hagyományos keretek továbbélése közepette.</w:t>
            </w:r>
          </w:p>
        </w:tc>
      </w:tr>
      <w:tr w:rsidR="00DC45F8" w:rsidRPr="00DC45F8" w:rsidTr="00B3439E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8" w:rsidRPr="00DC45F8" w:rsidRDefault="00DC45F8" w:rsidP="00DC45F8">
            <w:pPr>
              <w:numPr>
                <w:ilvl w:val="0"/>
                <w:numId w:val="1"/>
              </w:num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8" w:rsidRPr="00DC45F8" w:rsidRDefault="00DC45F8" w:rsidP="00DC45F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 xml:space="preserve">Forradalmi idealizmus vs. realista pragmatizmus: Civilizációk harca, vagy civilizációk közötti párbeszéd? Az iráni külpolitika főbb </w:t>
            </w:r>
            <w:proofErr w:type="gramStart"/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>aspektusai</w:t>
            </w:r>
            <w:proofErr w:type="gramEnd"/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 xml:space="preserve">, eszközei, faktorai. </w:t>
            </w:r>
          </w:p>
        </w:tc>
      </w:tr>
      <w:tr w:rsidR="00DC45F8" w:rsidRPr="00DC45F8" w:rsidTr="00B3439E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8" w:rsidRPr="00DC45F8" w:rsidRDefault="00DC45F8" w:rsidP="00DC45F8">
            <w:pPr>
              <w:numPr>
                <w:ilvl w:val="0"/>
                <w:numId w:val="1"/>
              </w:numPr>
              <w:tabs>
                <w:tab w:val="left" w:pos="506"/>
              </w:tabs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8" w:rsidRPr="00DC45F8" w:rsidRDefault="00DC45F8" w:rsidP="00DC45F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>A „Nagy Sátán” és az „Törvényen kívüli” kapcsolata: Irán és az USA szembenállásának mozgatórugói. Lehetséges-e a bizalmatlanságon túllépni?</w:t>
            </w:r>
          </w:p>
        </w:tc>
      </w:tr>
      <w:tr w:rsidR="00DC45F8" w:rsidRPr="00DC45F8" w:rsidTr="00B3439E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8" w:rsidRPr="00DC45F8" w:rsidRDefault="00DC45F8" w:rsidP="00DC45F8">
            <w:pPr>
              <w:numPr>
                <w:ilvl w:val="0"/>
                <w:numId w:val="1"/>
              </w:num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8" w:rsidRPr="00DC45F8" w:rsidRDefault="00DC45F8" w:rsidP="00DC45F8">
            <w:pPr>
              <w:outlineLvl w:val="6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C45F8">
              <w:rPr>
                <w:rFonts w:ascii="Garamond" w:eastAsia="Times New Roman" w:hAnsi="Garamond" w:cs="Times New Roman"/>
                <w:sz w:val="24"/>
                <w:szCs w:val="24"/>
              </w:rPr>
              <w:t>Nukleáris deviancia vagy elidegeníthetetlen jog: A nukleáris program mögött álló motivációk. Vajon tagja lesz-e Irán az atomklubnak?</w:t>
            </w:r>
          </w:p>
        </w:tc>
      </w:tr>
      <w:tr w:rsidR="00DC45F8" w:rsidRPr="00DC45F8" w:rsidTr="00B3439E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8" w:rsidRPr="00DC45F8" w:rsidRDefault="00DC45F8" w:rsidP="00DC45F8">
            <w:pPr>
              <w:numPr>
                <w:ilvl w:val="0"/>
                <w:numId w:val="1"/>
              </w:numPr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8" w:rsidRPr="00DC45F8" w:rsidRDefault="00DC45F8" w:rsidP="00DC45F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 xml:space="preserve">Irán és a változó regionális erőtér: Az afganisztáni és iraki instabilitás, illetve az arab tavasz eredményezte stratégiai kihívások.: előnyök és lehetőségek, fenyegetések és </w:t>
            </w:r>
            <w:proofErr w:type="gramStart"/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>problémák</w:t>
            </w:r>
            <w:proofErr w:type="gramEnd"/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 xml:space="preserve">. </w:t>
            </w:r>
          </w:p>
        </w:tc>
      </w:tr>
      <w:tr w:rsidR="00DC45F8" w:rsidRPr="00DC45F8" w:rsidTr="00B3439E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8" w:rsidRPr="00DC45F8" w:rsidRDefault="00DC45F8" w:rsidP="00DC45F8">
            <w:pPr>
              <w:numPr>
                <w:ilvl w:val="0"/>
                <w:numId w:val="1"/>
              </w:num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 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8" w:rsidRPr="00DC45F8" w:rsidRDefault="00DC45F8" w:rsidP="00DC45F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>Irán a világpolitikában: Az iszlám köztársaság kapcsolati hálója és politikája Ázsiában, Afrikában és Latin-Amerikában. Viszonya a nagyhatalmakhoz és a feltörekvő országokhoz.</w:t>
            </w:r>
          </w:p>
        </w:tc>
      </w:tr>
      <w:tr w:rsidR="00DC45F8" w:rsidRPr="00DC45F8" w:rsidTr="00B3439E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8" w:rsidRPr="00DC45F8" w:rsidRDefault="00DC45F8" w:rsidP="00DC45F8">
            <w:pPr>
              <w:numPr>
                <w:ilvl w:val="0"/>
                <w:numId w:val="1"/>
              </w:num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8" w:rsidRPr="00DC45F8" w:rsidRDefault="00DC45F8" w:rsidP="00DC45F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 xml:space="preserve">A járadékgazdaság </w:t>
            </w:r>
            <w:proofErr w:type="gramStart"/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>problémái</w:t>
            </w:r>
            <w:proofErr w:type="gramEnd"/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>: Az olajipar szerepe az iráni gazdaságban, illetve Irán szerepe a regionális, közép-ázsiai csővezetékjátszmában.</w:t>
            </w:r>
          </w:p>
        </w:tc>
      </w:tr>
      <w:tr w:rsidR="00DC45F8" w:rsidRPr="00DC45F8" w:rsidTr="00B3439E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8" w:rsidRPr="00DC45F8" w:rsidRDefault="00DC45F8" w:rsidP="00DC45F8">
            <w:pPr>
              <w:numPr>
                <w:ilvl w:val="0"/>
                <w:numId w:val="1"/>
              </w:num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8" w:rsidRPr="00DC45F8" w:rsidRDefault="00DC45F8" w:rsidP="00DC45F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 xml:space="preserve">A politikai és társadalmi folyamatok: Vajon lehetséges-e a rendszerváltás, s mi lesz a forradalom gyermekeivel? Nemek és </w:t>
            </w:r>
            <w:proofErr w:type="gramStart"/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>generációk</w:t>
            </w:r>
            <w:proofErr w:type="gramEnd"/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 xml:space="preserve"> harca az iszlám köztársaságban. </w:t>
            </w:r>
          </w:p>
        </w:tc>
      </w:tr>
      <w:tr w:rsidR="00DC45F8" w:rsidRPr="00DC45F8" w:rsidTr="00B3439E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8" w:rsidRPr="00DC45F8" w:rsidRDefault="00DC45F8" w:rsidP="00DC45F8">
            <w:pPr>
              <w:numPr>
                <w:ilvl w:val="0"/>
                <w:numId w:val="1"/>
              </w:num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8" w:rsidRPr="00DC45F8" w:rsidRDefault="00DC45F8" w:rsidP="00DC45F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>Irán a XXI. században: A globalizáció kihívásai, valamint az átalakuló világrendben betöltött szerep kérdése. Lehetséges-e forgatókönyveket felvázolni?</w:t>
            </w:r>
          </w:p>
        </w:tc>
      </w:tr>
      <w:tr w:rsidR="00DC45F8" w:rsidRPr="00DC45F8" w:rsidTr="00B3439E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8" w:rsidRPr="00DC45F8" w:rsidRDefault="00DC45F8" w:rsidP="00DC45F8">
            <w:pPr>
              <w:numPr>
                <w:ilvl w:val="0"/>
                <w:numId w:val="1"/>
              </w:num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8" w:rsidRPr="00DC45F8" w:rsidRDefault="00DC45F8" w:rsidP="00DC45F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>Beszámoló – írásbeli vizsga.</w:t>
            </w:r>
          </w:p>
        </w:tc>
      </w:tr>
      <w:tr w:rsidR="00DC45F8" w:rsidRPr="00DC45F8" w:rsidTr="00B3439E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8" w:rsidRPr="00DC45F8" w:rsidRDefault="00DC45F8" w:rsidP="00DC45F8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Tananyag: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8" w:rsidRPr="00DC45F8" w:rsidRDefault="00DC45F8" w:rsidP="00DC45F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 xml:space="preserve">A tantárgy tananyagát (és egyben vizsgaanyagát) képezik az előadásokon elhangzottak teljes egészükben, továbbá a kötelező </w:t>
            </w: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tananyagként megjelölt könyvek (jegyzetek, szöveggyűjtemények) tanulmányok.</w:t>
            </w:r>
          </w:p>
        </w:tc>
      </w:tr>
      <w:tr w:rsidR="00DC45F8" w:rsidRPr="00DC45F8" w:rsidTr="00B3439E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8" w:rsidRPr="00DC45F8" w:rsidRDefault="00DC45F8" w:rsidP="00DC45F8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b/>
                <w:sz w:val="24"/>
                <w:szCs w:val="24"/>
              </w:rPr>
              <w:lastRenderedPageBreak/>
              <w:t>Kötelező és ajánlott irodalom: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8" w:rsidRPr="00DC45F8" w:rsidRDefault="00DC45F8" w:rsidP="00DC45F8">
            <w:pPr>
              <w:rPr>
                <w:rFonts w:ascii="Garamond" w:eastAsia="Calibri" w:hAnsi="Garamond" w:cs="Times New Roman"/>
                <w:sz w:val="24"/>
                <w:szCs w:val="24"/>
                <w:u w:val="single"/>
              </w:rPr>
            </w:pPr>
            <w:r w:rsidRPr="00DC45F8">
              <w:rPr>
                <w:rFonts w:ascii="Garamond" w:eastAsia="Calibri" w:hAnsi="Garamond" w:cs="Times New Roman"/>
                <w:sz w:val="24"/>
                <w:szCs w:val="24"/>
                <w:u w:val="single"/>
              </w:rPr>
              <w:t xml:space="preserve">Kötelező olvasmány </w:t>
            </w:r>
          </w:p>
          <w:p w:rsidR="00DC45F8" w:rsidRPr="00DC45F8" w:rsidRDefault="00DC45F8" w:rsidP="00DC45F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 xml:space="preserve">Hétről-hétre háttérolvasmány. Sajtófigyelés. </w:t>
            </w:r>
          </w:p>
          <w:p w:rsidR="00DC45F8" w:rsidRPr="00DC45F8" w:rsidRDefault="00DC45F8" w:rsidP="00DC45F8">
            <w:pPr>
              <w:rPr>
                <w:rFonts w:ascii="Garamond" w:eastAsia="Calibri" w:hAnsi="Garamond" w:cs="Times New Roman"/>
                <w:sz w:val="24"/>
                <w:szCs w:val="24"/>
                <w:u w:val="single"/>
              </w:rPr>
            </w:pPr>
            <w:r w:rsidRPr="00DC45F8">
              <w:rPr>
                <w:rFonts w:ascii="Garamond" w:eastAsia="Calibri" w:hAnsi="Garamond" w:cs="Times New Roman"/>
                <w:sz w:val="24"/>
                <w:szCs w:val="24"/>
                <w:u w:val="single"/>
              </w:rPr>
              <w:t>Ajánlott olvasmány</w:t>
            </w:r>
          </w:p>
          <w:p w:rsidR="00DC45F8" w:rsidRPr="00DC45F8" w:rsidRDefault="00DC45F8" w:rsidP="00DC45F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 xml:space="preserve">Homa Katouzian &amp; Hossein Shahidi: </w:t>
            </w:r>
            <w:r w:rsidRPr="00DC45F8">
              <w:rPr>
                <w:rFonts w:ascii="Garamond" w:eastAsia="Calibri" w:hAnsi="Garamond" w:cs="Times New Roman"/>
                <w:i/>
                <w:sz w:val="24"/>
                <w:szCs w:val="24"/>
              </w:rPr>
              <w:t>Iran in the 21st Century: Politics, Economics, and Conflict</w:t>
            </w: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>; Routledge, New York, 2008.</w:t>
            </w:r>
          </w:p>
          <w:p w:rsidR="00DC45F8" w:rsidRPr="00DC45F8" w:rsidRDefault="00DC45F8" w:rsidP="00DC45F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 xml:space="preserve">Ali Gheissari &amp; Vali Nasr: </w:t>
            </w:r>
            <w:r w:rsidRPr="00DC45F8">
              <w:rPr>
                <w:rFonts w:ascii="Garamond" w:eastAsia="Calibri" w:hAnsi="Garamond" w:cs="Times New Roman"/>
                <w:i/>
                <w:sz w:val="24"/>
                <w:szCs w:val="24"/>
              </w:rPr>
              <w:t>Democracy in Iran: History and Quest for Liberty</w:t>
            </w: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 xml:space="preserve">; Oxford University Press, New York, 2006. </w:t>
            </w:r>
          </w:p>
          <w:p w:rsidR="00DC45F8" w:rsidRPr="00DC45F8" w:rsidRDefault="00DC45F8" w:rsidP="00DC45F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 xml:space="preserve">Arshin Adib-Moghaddam: </w:t>
            </w:r>
            <w:r w:rsidRPr="00DC45F8">
              <w:rPr>
                <w:rFonts w:ascii="Garamond" w:eastAsia="Calibri" w:hAnsi="Garamond" w:cs="Times New Roman"/>
                <w:i/>
                <w:sz w:val="24"/>
                <w:szCs w:val="24"/>
              </w:rPr>
              <w:t>Iran in World Politics. The Question of the Islamic Republic</w:t>
            </w: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>; Columbia University Press, New York, 2008.</w:t>
            </w:r>
          </w:p>
          <w:p w:rsidR="00DC45F8" w:rsidRPr="00DC45F8" w:rsidRDefault="00DC45F8" w:rsidP="00DC45F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 xml:space="preserve">Ervand Abrahamian: </w:t>
            </w:r>
            <w:r w:rsidRPr="00DC45F8">
              <w:rPr>
                <w:rFonts w:ascii="Garamond" w:eastAsia="Calibri" w:hAnsi="Garamond" w:cs="Times New Roman"/>
                <w:i/>
                <w:sz w:val="24"/>
                <w:szCs w:val="24"/>
              </w:rPr>
              <w:t>A History of Modern Iran</w:t>
            </w: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>; Cambridge University Press, Cambridge, 2008.</w:t>
            </w:r>
          </w:p>
          <w:p w:rsidR="00DC45F8" w:rsidRPr="00DC45F8" w:rsidRDefault="00DC45F8" w:rsidP="00DC45F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 xml:space="preserve">Kenneth Pollack: </w:t>
            </w:r>
            <w:r w:rsidRPr="00DC45F8">
              <w:rPr>
                <w:rFonts w:ascii="Garamond" w:eastAsia="Calibri" w:hAnsi="Garamond" w:cs="Times New Roman"/>
                <w:i/>
                <w:sz w:val="24"/>
                <w:szCs w:val="24"/>
              </w:rPr>
              <w:t>The Persian Puzzle: The Conflict between Iran and America</w:t>
            </w: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 xml:space="preserve">; Random House, New York, 2004. </w:t>
            </w:r>
          </w:p>
          <w:p w:rsidR="00DC45F8" w:rsidRPr="00DC45F8" w:rsidRDefault="00DC45F8" w:rsidP="00DC45F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 xml:space="preserve">Michael Axworthy: </w:t>
            </w:r>
            <w:r w:rsidRPr="00DC45F8">
              <w:rPr>
                <w:rFonts w:ascii="Garamond" w:eastAsia="Calibri" w:hAnsi="Garamond" w:cs="Times New Roman"/>
                <w:i/>
                <w:sz w:val="24"/>
                <w:szCs w:val="24"/>
              </w:rPr>
              <w:t>Revolutionary Iran: A History of the Islamic Republic</w:t>
            </w: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>; Penguin Books, New York, 2014.</w:t>
            </w:r>
          </w:p>
          <w:p w:rsidR="00DC45F8" w:rsidRPr="00DC45F8" w:rsidRDefault="00DC45F8" w:rsidP="00DC45F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 xml:space="preserve">Ramin Jahanbegloo: </w:t>
            </w:r>
            <w:r w:rsidRPr="00DC45F8">
              <w:rPr>
                <w:rFonts w:ascii="Garamond" w:eastAsia="Calibri" w:hAnsi="Garamond" w:cs="Times New Roman"/>
                <w:i/>
                <w:sz w:val="24"/>
                <w:szCs w:val="24"/>
              </w:rPr>
              <w:t>Iran between Tradition and Modernity</w:t>
            </w: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 xml:space="preserve">; Lexington Books, New York, 2004. </w:t>
            </w:r>
          </w:p>
          <w:p w:rsidR="00DC45F8" w:rsidRPr="00DC45F8" w:rsidRDefault="00DC45F8" w:rsidP="00DC45F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 xml:space="preserve">Ray Takeyh: </w:t>
            </w:r>
            <w:r w:rsidRPr="00DC45F8">
              <w:rPr>
                <w:rFonts w:ascii="Garamond" w:eastAsia="Calibri" w:hAnsi="Garamond" w:cs="Times New Roman"/>
                <w:i/>
                <w:sz w:val="24"/>
                <w:szCs w:val="24"/>
              </w:rPr>
              <w:t>Guardians of the Revolution: Iran and the World in the Age of the Ayatollahs</w:t>
            </w: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>; Oxford University Press, New York &amp; Oxford, 2009.</w:t>
            </w:r>
          </w:p>
          <w:p w:rsidR="00DC45F8" w:rsidRPr="00DC45F8" w:rsidRDefault="00DC45F8" w:rsidP="00DC45F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 xml:space="preserve">Sandra Mackey: </w:t>
            </w:r>
            <w:r w:rsidRPr="00DC45F8">
              <w:rPr>
                <w:rFonts w:ascii="Garamond" w:eastAsia="Calibri" w:hAnsi="Garamond" w:cs="Times New Roman"/>
                <w:i/>
                <w:sz w:val="24"/>
                <w:szCs w:val="24"/>
              </w:rPr>
              <w:t>The Iranians: Persia and the Soul of a Nation</w:t>
            </w: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>; Penguin Books, New York, 1996.</w:t>
            </w:r>
          </w:p>
          <w:p w:rsidR="00DC45F8" w:rsidRPr="00DC45F8" w:rsidRDefault="00DC45F8" w:rsidP="00DC45F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 xml:space="preserve">Suzanne Maloney: </w:t>
            </w:r>
            <w:r w:rsidRPr="00DC45F8">
              <w:rPr>
                <w:rFonts w:ascii="Garamond" w:eastAsia="Calibri" w:hAnsi="Garamond" w:cs="Times New Roman"/>
                <w:i/>
                <w:sz w:val="24"/>
                <w:szCs w:val="24"/>
              </w:rPr>
              <w:t>Iran's Political Economy since the Revolution</w:t>
            </w: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>; Cambridge University Press, Cambridge, 2015.</w:t>
            </w:r>
          </w:p>
          <w:p w:rsidR="00DC45F8" w:rsidRPr="00DC45F8" w:rsidRDefault="00DC45F8" w:rsidP="00DC45F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 xml:space="preserve">Wilfried Buchta: </w:t>
            </w:r>
            <w:r w:rsidRPr="00DC45F8">
              <w:rPr>
                <w:rFonts w:ascii="Garamond" w:eastAsia="Calibri" w:hAnsi="Garamond" w:cs="Times New Roman"/>
                <w:i/>
                <w:sz w:val="24"/>
                <w:szCs w:val="24"/>
              </w:rPr>
              <w:t>Who Rules Iran? The Structure of Power in the Islamic Republic</w:t>
            </w: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 xml:space="preserve">; Washington Institute for Near East Policy, Washington, 2000. </w:t>
            </w:r>
          </w:p>
        </w:tc>
      </w:tr>
      <w:tr w:rsidR="00DC45F8" w:rsidRPr="00DC45F8" w:rsidTr="00B3439E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8" w:rsidRPr="00DC45F8" w:rsidRDefault="00DC45F8" w:rsidP="00DC45F8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Vizsgakövetelmények: 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8" w:rsidRPr="00DC45F8" w:rsidRDefault="00DC45F8" w:rsidP="00DC45F8">
            <w:pPr>
              <w:ind w:right="-495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 xml:space="preserve">Óralátogatás, irodalmak feldolgozása, félév végi beszámoló. </w:t>
            </w:r>
          </w:p>
        </w:tc>
      </w:tr>
      <w:tr w:rsidR="00DC45F8" w:rsidRPr="00DC45F8" w:rsidTr="00B3439E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8" w:rsidRPr="00DC45F8" w:rsidRDefault="00DC45F8" w:rsidP="00DC45F8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Egyebek: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8" w:rsidRPr="00DC45F8" w:rsidRDefault="00DC45F8" w:rsidP="00DC45F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DC45F8">
              <w:rPr>
                <w:rFonts w:ascii="Garamond" w:eastAsia="Calibri" w:hAnsi="Garamond" w:cs="Times New Roman"/>
                <w:sz w:val="24"/>
                <w:szCs w:val="24"/>
              </w:rPr>
              <w:t>-</w:t>
            </w:r>
          </w:p>
        </w:tc>
      </w:tr>
    </w:tbl>
    <w:p w:rsidR="00DC45F8" w:rsidRPr="00DC45F8" w:rsidRDefault="00DC45F8" w:rsidP="00DC45F8">
      <w:pPr>
        <w:tabs>
          <w:tab w:val="left" w:pos="1171"/>
        </w:tabs>
        <w:rPr>
          <w:rFonts w:ascii="Garamond" w:eastAsia="Calibri" w:hAnsi="Garamond" w:cs="Times New Roman"/>
          <w:sz w:val="32"/>
          <w:szCs w:val="32"/>
        </w:rPr>
      </w:pPr>
      <w:r w:rsidRPr="00DC45F8">
        <w:rPr>
          <w:rFonts w:ascii="Garamond" w:eastAsia="Calibri" w:hAnsi="Garamond" w:cs="Times New Roman"/>
          <w:sz w:val="32"/>
          <w:szCs w:val="32"/>
        </w:rPr>
        <w:tab/>
      </w:r>
    </w:p>
    <w:p w:rsidR="00433B3A" w:rsidRPr="00692E55" w:rsidRDefault="00433B3A" w:rsidP="00DC45F8">
      <w:pPr>
        <w:rPr>
          <w:rFonts w:ascii="Garamond" w:hAnsi="Garamond"/>
          <w:b/>
          <w:sz w:val="24"/>
          <w:szCs w:val="24"/>
        </w:rPr>
      </w:pPr>
    </w:p>
    <w:p w:rsidR="000706C1" w:rsidRPr="00692E55" w:rsidRDefault="000706C1">
      <w:pPr>
        <w:rPr>
          <w:rFonts w:ascii="Garamond" w:hAnsi="Garamond"/>
          <w:b/>
          <w:sz w:val="24"/>
          <w:szCs w:val="24"/>
        </w:rPr>
      </w:pPr>
      <w:r w:rsidRPr="00692E55">
        <w:rPr>
          <w:rFonts w:ascii="Garamond" w:hAnsi="Garamond"/>
          <w:b/>
          <w:sz w:val="24"/>
          <w:szCs w:val="24"/>
        </w:rPr>
        <w:br w:type="page"/>
      </w:r>
    </w:p>
    <w:tbl>
      <w:tblPr>
        <w:tblStyle w:val="Rcsostblzat2"/>
        <w:tblW w:w="9923" w:type="dxa"/>
        <w:tblInd w:w="-572" w:type="dxa"/>
        <w:tblLook w:val="04A0" w:firstRow="1" w:lastRow="0" w:firstColumn="1" w:lastColumn="0" w:noHBand="0" w:noVBand="1"/>
      </w:tblPr>
      <w:tblGrid>
        <w:gridCol w:w="2721"/>
        <w:gridCol w:w="7202"/>
      </w:tblGrid>
      <w:tr w:rsidR="00952952" w:rsidRPr="00952952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52" w:rsidRPr="00952952" w:rsidRDefault="00952952" w:rsidP="00952952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b/>
                <w:sz w:val="24"/>
                <w:szCs w:val="24"/>
              </w:rPr>
              <w:lastRenderedPageBreak/>
              <w:t>Tantárgy neve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2" w:rsidRPr="00952952" w:rsidRDefault="00952952" w:rsidP="00952952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b/>
                <w:sz w:val="24"/>
                <w:szCs w:val="24"/>
              </w:rPr>
              <w:t>Nemzetbiztonság és demokrácia. A nemzetbiztonsági szolgálatok működésének politikai dimenziói.</w:t>
            </w:r>
          </w:p>
        </w:tc>
      </w:tr>
      <w:tr w:rsidR="00952952" w:rsidRPr="00952952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52" w:rsidRPr="00952952" w:rsidRDefault="00952952" w:rsidP="00952952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Képzés- tagozat: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2" w:rsidRPr="00952952" w:rsidRDefault="00952952" w:rsidP="00952952">
            <w:pPr>
              <w:rPr>
                <w:rFonts w:ascii="Garamond" w:eastAsia="Calibri" w:hAnsi="Garamond" w:cs="Times New Roman"/>
                <w:bCs/>
                <w:color w:val="4A4A4A"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b/>
                <w:bCs/>
                <w:color w:val="4A4A4A"/>
                <w:sz w:val="24"/>
                <w:szCs w:val="24"/>
              </w:rPr>
              <w:t>Nappali jogász, politológus BA, MA</w:t>
            </w:r>
          </w:p>
        </w:tc>
      </w:tr>
      <w:tr w:rsidR="00952952" w:rsidRPr="00952952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52" w:rsidRPr="00952952" w:rsidRDefault="00952952" w:rsidP="00952952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Tantárgy kreditszáma: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2" w:rsidRPr="00952952" w:rsidRDefault="00952952" w:rsidP="0095295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>2</w:t>
            </w:r>
          </w:p>
        </w:tc>
      </w:tr>
      <w:tr w:rsidR="00952952" w:rsidRPr="00952952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52" w:rsidRPr="00952952" w:rsidRDefault="00952952" w:rsidP="00952952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Tantárgyfelelős: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2" w:rsidRPr="00952952" w:rsidRDefault="00952952" w:rsidP="0095295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>Urbán Attila mb. előadó</w:t>
            </w:r>
          </w:p>
        </w:tc>
      </w:tr>
      <w:tr w:rsidR="00952952" w:rsidRPr="00952952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52" w:rsidRPr="00952952" w:rsidRDefault="00952952" w:rsidP="00952952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Számonkérési forma: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2" w:rsidRPr="00952952" w:rsidRDefault="00952952" w:rsidP="0095295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>Gyakorlati jegy</w:t>
            </w:r>
          </w:p>
        </w:tc>
      </w:tr>
      <w:tr w:rsidR="00952952" w:rsidRPr="00952952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52" w:rsidRPr="00952952" w:rsidRDefault="00952952" w:rsidP="00952952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Erős előfeltétel: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2" w:rsidRPr="00952952" w:rsidRDefault="00952952" w:rsidP="00952952">
            <w:pPr>
              <w:autoSpaceDE w:val="0"/>
              <w:autoSpaceDN w:val="0"/>
              <w:adjustRightInd w:val="0"/>
              <w:rPr>
                <w:rFonts w:ascii="Garamond" w:eastAsia="Calibri" w:hAnsi="Garamond" w:cs="Book Antiqua"/>
                <w:sz w:val="24"/>
                <w:szCs w:val="24"/>
              </w:rPr>
            </w:pPr>
            <w:r w:rsidRPr="00952952">
              <w:rPr>
                <w:rFonts w:ascii="Garamond" w:eastAsia="Calibri" w:hAnsi="Garamond" w:cs="Book Antiqua"/>
                <w:sz w:val="24"/>
                <w:szCs w:val="24"/>
              </w:rPr>
              <w:t>A Politológia 2. c. tárgy teljesítése</w:t>
            </w:r>
          </w:p>
        </w:tc>
      </w:tr>
      <w:tr w:rsidR="00952952" w:rsidRPr="00952952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52" w:rsidRPr="00952952" w:rsidRDefault="00952952" w:rsidP="00952952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Gyenge előfeltétel/társfeltétel: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2" w:rsidRPr="00952952" w:rsidRDefault="00952952" w:rsidP="0095295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>-</w:t>
            </w:r>
          </w:p>
        </w:tc>
      </w:tr>
      <w:tr w:rsidR="00952952" w:rsidRPr="00952952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52" w:rsidRPr="00952952" w:rsidRDefault="00952952" w:rsidP="00952952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Kapcsolódik-e hozzá gyakorlat/szeminárium?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2" w:rsidRPr="00952952" w:rsidRDefault="00952952" w:rsidP="0095295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>-</w:t>
            </w:r>
          </w:p>
        </w:tc>
      </w:tr>
      <w:tr w:rsidR="00952952" w:rsidRPr="00952952" w:rsidTr="008E3F8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52" w:rsidRPr="00952952" w:rsidRDefault="00952952" w:rsidP="00952952">
            <w:pPr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b/>
                <w:sz w:val="24"/>
                <w:szCs w:val="24"/>
              </w:rPr>
              <w:t>A szeminárium tematikája:</w:t>
            </w:r>
          </w:p>
        </w:tc>
      </w:tr>
      <w:tr w:rsidR="00952952" w:rsidRPr="00952952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52" w:rsidRPr="00952952" w:rsidRDefault="00952952" w:rsidP="0068365C">
            <w:pPr>
              <w:numPr>
                <w:ilvl w:val="0"/>
                <w:numId w:val="29"/>
              </w:num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2" w:rsidRPr="00952952" w:rsidRDefault="00952952" w:rsidP="0095295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>Bevezetés, óramegbeszélés, szakirodalmi áttekintés</w:t>
            </w:r>
          </w:p>
        </w:tc>
      </w:tr>
      <w:tr w:rsidR="00952952" w:rsidRPr="00952952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52" w:rsidRPr="00952952" w:rsidRDefault="00952952" w:rsidP="0068365C">
            <w:pPr>
              <w:numPr>
                <w:ilvl w:val="0"/>
                <w:numId w:val="29"/>
              </w:numPr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2" w:rsidRPr="00952952" w:rsidRDefault="00952952" w:rsidP="0095295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>Biztonság, biztonságpolitika, állambiztonság, nemzetbiztonság, hírszerzés (alapfogalmak, elméleti irányzatok)</w:t>
            </w:r>
          </w:p>
        </w:tc>
      </w:tr>
      <w:tr w:rsidR="00952952" w:rsidRPr="00952952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52" w:rsidRPr="00952952" w:rsidRDefault="00952952" w:rsidP="0068365C">
            <w:pPr>
              <w:numPr>
                <w:ilvl w:val="0"/>
                <w:numId w:val="29"/>
              </w:num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2" w:rsidRPr="00952952" w:rsidRDefault="00952952" w:rsidP="0095295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>Titkosszolgálatok diktatúrában és demokráciában</w:t>
            </w:r>
          </w:p>
          <w:p w:rsidR="00952952" w:rsidRPr="00952952" w:rsidRDefault="00952952" w:rsidP="0095295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>(nemzetközi kitekintés)</w:t>
            </w:r>
          </w:p>
        </w:tc>
      </w:tr>
      <w:tr w:rsidR="00952952" w:rsidRPr="00952952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52" w:rsidRPr="00952952" w:rsidRDefault="00952952" w:rsidP="0068365C">
            <w:pPr>
              <w:numPr>
                <w:ilvl w:val="0"/>
                <w:numId w:val="29"/>
              </w:num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2" w:rsidRPr="00952952" w:rsidRDefault="00952952" w:rsidP="0095295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>Az örökség: állambiztonság a Kádár korszakban</w:t>
            </w:r>
          </w:p>
        </w:tc>
      </w:tr>
      <w:tr w:rsidR="00952952" w:rsidRPr="00952952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52" w:rsidRPr="00952952" w:rsidRDefault="00952952" w:rsidP="0068365C">
            <w:pPr>
              <w:numPr>
                <w:ilvl w:val="0"/>
                <w:numId w:val="29"/>
              </w:num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2" w:rsidRPr="00952952" w:rsidRDefault="00952952" w:rsidP="0095295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>Titkosszolgálatok és a rendszerváltás folyamata</w:t>
            </w:r>
          </w:p>
        </w:tc>
      </w:tr>
      <w:tr w:rsidR="00952952" w:rsidRPr="00952952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52" w:rsidRPr="00952952" w:rsidRDefault="00952952" w:rsidP="0068365C">
            <w:pPr>
              <w:numPr>
                <w:ilvl w:val="0"/>
                <w:numId w:val="29"/>
              </w:numPr>
              <w:tabs>
                <w:tab w:val="left" w:pos="506"/>
              </w:tabs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2" w:rsidRPr="00952952" w:rsidRDefault="00952952" w:rsidP="0095295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 xml:space="preserve">A magyar nemzetbiztonságot érintő kihívások I. </w:t>
            </w:r>
          </w:p>
          <w:p w:rsidR="00952952" w:rsidRPr="00952952" w:rsidRDefault="00952952" w:rsidP="0095295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>(terrorizmus, politikai extrémizmus)</w:t>
            </w:r>
          </w:p>
        </w:tc>
      </w:tr>
      <w:tr w:rsidR="00952952" w:rsidRPr="00952952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52" w:rsidRPr="00952952" w:rsidRDefault="00952952" w:rsidP="0068365C">
            <w:pPr>
              <w:numPr>
                <w:ilvl w:val="0"/>
                <w:numId w:val="29"/>
              </w:num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2" w:rsidRPr="00952952" w:rsidRDefault="00952952" w:rsidP="00952952">
            <w:pPr>
              <w:outlineLvl w:val="6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5295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A magyar nemzetbiztonságot érintő kihívások II. </w:t>
            </w:r>
          </w:p>
          <w:p w:rsidR="00952952" w:rsidRPr="00952952" w:rsidRDefault="00952952" w:rsidP="00952952">
            <w:pPr>
              <w:outlineLvl w:val="6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5295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(szervezett bűnözés, </w:t>
            </w:r>
            <w:proofErr w:type="gramStart"/>
            <w:r w:rsidRPr="0095295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illegális</w:t>
            </w:r>
            <w:proofErr w:type="gramEnd"/>
            <w:r w:rsidRPr="0095295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migráció, informatikai biztonság)</w:t>
            </w:r>
          </w:p>
        </w:tc>
      </w:tr>
      <w:tr w:rsidR="00952952" w:rsidRPr="00952952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52" w:rsidRPr="00952952" w:rsidRDefault="00952952" w:rsidP="0068365C">
            <w:pPr>
              <w:numPr>
                <w:ilvl w:val="0"/>
                <w:numId w:val="29"/>
              </w:numPr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2" w:rsidRPr="00952952" w:rsidRDefault="00952952" w:rsidP="0095295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>A magyar nemzetbiztonságot érintő kihívások III.</w:t>
            </w:r>
          </w:p>
          <w:p w:rsidR="00952952" w:rsidRPr="00952952" w:rsidRDefault="00952952" w:rsidP="0095295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 xml:space="preserve">(ellenérdekelt hírszerző szolgálatok tevékenysége, </w:t>
            </w:r>
            <w:proofErr w:type="gramStart"/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>hibrid</w:t>
            </w:r>
            <w:proofErr w:type="gramEnd"/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 xml:space="preserve"> hadviselés)</w:t>
            </w:r>
          </w:p>
        </w:tc>
      </w:tr>
      <w:tr w:rsidR="00952952" w:rsidRPr="00952952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52" w:rsidRPr="00952952" w:rsidRDefault="00952952" w:rsidP="0068365C">
            <w:pPr>
              <w:numPr>
                <w:ilvl w:val="0"/>
                <w:numId w:val="29"/>
              </w:num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 hét: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2" w:rsidRPr="00952952" w:rsidRDefault="00952952" w:rsidP="0095295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>A nemzetbiztonsági igazgatás illeszkedése a magyar alkotmányos rendszer intézményeihez</w:t>
            </w:r>
          </w:p>
        </w:tc>
      </w:tr>
      <w:tr w:rsidR="00952952" w:rsidRPr="00952952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52" w:rsidRPr="00952952" w:rsidRDefault="00952952" w:rsidP="0068365C">
            <w:pPr>
              <w:numPr>
                <w:ilvl w:val="0"/>
                <w:numId w:val="29"/>
              </w:num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2" w:rsidRPr="00952952" w:rsidRDefault="00952952" w:rsidP="0095295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>A nemzetbiztonsági tevékenység alapelvei, területei</w:t>
            </w:r>
          </w:p>
        </w:tc>
      </w:tr>
      <w:tr w:rsidR="00952952" w:rsidRPr="00952952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52" w:rsidRPr="00952952" w:rsidRDefault="00952952" w:rsidP="0068365C">
            <w:pPr>
              <w:numPr>
                <w:ilvl w:val="0"/>
                <w:numId w:val="29"/>
              </w:num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2" w:rsidRPr="00952952" w:rsidRDefault="00952952" w:rsidP="0095295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>Nemzetbiztonsági kérdések a magyar politika napirendjén</w:t>
            </w:r>
          </w:p>
        </w:tc>
      </w:tr>
      <w:tr w:rsidR="00952952" w:rsidRPr="00952952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52" w:rsidRPr="00952952" w:rsidRDefault="00952952" w:rsidP="0068365C">
            <w:pPr>
              <w:numPr>
                <w:ilvl w:val="0"/>
                <w:numId w:val="29"/>
              </w:num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2" w:rsidRPr="00952952" w:rsidRDefault="00952952" w:rsidP="0095295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 xml:space="preserve">A magyar nemzetbiztonsági rendszer </w:t>
            </w:r>
            <w:proofErr w:type="gramStart"/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>perspektívái</w:t>
            </w:r>
            <w:proofErr w:type="gramEnd"/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 xml:space="preserve"> (összegzés)</w:t>
            </w:r>
          </w:p>
        </w:tc>
      </w:tr>
      <w:tr w:rsidR="00952952" w:rsidRPr="00952952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52" w:rsidRPr="00952952" w:rsidRDefault="00952952" w:rsidP="0068365C">
            <w:pPr>
              <w:numPr>
                <w:ilvl w:val="0"/>
                <w:numId w:val="29"/>
              </w:num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2" w:rsidRPr="00952952" w:rsidRDefault="00952952" w:rsidP="0095295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 xml:space="preserve">Zárthelyi dolgozat és </w:t>
            </w:r>
            <w:proofErr w:type="gramStart"/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>konzultáció</w:t>
            </w:r>
            <w:proofErr w:type="gramEnd"/>
          </w:p>
        </w:tc>
      </w:tr>
      <w:tr w:rsidR="00952952" w:rsidRPr="00952952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2" w:rsidRPr="00952952" w:rsidRDefault="00952952" w:rsidP="00952952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Tananyag: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2" w:rsidRPr="00952952" w:rsidRDefault="00952952" w:rsidP="0095295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>A tantárgy tananyagát (egyben vizsgaanyagát) a hallgatóknak kiosztott tematikában szereplő és az egyes témakörök célzott feldolgozásához megküldött források, valamint az órán elhangzottak képezik.</w:t>
            </w:r>
          </w:p>
        </w:tc>
      </w:tr>
      <w:tr w:rsidR="00952952" w:rsidRPr="00952952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2" w:rsidRPr="00952952" w:rsidRDefault="00952952" w:rsidP="00952952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b/>
                <w:sz w:val="24"/>
                <w:szCs w:val="24"/>
              </w:rPr>
              <w:t>Kötelező és ajánlott irodalom: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2" w:rsidRPr="00952952" w:rsidRDefault="00952952" w:rsidP="0095295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>Béres János (szerk.): Külföldi nemzetbiztonsági szolgálatok. Zrínyi, Bp., 2018.</w:t>
            </w:r>
          </w:p>
          <w:p w:rsidR="00952952" w:rsidRPr="00952952" w:rsidRDefault="00952952" w:rsidP="0095295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 xml:space="preserve">Boda József: „Szigorúan titkos!”? Nemzetbiztonsági </w:t>
            </w:r>
            <w:proofErr w:type="gramStart"/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>almanach</w:t>
            </w:r>
            <w:proofErr w:type="gramEnd"/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>. Zrínyi, Bp., 2016.</w:t>
            </w:r>
          </w:p>
          <w:p w:rsidR="00952952" w:rsidRPr="00952952" w:rsidRDefault="00952952" w:rsidP="0095295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>Dezső Lajos - Hajas Gábor: A nemzetbiztonsági tevékenységre vonatkozó jogszabályok. HVG-ORAC, Bp., 1998.</w:t>
            </w:r>
          </w:p>
          <w:p w:rsidR="00952952" w:rsidRPr="00952952" w:rsidRDefault="00952952" w:rsidP="0095295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>Finszter G. – Sabjanics I. (szerk.): Biztonsági kihívások a 21. században. Dialóg Kampus, Bp., 2017.</w:t>
            </w:r>
          </w:p>
          <w:p w:rsidR="00952952" w:rsidRPr="00952952" w:rsidRDefault="00952952" w:rsidP="0095295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>Kurtán Sándor: Tanulmányozzuk-e James Bondot?  Politikatudományi Szemle, 2008/2.</w:t>
            </w:r>
          </w:p>
          <w:p w:rsidR="00952952" w:rsidRPr="00952952" w:rsidRDefault="00952952" w:rsidP="0095295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>Lowenthal, Mark M.: Hírszerzés. A titoktól a politikai döntésekig. Antall József Tudásközpont, Bp., 2017.</w:t>
            </w:r>
          </w:p>
          <w:p w:rsidR="00952952" w:rsidRPr="00952952" w:rsidRDefault="00952952" w:rsidP="0095295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>Okváth Imre (szerk.): Állambiztonság és rendszerváltás.  L’Harmattan, Bp., 2010.</w:t>
            </w:r>
          </w:p>
          <w:p w:rsidR="00952952" w:rsidRPr="00952952" w:rsidRDefault="00952952" w:rsidP="0095295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>Révész Béla: A titkosszolgálati témakörök politikatudományi oktatásának lehetőségeiről. Nemzetbiztonsági Szemle, 2018/3.</w:t>
            </w:r>
          </w:p>
          <w:p w:rsidR="00952952" w:rsidRPr="00952952" w:rsidRDefault="00952952" w:rsidP="0095295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Urbán Attila: Kádár politikai rendőrsége. Rubicon, 2007/1. különszám</w:t>
            </w:r>
          </w:p>
          <w:p w:rsidR="00952952" w:rsidRPr="00952952" w:rsidRDefault="00952952" w:rsidP="0095295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 xml:space="preserve">Urbán Attila: A koordinációs folyamatok intézményi hátterének </w:t>
            </w:r>
            <w:proofErr w:type="gramStart"/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>evolúciója</w:t>
            </w:r>
            <w:proofErr w:type="gramEnd"/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 xml:space="preserve"> a magyar nemzetbiztonsági igazgatásban. Nemzetbiztonsági Szemle, 2020/1.</w:t>
            </w:r>
          </w:p>
        </w:tc>
      </w:tr>
      <w:tr w:rsidR="00952952" w:rsidRPr="00952952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2" w:rsidRPr="00952952" w:rsidRDefault="00952952" w:rsidP="00952952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b/>
                <w:sz w:val="24"/>
                <w:szCs w:val="24"/>
              </w:rPr>
              <w:lastRenderedPageBreak/>
              <w:t xml:space="preserve">Vizsgakövetelmények: 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2" w:rsidRPr="00952952" w:rsidRDefault="00952952" w:rsidP="00952952">
            <w:pPr>
              <w:ind w:right="-493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 xml:space="preserve">A </w:t>
            </w:r>
            <w:proofErr w:type="gramStart"/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>kurzuson</w:t>
            </w:r>
            <w:proofErr w:type="gramEnd"/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 xml:space="preserve"> való aktív részvétel mellett a megadott forrásokban szereplő, </w:t>
            </w:r>
          </w:p>
          <w:p w:rsidR="00952952" w:rsidRPr="00952952" w:rsidRDefault="00952952" w:rsidP="00952952">
            <w:pPr>
              <w:ind w:right="-493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 xml:space="preserve">illetve az órán elhangzó ismeretek alkalmazása egy vitaindító kiselőadás </w:t>
            </w:r>
          </w:p>
          <w:p w:rsidR="00952952" w:rsidRPr="00952952" w:rsidRDefault="00952952" w:rsidP="00952952">
            <w:pPr>
              <w:ind w:right="-493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 xml:space="preserve">megtartása, vagy egy szemináriumi dolgozat (elemzés) elkészítése, vagy </w:t>
            </w:r>
          </w:p>
          <w:p w:rsidR="00952952" w:rsidRPr="00952952" w:rsidRDefault="00952952" w:rsidP="00952952">
            <w:pPr>
              <w:ind w:right="-493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>a félév végi ZH megoldása során.</w:t>
            </w:r>
          </w:p>
        </w:tc>
      </w:tr>
      <w:tr w:rsidR="00952952" w:rsidRPr="00952952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2" w:rsidRPr="00952952" w:rsidRDefault="00952952" w:rsidP="00952952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Egyebek: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2" w:rsidRPr="00952952" w:rsidRDefault="00952952" w:rsidP="0095295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52952">
              <w:rPr>
                <w:rFonts w:ascii="Garamond" w:eastAsia="Calibri" w:hAnsi="Garamond" w:cs="Times New Roman"/>
                <w:sz w:val="24"/>
                <w:szCs w:val="24"/>
              </w:rPr>
              <w:t>-</w:t>
            </w:r>
          </w:p>
        </w:tc>
      </w:tr>
    </w:tbl>
    <w:p w:rsidR="00952952" w:rsidRPr="00952952" w:rsidRDefault="00952952" w:rsidP="00952952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:rsidR="00952952" w:rsidRPr="00952952" w:rsidRDefault="00952952" w:rsidP="00952952">
      <w:pPr>
        <w:rPr>
          <w:rFonts w:ascii="Calibri" w:eastAsia="Calibri" w:hAnsi="Calibri" w:cs="Times New Roman"/>
        </w:rPr>
      </w:pPr>
    </w:p>
    <w:p w:rsidR="003915D0" w:rsidRDefault="00A50824" w:rsidP="003915D0">
      <w:pPr>
        <w:jc w:val="center"/>
        <w:rPr>
          <w:rFonts w:ascii="Garamond" w:hAnsi="Garamond"/>
          <w:b/>
          <w:sz w:val="24"/>
          <w:szCs w:val="24"/>
        </w:rPr>
      </w:pPr>
      <w:r w:rsidRPr="00692E55">
        <w:rPr>
          <w:rFonts w:ascii="Garamond" w:hAnsi="Garamond"/>
          <w:sz w:val="24"/>
          <w:szCs w:val="24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64"/>
        <w:gridCol w:w="6098"/>
      </w:tblGrid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8E3F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lastRenderedPageBreak/>
              <w:t>Tantárgy neve: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0" w:rsidRPr="00E87DD0" w:rsidRDefault="003915D0" w:rsidP="008E3F87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E87DD0">
              <w:rPr>
                <w:rFonts w:ascii="Garamond" w:hAnsi="Garamond"/>
                <w:b/>
                <w:i/>
                <w:sz w:val="24"/>
                <w:szCs w:val="24"/>
              </w:rPr>
              <w:t>A politikai írás természete</w:t>
            </w: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8E3F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Képzés- tagozat: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0" w:rsidRPr="00EF397B" w:rsidRDefault="003915D0" w:rsidP="008E3F87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ÁJK-POL-NBHU politológia</w:t>
            </w: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8E3F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Tantárgy kreditszáma: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EF397B" w:rsidRDefault="003915D0" w:rsidP="008E3F8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8E3F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Tantárgyfelelős: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0" w:rsidRPr="00EF397B" w:rsidRDefault="003915D0" w:rsidP="008E3F8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dr. Lengyel László ny. egyetemi docens</w:t>
            </w: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8E3F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Számonkérési forma: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0" w:rsidRPr="00EF397B" w:rsidRDefault="003915D0" w:rsidP="008E3F8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írásbeli</w:t>
            </w: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8E3F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Erős előfeltétel: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0" w:rsidRPr="00EF397B" w:rsidRDefault="003915D0" w:rsidP="008E3F8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8E3F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Gyenge előfeltétel/társfeltétel: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EF397B" w:rsidRDefault="003915D0" w:rsidP="008E3F8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8E3F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Kapcsolódik-e hozzá gyakorlat/szeminárium?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EF397B" w:rsidRDefault="003915D0" w:rsidP="008E3F8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nem</w:t>
            </w:r>
          </w:p>
        </w:tc>
      </w:tr>
      <w:tr w:rsidR="003915D0" w:rsidRPr="00692E55" w:rsidTr="008E3F8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EF397B" w:rsidRDefault="003915D0" w:rsidP="008E3F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F397B">
              <w:rPr>
                <w:rFonts w:ascii="Garamond" w:hAnsi="Garamond"/>
                <w:b/>
                <w:sz w:val="24"/>
                <w:szCs w:val="24"/>
              </w:rPr>
              <w:t xml:space="preserve">Előadások tematikája: </w:t>
            </w: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68365C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0" w:rsidRPr="00EF397B" w:rsidRDefault="003915D0" w:rsidP="008E3F8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 vagyok én? A politikai „én” megvallása.</w:t>
            </w: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68365C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0" w:rsidRPr="00EF397B" w:rsidRDefault="003915D0" w:rsidP="008E3F8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zsidó-keresztény civilizáció politikai írásmódja: a görög-latin és biblikus írásmódok.</w:t>
            </w: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68365C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0" w:rsidRPr="00EF397B" w:rsidRDefault="003915D0" w:rsidP="008E3F8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modern politikai írás kezdetei Machiavellitől Montaigne-ig, Dante-től Shakespeare-ig</w:t>
            </w: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68365C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0" w:rsidRPr="00EF397B" w:rsidRDefault="003915D0" w:rsidP="008E3F8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felvilágosodás racionalista írásmódja.</w:t>
            </w: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68365C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0" w:rsidRPr="00EF397B" w:rsidRDefault="003915D0" w:rsidP="008E3F8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 liberális, a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konzervatív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és a marxista politikai írás természete.</w:t>
            </w: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68365C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0" w:rsidRPr="00EF397B" w:rsidRDefault="003915D0" w:rsidP="008E3F8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Az anti-totalitarianus – antifasiszta és anti-sztálinista – írás Orwell-től Camus-ig. Arendt-től Milosz-ig.</w:t>
            </w: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68365C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0" w:rsidRPr="00EF397B" w:rsidRDefault="003915D0" w:rsidP="008E3F8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magyar politikai írás hagyományai, a vallásháborútól a reformkorig.</w:t>
            </w: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68365C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0" w:rsidRPr="00396E15" w:rsidRDefault="003915D0" w:rsidP="008E3F8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XX. századi magyar politikai írás</w:t>
            </w: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68365C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 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0" w:rsidRPr="00EF397B" w:rsidRDefault="003915D0" w:rsidP="008E3F8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Hogyan írjunk politikai elemzést (felkészítőt, beszédet, előadást stb.)?</w:t>
            </w: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68365C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0" w:rsidRPr="00EF397B" w:rsidRDefault="003915D0" w:rsidP="008E3F8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Hogyan írjunk politikai cikket, tanulmányt és könyvet?</w:t>
            </w: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68365C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0" w:rsidRPr="00EF397B" w:rsidRDefault="003915D0" w:rsidP="008E3F8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Hogyan írjunk politikai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esszét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? Az esszéírás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klasszikusaitól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a posztmodern esszéig.</w:t>
            </w: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68365C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0" w:rsidRPr="00EF397B" w:rsidRDefault="003915D0" w:rsidP="008E3F8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Hogyan írjunk politikus portrét? Ki a politikus?</w:t>
            </w: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68365C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0" w:rsidRPr="00EF397B" w:rsidRDefault="003915D0" w:rsidP="008E3F8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Politikai írás jövője. Összegzés.</w:t>
            </w: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8E3F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Tananyag: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0" w:rsidRPr="00EF397B" w:rsidRDefault="003915D0" w:rsidP="008E3F8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8E3F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>Kötelező és ajánlott irodalom: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0" w:rsidRDefault="003915D0" w:rsidP="008E3F87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0B6357">
              <w:rPr>
                <w:rFonts w:ascii="Times New Roman" w:hAnsi="Times New Roman" w:cs="Times New Roman"/>
                <w:b/>
                <w:spacing w:val="-4"/>
              </w:rPr>
              <w:t>Moses</w:t>
            </w:r>
            <w:r>
              <w:rPr>
                <w:rFonts w:ascii="Times New Roman" w:hAnsi="Times New Roman" w:cs="Times New Roman"/>
                <w:spacing w:val="-4"/>
              </w:rPr>
              <w:t xml:space="preserve"> I.</w:t>
            </w:r>
            <w:r w:rsidRPr="000B6357">
              <w:rPr>
                <w:rFonts w:ascii="Times New Roman" w:hAnsi="Times New Roman" w:cs="Times New Roman"/>
                <w:i/>
                <w:spacing w:val="-4"/>
              </w:rPr>
              <w:t xml:space="preserve"> Finley</w:t>
            </w:r>
            <w:r>
              <w:rPr>
                <w:rFonts w:ascii="Times New Roman" w:hAnsi="Times New Roman" w:cs="Times New Roman"/>
                <w:spacing w:val="-4"/>
              </w:rPr>
              <w:t xml:space="preserve">: Politika az ókorban (Európa, Budapest, 1995. </w:t>
            </w:r>
            <w:r w:rsidRPr="000B6357">
              <w:rPr>
                <w:rFonts w:ascii="Times New Roman" w:hAnsi="Times New Roman" w:cs="Times New Roman"/>
                <w:i/>
                <w:spacing w:val="-4"/>
              </w:rPr>
              <w:t>Tekintély és patronátus</w:t>
            </w:r>
            <w:r>
              <w:rPr>
                <w:rFonts w:ascii="Times New Roman" w:hAnsi="Times New Roman" w:cs="Times New Roman"/>
                <w:spacing w:val="-4"/>
              </w:rPr>
              <w:t xml:space="preserve"> című fejezet: 56-108)</w:t>
            </w:r>
          </w:p>
          <w:p w:rsidR="003915D0" w:rsidRDefault="003915D0" w:rsidP="008E3F87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3915D0" w:rsidRDefault="003915D0" w:rsidP="008E3F87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1205AA">
              <w:rPr>
                <w:rFonts w:ascii="Times New Roman" w:hAnsi="Times New Roman" w:cs="Times New Roman"/>
                <w:b/>
                <w:spacing w:val="-4"/>
              </w:rPr>
              <w:t>Paul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B6357">
              <w:rPr>
                <w:rFonts w:ascii="Times New Roman" w:hAnsi="Times New Roman" w:cs="Times New Roman"/>
                <w:i/>
                <w:spacing w:val="-4"/>
              </w:rPr>
              <w:t>Ricoeur</w:t>
            </w:r>
            <w:r>
              <w:rPr>
                <w:rFonts w:ascii="Times New Roman" w:hAnsi="Times New Roman" w:cs="Times New Roman"/>
                <w:i/>
                <w:spacing w:val="-4"/>
              </w:rPr>
              <w:t xml:space="preserve">: </w:t>
            </w:r>
            <w:r w:rsidRPr="001205AA">
              <w:rPr>
                <w:rFonts w:ascii="Times New Roman" w:hAnsi="Times New Roman" w:cs="Times New Roman"/>
                <w:spacing w:val="-4"/>
              </w:rPr>
              <w:t>Szerető engedelmesség (In: Paul Ricoeur-André</w:t>
            </w:r>
            <w:r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1205AA">
              <w:rPr>
                <w:rFonts w:ascii="Times New Roman" w:hAnsi="Times New Roman" w:cs="Times New Roman"/>
                <w:spacing w:val="-4"/>
              </w:rPr>
              <w:t>Laco</w:t>
            </w:r>
            <w:r>
              <w:rPr>
                <w:rFonts w:ascii="Times New Roman" w:hAnsi="Times New Roman" w:cs="Times New Roman"/>
                <w:spacing w:val="-4"/>
              </w:rPr>
              <w:t>c</w:t>
            </w:r>
            <w:r w:rsidRPr="001205AA">
              <w:rPr>
                <w:rFonts w:ascii="Times New Roman" w:hAnsi="Times New Roman" w:cs="Times New Roman"/>
                <w:spacing w:val="-4"/>
              </w:rPr>
              <w:t>que:</w:t>
            </w:r>
            <w:r>
              <w:rPr>
                <w:rFonts w:ascii="Times New Roman" w:hAnsi="Times New Roman" w:cs="Times New Roman"/>
                <w:i/>
                <w:spacing w:val="-4"/>
              </w:rPr>
              <w:t xml:space="preserve"> Bibliai gondolkodás.</w:t>
            </w:r>
            <w:r w:rsidRPr="00822969">
              <w:rPr>
                <w:rFonts w:ascii="Times New Roman" w:hAnsi="Times New Roman" w:cs="Times New Roman"/>
                <w:spacing w:val="-4"/>
              </w:rPr>
              <w:t xml:space="preserve"> Európa</w:t>
            </w:r>
            <w:r>
              <w:rPr>
                <w:rFonts w:ascii="Times New Roman" w:hAnsi="Times New Roman" w:cs="Times New Roman"/>
                <w:spacing w:val="-4"/>
              </w:rPr>
              <w:t xml:space="preserve"> Budapest, 2003. 197-240)</w:t>
            </w:r>
          </w:p>
          <w:p w:rsidR="003915D0" w:rsidRDefault="003915D0" w:rsidP="008E3F87">
            <w:pPr>
              <w:ind w:left="284" w:hanging="284"/>
              <w:jc w:val="both"/>
              <w:rPr>
                <w:rFonts w:ascii="Times New Roman" w:hAnsi="Times New Roman" w:cs="Times New Roman"/>
                <w:i/>
                <w:spacing w:val="-4"/>
              </w:rPr>
            </w:pPr>
          </w:p>
          <w:p w:rsidR="003915D0" w:rsidRDefault="003915D0" w:rsidP="008E3F87">
            <w:pPr>
              <w:ind w:left="284" w:hanging="284"/>
              <w:jc w:val="both"/>
              <w:rPr>
                <w:rFonts w:ascii="Times New Roman" w:hAnsi="Times New Roman" w:cs="Times New Roman"/>
                <w:i/>
                <w:spacing w:val="-4"/>
              </w:rPr>
            </w:pPr>
          </w:p>
          <w:p w:rsidR="003915D0" w:rsidRDefault="003915D0" w:rsidP="008E3F87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1205AA">
              <w:rPr>
                <w:rFonts w:ascii="Times New Roman" w:hAnsi="Times New Roman" w:cs="Times New Roman"/>
                <w:b/>
                <w:spacing w:val="-4"/>
              </w:rPr>
              <w:t xml:space="preserve">CARLO </w:t>
            </w:r>
            <w:r w:rsidRPr="001205AA">
              <w:rPr>
                <w:rFonts w:ascii="Times New Roman" w:hAnsi="Times New Roman" w:cs="Times New Roman"/>
                <w:i/>
                <w:spacing w:val="-4"/>
              </w:rPr>
              <w:t>Ginzburg</w:t>
            </w:r>
            <w:r>
              <w:rPr>
                <w:rFonts w:ascii="Times New Roman" w:hAnsi="Times New Roman" w:cs="Times New Roman"/>
                <w:spacing w:val="-4"/>
              </w:rPr>
              <w:t xml:space="preserve">: Távolság és perspektiva (In: Carlo Ginzburg: </w:t>
            </w:r>
            <w:r w:rsidRPr="001205AA">
              <w:rPr>
                <w:rFonts w:ascii="Times New Roman" w:hAnsi="Times New Roman" w:cs="Times New Roman"/>
                <w:i/>
                <w:spacing w:val="-4"/>
              </w:rPr>
              <w:t>Nyomok, bizonyítékok, mikró történelem</w:t>
            </w:r>
            <w:r>
              <w:rPr>
                <w:rFonts w:ascii="Times New Roman" w:hAnsi="Times New Roman" w:cs="Times New Roman"/>
                <w:spacing w:val="-4"/>
              </w:rPr>
              <w:t xml:space="preserve">. Kijárat, 2010. 179-201) </w:t>
            </w:r>
          </w:p>
          <w:p w:rsidR="003915D0" w:rsidRDefault="003915D0" w:rsidP="008E3F87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3915D0" w:rsidRDefault="003915D0" w:rsidP="008E3F87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-4"/>
              </w:rPr>
              <w:t>Michel</w:t>
            </w:r>
            <w:proofErr w:type="gramEnd"/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1205AA">
              <w:rPr>
                <w:rFonts w:ascii="Times New Roman" w:hAnsi="Times New Roman" w:cs="Times New Roman"/>
                <w:i/>
                <w:spacing w:val="-4"/>
              </w:rPr>
              <w:t>de Montaigne</w:t>
            </w:r>
            <w:r w:rsidRPr="001205AA">
              <w:rPr>
                <w:rFonts w:ascii="Times New Roman" w:hAnsi="Times New Roman" w:cs="Times New Roman"/>
                <w:spacing w:val="-4"/>
              </w:rPr>
              <w:t>:</w:t>
            </w:r>
            <w:r>
              <w:rPr>
                <w:rFonts w:ascii="Times New Roman" w:hAnsi="Times New Roman" w:cs="Times New Roman"/>
                <w:spacing w:val="-4"/>
              </w:rPr>
              <w:t xml:space="preserve"> Esszék I. (Jelenkor, Pécs, 2001.</w:t>
            </w:r>
            <w:r w:rsidRPr="004E221E">
              <w:rPr>
                <w:rFonts w:ascii="Times New Roman" w:hAnsi="Times New Roman" w:cs="Times New Roman"/>
                <w:i/>
                <w:spacing w:val="-4"/>
              </w:rPr>
              <w:t xml:space="preserve"> Ugyanazon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E221E">
              <w:rPr>
                <w:rFonts w:ascii="Times New Roman" w:hAnsi="Times New Roman" w:cs="Times New Roman"/>
                <w:i/>
                <w:spacing w:val="-4"/>
              </w:rPr>
              <w:t>szándék különféle következményei:</w:t>
            </w:r>
            <w:r>
              <w:rPr>
                <w:rFonts w:ascii="Times New Roman" w:hAnsi="Times New Roman" w:cs="Times New Roman"/>
                <w:spacing w:val="-4"/>
              </w:rPr>
              <w:t xml:space="preserve"> 165-175)</w:t>
            </w:r>
          </w:p>
          <w:p w:rsidR="003915D0" w:rsidRDefault="003915D0" w:rsidP="008E3F87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3915D0" w:rsidRDefault="003915D0" w:rsidP="008E3F87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4E221E">
              <w:rPr>
                <w:rFonts w:ascii="Times New Roman" w:hAnsi="Times New Roman" w:cs="Times New Roman"/>
                <w:b/>
                <w:spacing w:val="-4"/>
              </w:rPr>
              <w:t>Czeslaw</w:t>
            </w:r>
            <w:r w:rsidRPr="004E221E">
              <w:rPr>
                <w:rFonts w:ascii="Times New Roman" w:hAnsi="Times New Roman" w:cs="Times New Roman"/>
                <w:i/>
                <w:spacing w:val="-4"/>
              </w:rPr>
              <w:t xml:space="preserve"> Milosz:” A rabul ejtett értelem”</w:t>
            </w:r>
            <w:r>
              <w:rPr>
                <w:rFonts w:ascii="Times New Roman" w:hAnsi="Times New Roman" w:cs="Times New Roman"/>
                <w:i/>
                <w:spacing w:val="-4"/>
              </w:rPr>
              <w:t>(</w:t>
            </w:r>
            <w:r w:rsidRPr="004E221E">
              <w:rPr>
                <w:rFonts w:ascii="Times New Roman" w:hAnsi="Times New Roman" w:cs="Times New Roman"/>
                <w:spacing w:val="-4"/>
              </w:rPr>
              <w:t>Európa, Budapest, 1992. III.</w:t>
            </w:r>
            <w:r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4E221E">
              <w:rPr>
                <w:rFonts w:ascii="Times New Roman" w:hAnsi="Times New Roman" w:cs="Times New Roman"/>
                <w:spacing w:val="-4"/>
              </w:rPr>
              <w:t>fejezet</w:t>
            </w:r>
            <w:r>
              <w:rPr>
                <w:rFonts w:ascii="Times New Roman" w:hAnsi="Times New Roman" w:cs="Times New Roman"/>
                <w:i/>
                <w:spacing w:val="-4"/>
              </w:rPr>
              <w:t xml:space="preserve">. A ketman: </w:t>
            </w:r>
            <w:r w:rsidRPr="004E221E">
              <w:rPr>
                <w:rFonts w:ascii="Times New Roman" w:hAnsi="Times New Roman" w:cs="Times New Roman"/>
                <w:spacing w:val="-4"/>
              </w:rPr>
              <w:t>81-121)</w:t>
            </w:r>
          </w:p>
          <w:p w:rsidR="003915D0" w:rsidRDefault="003915D0" w:rsidP="008E3F87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3915D0" w:rsidRDefault="003915D0" w:rsidP="008E3F87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4E221E">
              <w:rPr>
                <w:rFonts w:ascii="Times New Roman" w:hAnsi="Times New Roman" w:cs="Times New Roman"/>
                <w:b/>
                <w:spacing w:val="-4"/>
              </w:rPr>
              <w:t>George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E221E">
              <w:rPr>
                <w:rFonts w:ascii="Times New Roman" w:hAnsi="Times New Roman" w:cs="Times New Roman"/>
                <w:i/>
                <w:spacing w:val="-4"/>
              </w:rPr>
              <w:t>Orwell:</w:t>
            </w:r>
            <w:r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4E221E">
              <w:rPr>
                <w:rFonts w:ascii="Times New Roman" w:hAnsi="Times New Roman" w:cs="Times New Roman"/>
                <w:spacing w:val="-4"/>
              </w:rPr>
              <w:t>A politika és az angol nyelv (In</w:t>
            </w:r>
            <w:r>
              <w:rPr>
                <w:rFonts w:ascii="Times New Roman" w:hAnsi="Times New Roman" w:cs="Times New Roman"/>
                <w:i/>
                <w:spacing w:val="-4"/>
              </w:rPr>
              <w:t xml:space="preserve">: </w:t>
            </w:r>
            <w:r w:rsidRPr="004E221E">
              <w:rPr>
                <w:rFonts w:ascii="Times New Roman" w:hAnsi="Times New Roman" w:cs="Times New Roman"/>
                <w:spacing w:val="-4"/>
              </w:rPr>
              <w:t>Orwell</w:t>
            </w:r>
            <w:r>
              <w:rPr>
                <w:rFonts w:ascii="Times New Roman" w:hAnsi="Times New Roman" w:cs="Times New Roman"/>
                <w:i/>
                <w:spacing w:val="-4"/>
              </w:rPr>
              <w:t>: Az oroszlán és az egyszarvú</w:t>
            </w:r>
            <w:r w:rsidRPr="00E53096">
              <w:rPr>
                <w:rFonts w:ascii="Times New Roman" w:hAnsi="Times New Roman" w:cs="Times New Roman"/>
                <w:spacing w:val="-4"/>
              </w:rPr>
              <w:t xml:space="preserve"> I</w:t>
            </w:r>
            <w:r>
              <w:rPr>
                <w:rFonts w:ascii="Times New Roman" w:hAnsi="Times New Roman" w:cs="Times New Roman"/>
                <w:spacing w:val="-4"/>
              </w:rPr>
              <w:t>.,</w:t>
            </w:r>
            <w:r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4E221E">
              <w:rPr>
                <w:rFonts w:ascii="Times New Roman" w:hAnsi="Times New Roman" w:cs="Times New Roman"/>
                <w:spacing w:val="-4"/>
              </w:rPr>
              <w:t>Cartaf</w:t>
            </w:r>
            <w:r>
              <w:rPr>
                <w:rFonts w:ascii="Times New Roman" w:hAnsi="Times New Roman" w:cs="Times New Roman"/>
                <w:spacing w:val="-4"/>
              </w:rPr>
              <w:t>ilus, Budapest, 2000. 273-291)</w:t>
            </w:r>
          </w:p>
          <w:p w:rsidR="003915D0" w:rsidRPr="00FE0256" w:rsidRDefault="003915D0" w:rsidP="008E3F87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8E3F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Vizsgakövetelmények: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0" w:rsidRPr="00EF397B" w:rsidRDefault="003915D0" w:rsidP="008E3F8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Írásbeli beadandó dolgozat, kiselőadás</w:t>
            </w: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8E3F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Egyebek: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EF397B" w:rsidRDefault="003915D0" w:rsidP="008E3F8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3915D0" w:rsidRDefault="003915D0" w:rsidP="003915D0">
      <w:pPr>
        <w:rPr>
          <w:rFonts w:ascii="Garamond" w:hAnsi="Garamond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64"/>
        <w:gridCol w:w="6098"/>
      </w:tblGrid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8E3F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>Tantárgy neve: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0" w:rsidRPr="003915D0" w:rsidRDefault="003915D0" w:rsidP="008E3F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915D0">
              <w:rPr>
                <w:rFonts w:ascii="Garamond" w:hAnsi="Garamond"/>
                <w:b/>
                <w:sz w:val="24"/>
                <w:szCs w:val="24"/>
              </w:rPr>
              <w:t xml:space="preserve">Ellenségképek a politikában I. </w:t>
            </w: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8E3F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Képzés- tagozat: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0" w:rsidRPr="00EF397B" w:rsidRDefault="003915D0" w:rsidP="008E3F87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Politológia BA, Politikatudomány MA</w:t>
            </w: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8E3F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Tantárgy kreditszáma: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EF397B" w:rsidRDefault="003915D0" w:rsidP="008E3F8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8E3F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Tantárgyfelelős: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0" w:rsidRPr="00EF397B" w:rsidRDefault="003915D0" w:rsidP="008E3F8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Dr. Pál Gábor PhD, mb. előadó</w:t>
            </w: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8E3F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Számonkérési forma: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0" w:rsidRPr="00EF397B" w:rsidRDefault="003915D0" w:rsidP="008E3F8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Beadandó dolgozat</w:t>
            </w: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8E3F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Erős előfeltétel: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0" w:rsidRPr="00EF397B" w:rsidRDefault="003915D0" w:rsidP="008E3F8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Nincs</w:t>
            </w: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8E3F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Gyenge előfeltétel/társfeltétel: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EF397B" w:rsidRDefault="003915D0" w:rsidP="008E3F8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Nincs </w:t>
            </w: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8E3F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Kapcsolódik-e hozzá gyakorlat/szeminárium?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EF397B" w:rsidRDefault="003915D0" w:rsidP="008E3F8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Az alternatív tárgy kiscsoportos képzésre épül. A foglalkozásokon egyaránt megjelennek az előadásokra és a szemináriumokra jellemző oktatástechnikai elemek.  </w:t>
            </w:r>
          </w:p>
        </w:tc>
      </w:tr>
      <w:tr w:rsidR="003915D0" w:rsidRPr="00692E55" w:rsidTr="008E3F8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EF397B" w:rsidRDefault="003915D0" w:rsidP="008E3F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F397B">
              <w:rPr>
                <w:rFonts w:ascii="Garamond" w:hAnsi="Garamond"/>
                <w:b/>
                <w:sz w:val="24"/>
                <w:szCs w:val="24"/>
              </w:rPr>
              <w:t xml:space="preserve">Előadások tematikája: </w:t>
            </w: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68365C">
            <w:pPr>
              <w:numPr>
                <w:ilvl w:val="0"/>
                <w:numId w:val="30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0" w:rsidRPr="00167C6E" w:rsidRDefault="003915D0" w:rsidP="008E3F87">
            <w:pPr>
              <w:rPr>
                <w:rFonts w:ascii="Garamond" w:hAnsi="Garamond"/>
                <w:sz w:val="24"/>
                <w:szCs w:val="24"/>
              </w:rPr>
            </w:pPr>
            <w:r w:rsidRPr="00167C6E">
              <w:rPr>
                <w:rFonts w:ascii="Garamond" w:hAnsi="Garamond" w:cs="Times New Roman"/>
                <w:sz w:val="24"/>
                <w:szCs w:val="24"/>
              </w:rPr>
              <w:t>Bevezetés, alapvető fogalmak: ellenség, ellenségkép, ellenségképzés</w:t>
            </w: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68365C">
            <w:pPr>
              <w:numPr>
                <w:ilvl w:val="0"/>
                <w:numId w:val="30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0" w:rsidRPr="00167C6E" w:rsidRDefault="003915D0" w:rsidP="008E3F87">
            <w:pPr>
              <w:rPr>
                <w:rFonts w:ascii="Garamond" w:hAnsi="Garamond"/>
                <w:sz w:val="24"/>
                <w:szCs w:val="24"/>
              </w:rPr>
            </w:pPr>
            <w:r w:rsidRPr="00167C6E">
              <w:rPr>
                <w:rFonts w:ascii="Garamond" w:hAnsi="Garamond" w:cs="Times New Roman"/>
                <w:sz w:val="24"/>
                <w:szCs w:val="24"/>
              </w:rPr>
              <w:t>A közösségek ellenségképekei: vallási, morális, katonai és politikai ellenségképek</w:t>
            </w: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68365C">
            <w:pPr>
              <w:numPr>
                <w:ilvl w:val="0"/>
                <w:numId w:val="30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0" w:rsidRPr="00167C6E" w:rsidRDefault="003915D0" w:rsidP="008E3F87">
            <w:pPr>
              <w:rPr>
                <w:rFonts w:ascii="Garamond" w:hAnsi="Garamond"/>
                <w:sz w:val="24"/>
                <w:szCs w:val="24"/>
              </w:rPr>
            </w:pPr>
            <w:r w:rsidRPr="00167C6E">
              <w:rPr>
                <w:rFonts w:ascii="Garamond" w:hAnsi="Garamond" w:cs="Times New Roman"/>
                <w:sz w:val="24"/>
                <w:szCs w:val="24"/>
              </w:rPr>
              <w:t xml:space="preserve">A politikai ellenségképzés </w:t>
            </w:r>
            <w:proofErr w:type="gramStart"/>
            <w:r w:rsidRPr="00167C6E">
              <w:rPr>
                <w:rFonts w:ascii="Garamond" w:hAnsi="Garamond" w:cs="Times New Roman"/>
                <w:sz w:val="24"/>
                <w:szCs w:val="24"/>
              </w:rPr>
              <w:t>problémájának</w:t>
            </w:r>
            <w:proofErr w:type="gramEnd"/>
            <w:r w:rsidRPr="00167C6E">
              <w:rPr>
                <w:rFonts w:ascii="Garamond" w:hAnsi="Garamond" w:cs="Times New Roman"/>
                <w:sz w:val="24"/>
                <w:szCs w:val="24"/>
              </w:rPr>
              <w:t xml:space="preserve"> társadalomtudományi megközelítései; kutatási irányok és módszerek</w:t>
            </w: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68365C">
            <w:pPr>
              <w:numPr>
                <w:ilvl w:val="0"/>
                <w:numId w:val="30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0" w:rsidRPr="00167C6E" w:rsidRDefault="003915D0" w:rsidP="008E3F87">
            <w:pPr>
              <w:rPr>
                <w:rFonts w:ascii="Garamond" w:hAnsi="Garamond"/>
                <w:sz w:val="24"/>
                <w:szCs w:val="24"/>
              </w:rPr>
            </w:pPr>
            <w:r w:rsidRPr="00167C6E">
              <w:rPr>
                <w:rFonts w:ascii="Garamond" w:hAnsi="Garamond" w:cs="Times New Roman"/>
                <w:sz w:val="24"/>
                <w:szCs w:val="24"/>
              </w:rPr>
              <w:t xml:space="preserve">A politikai </w:t>
            </w:r>
            <w:proofErr w:type="gramStart"/>
            <w:r w:rsidRPr="00167C6E">
              <w:rPr>
                <w:rFonts w:ascii="Garamond" w:hAnsi="Garamond" w:cs="Times New Roman"/>
                <w:sz w:val="24"/>
                <w:szCs w:val="24"/>
              </w:rPr>
              <w:t>ellenségkép</w:t>
            </w:r>
            <w:proofErr w:type="gramEnd"/>
            <w:r w:rsidRPr="00167C6E">
              <w:rPr>
                <w:rFonts w:ascii="Garamond" w:hAnsi="Garamond" w:cs="Times New Roman"/>
                <w:sz w:val="24"/>
                <w:szCs w:val="24"/>
              </w:rPr>
              <w:t xml:space="preserve"> mint tudati és érzelmi jelenség: pszichológiai aspektusok</w:t>
            </w: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68365C">
            <w:pPr>
              <w:numPr>
                <w:ilvl w:val="0"/>
                <w:numId w:val="30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0" w:rsidRPr="00167C6E" w:rsidRDefault="003915D0" w:rsidP="008E3F87">
            <w:pPr>
              <w:rPr>
                <w:rFonts w:ascii="Garamond" w:hAnsi="Garamond"/>
                <w:sz w:val="24"/>
                <w:szCs w:val="24"/>
              </w:rPr>
            </w:pPr>
            <w:r w:rsidRPr="00167C6E">
              <w:rPr>
                <w:rFonts w:ascii="Garamond" w:hAnsi="Garamond" w:cs="Times New Roman"/>
                <w:sz w:val="24"/>
                <w:szCs w:val="24"/>
              </w:rPr>
              <w:t xml:space="preserve">A politikai </w:t>
            </w:r>
            <w:proofErr w:type="gramStart"/>
            <w:r w:rsidRPr="00167C6E">
              <w:rPr>
                <w:rFonts w:ascii="Garamond" w:hAnsi="Garamond" w:cs="Times New Roman"/>
                <w:sz w:val="24"/>
                <w:szCs w:val="24"/>
              </w:rPr>
              <w:t>ellenségkép</w:t>
            </w:r>
            <w:proofErr w:type="gramEnd"/>
            <w:r w:rsidRPr="00167C6E">
              <w:rPr>
                <w:rFonts w:ascii="Garamond" w:hAnsi="Garamond" w:cs="Times New Roman"/>
                <w:sz w:val="24"/>
                <w:szCs w:val="24"/>
              </w:rPr>
              <w:t xml:space="preserve"> mint nyelvi-fogalmi és retorikai jelenség: kommunikációs aspektusok</w:t>
            </w: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68365C">
            <w:pPr>
              <w:numPr>
                <w:ilvl w:val="0"/>
                <w:numId w:val="30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0" w:rsidRPr="00167C6E" w:rsidRDefault="003915D0" w:rsidP="008E3F87">
            <w:pPr>
              <w:rPr>
                <w:rFonts w:ascii="Garamond" w:hAnsi="Garamond"/>
                <w:sz w:val="24"/>
                <w:szCs w:val="24"/>
              </w:rPr>
            </w:pPr>
            <w:r w:rsidRPr="00167C6E">
              <w:rPr>
                <w:rFonts w:ascii="Garamond" w:hAnsi="Garamond" w:cs="Times New Roman"/>
                <w:sz w:val="24"/>
                <w:szCs w:val="24"/>
              </w:rPr>
              <w:t xml:space="preserve">Történeti és kulturális </w:t>
            </w:r>
            <w:proofErr w:type="gramStart"/>
            <w:r w:rsidRPr="00167C6E">
              <w:rPr>
                <w:rFonts w:ascii="Garamond" w:hAnsi="Garamond" w:cs="Times New Roman"/>
                <w:sz w:val="24"/>
                <w:szCs w:val="24"/>
              </w:rPr>
              <w:t>kontextusok</w:t>
            </w:r>
            <w:proofErr w:type="gramEnd"/>
            <w:r w:rsidRPr="00167C6E">
              <w:rPr>
                <w:rFonts w:ascii="Garamond" w:hAnsi="Garamond" w:cs="Times New Roman"/>
                <w:sz w:val="24"/>
                <w:szCs w:val="24"/>
              </w:rPr>
              <w:t>; az ellenségképek történeti típusai Európában (R. Koselleck: barbár, pogány, untermensch)</w:t>
            </w:r>
          </w:p>
        </w:tc>
      </w:tr>
      <w:tr w:rsidR="003915D0" w:rsidRPr="00692E55" w:rsidTr="008E3F87">
        <w:trPr>
          <w:trHeight w:val="332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68365C">
            <w:pPr>
              <w:numPr>
                <w:ilvl w:val="0"/>
                <w:numId w:val="30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0" w:rsidRPr="00167C6E" w:rsidRDefault="003915D0" w:rsidP="008E3F87">
            <w:pPr>
              <w:rPr>
                <w:rFonts w:ascii="Garamond" w:hAnsi="Garamond"/>
                <w:sz w:val="24"/>
                <w:szCs w:val="24"/>
              </w:rPr>
            </w:pPr>
            <w:r w:rsidRPr="00167C6E">
              <w:rPr>
                <w:rFonts w:ascii="Garamond" w:hAnsi="Garamond" w:cs="Times New Roman"/>
                <w:sz w:val="24"/>
                <w:szCs w:val="24"/>
              </w:rPr>
              <w:t xml:space="preserve">Politikai ellenségképek a mindennapi hiedelmekben és a médiában: az összeesküvés-elméletek I. </w:t>
            </w: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68365C">
            <w:pPr>
              <w:numPr>
                <w:ilvl w:val="0"/>
                <w:numId w:val="30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0" w:rsidRPr="00167C6E" w:rsidRDefault="003915D0" w:rsidP="008E3F87">
            <w:pPr>
              <w:rPr>
                <w:rFonts w:ascii="Garamond" w:hAnsi="Garamond"/>
                <w:sz w:val="24"/>
                <w:szCs w:val="24"/>
              </w:rPr>
            </w:pPr>
            <w:r w:rsidRPr="00167C6E">
              <w:rPr>
                <w:rFonts w:ascii="Garamond" w:hAnsi="Garamond" w:cs="Times New Roman"/>
                <w:sz w:val="24"/>
                <w:szCs w:val="24"/>
              </w:rPr>
              <w:t>Politikai ellenségképek a mindennapi hiedelmekben és a médiában: az összeesküvés-elméletek II.</w:t>
            </w: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68365C">
            <w:pPr>
              <w:numPr>
                <w:ilvl w:val="0"/>
                <w:numId w:val="30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 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0" w:rsidRPr="00167C6E" w:rsidRDefault="003915D0" w:rsidP="008E3F87">
            <w:pPr>
              <w:rPr>
                <w:rFonts w:ascii="Garamond" w:hAnsi="Garamond"/>
                <w:sz w:val="24"/>
                <w:szCs w:val="24"/>
              </w:rPr>
            </w:pPr>
            <w:r w:rsidRPr="00167C6E">
              <w:rPr>
                <w:rFonts w:ascii="Garamond" w:hAnsi="Garamond" w:cs="Times New Roman"/>
                <w:sz w:val="24"/>
                <w:szCs w:val="24"/>
              </w:rPr>
              <w:t>Politikai ideológiák és politikai ellenségképek I.</w:t>
            </w: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68365C">
            <w:pPr>
              <w:numPr>
                <w:ilvl w:val="0"/>
                <w:numId w:val="30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0" w:rsidRPr="00167C6E" w:rsidRDefault="003915D0" w:rsidP="008E3F87">
            <w:pPr>
              <w:rPr>
                <w:rFonts w:ascii="Garamond" w:hAnsi="Garamond"/>
                <w:sz w:val="24"/>
                <w:szCs w:val="24"/>
              </w:rPr>
            </w:pPr>
            <w:r w:rsidRPr="00167C6E">
              <w:rPr>
                <w:rFonts w:ascii="Garamond" w:hAnsi="Garamond" w:cs="Times New Roman"/>
                <w:sz w:val="24"/>
                <w:szCs w:val="24"/>
              </w:rPr>
              <w:t>Politikai ideológiák és politikai ellenségképek II.</w:t>
            </w: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68365C">
            <w:pPr>
              <w:numPr>
                <w:ilvl w:val="0"/>
                <w:numId w:val="30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0" w:rsidRPr="00167C6E" w:rsidRDefault="003915D0" w:rsidP="008E3F87">
            <w:pPr>
              <w:rPr>
                <w:rFonts w:ascii="Garamond" w:hAnsi="Garamond"/>
                <w:sz w:val="24"/>
                <w:szCs w:val="24"/>
              </w:rPr>
            </w:pPr>
            <w:r w:rsidRPr="00167C6E">
              <w:rPr>
                <w:rFonts w:ascii="Garamond" w:hAnsi="Garamond" w:cs="Times New Roman"/>
                <w:sz w:val="24"/>
                <w:szCs w:val="24"/>
              </w:rPr>
              <w:t xml:space="preserve">Politikai rendszerek/rezsimek és politikai ellenségképek I.: </w:t>
            </w:r>
            <w:proofErr w:type="gramStart"/>
            <w:r w:rsidRPr="00167C6E">
              <w:rPr>
                <w:rFonts w:ascii="Garamond" w:hAnsi="Garamond" w:cs="Times New Roman"/>
                <w:sz w:val="24"/>
                <w:szCs w:val="24"/>
              </w:rPr>
              <w:t>hibrid</w:t>
            </w:r>
            <w:proofErr w:type="gramEnd"/>
            <w:r w:rsidRPr="00167C6E">
              <w:rPr>
                <w:rFonts w:ascii="Garamond" w:hAnsi="Garamond" w:cs="Times New Roman"/>
                <w:sz w:val="24"/>
                <w:szCs w:val="24"/>
              </w:rPr>
              <w:t xml:space="preserve"> rezsimek és autokratikus rendszerek </w:t>
            </w: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68365C">
            <w:pPr>
              <w:numPr>
                <w:ilvl w:val="0"/>
                <w:numId w:val="30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0" w:rsidRPr="00167C6E" w:rsidRDefault="003915D0" w:rsidP="008E3F87">
            <w:pPr>
              <w:rPr>
                <w:rFonts w:ascii="Garamond" w:hAnsi="Garamond"/>
                <w:sz w:val="24"/>
                <w:szCs w:val="24"/>
              </w:rPr>
            </w:pPr>
            <w:r w:rsidRPr="00167C6E">
              <w:rPr>
                <w:rFonts w:ascii="Garamond" w:hAnsi="Garamond" w:cs="Times New Roman"/>
                <w:sz w:val="24"/>
                <w:szCs w:val="24"/>
              </w:rPr>
              <w:t>Politikai rendszerek/rezsimek és politikai ellenségképek II.: demokráciák</w:t>
            </w: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68365C">
            <w:pPr>
              <w:numPr>
                <w:ilvl w:val="0"/>
                <w:numId w:val="30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0" w:rsidRPr="00167C6E" w:rsidRDefault="003915D0" w:rsidP="008E3F87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167C6E">
              <w:rPr>
                <w:rFonts w:ascii="Garamond" w:hAnsi="Garamond" w:cs="Times New Roman"/>
                <w:sz w:val="24"/>
                <w:szCs w:val="24"/>
              </w:rPr>
              <w:t>A politikai ellenségképek típusai; társadalmi/csoportalapú és pártpolitikai/ideológiai alapú ellenségképzés</w:t>
            </w: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8E3F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Tananyag: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0" w:rsidRPr="00167C6E" w:rsidRDefault="003915D0" w:rsidP="008E3F87">
            <w:pPr>
              <w:rPr>
                <w:rFonts w:ascii="Garamond" w:hAnsi="Garamond"/>
                <w:sz w:val="24"/>
                <w:szCs w:val="24"/>
              </w:rPr>
            </w:pPr>
            <w:r w:rsidRPr="00167C6E">
              <w:rPr>
                <w:rFonts w:ascii="Garamond" w:hAnsi="Garamond"/>
                <w:sz w:val="24"/>
                <w:szCs w:val="24"/>
              </w:rPr>
              <w:t xml:space="preserve">A tananyagot a tárgy foglalkozásain elhangzottak, valamint a kötelező irodalom együttesen képezik. </w:t>
            </w: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8E3F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>Kötelező és ajánlott irodalom: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0" w:rsidRPr="00167C6E" w:rsidRDefault="003915D0" w:rsidP="008E3F87">
            <w:pPr>
              <w:ind w:left="284" w:hanging="284"/>
              <w:jc w:val="both"/>
              <w:rPr>
                <w:rFonts w:ascii="Garamond" w:hAnsi="Garamond" w:cs="Times New Roman"/>
                <w:spacing w:val="-4"/>
                <w:sz w:val="24"/>
                <w:szCs w:val="24"/>
              </w:rPr>
            </w:pPr>
            <w:r w:rsidRPr="00167C6E">
              <w:rPr>
                <w:rFonts w:ascii="Garamond" w:hAnsi="Garamond" w:cs="Times New Roman"/>
                <w:spacing w:val="-4"/>
                <w:sz w:val="24"/>
                <w:szCs w:val="24"/>
              </w:rPr>
              <w:t xml:space="preserve">Kötelező irodalom: </w:t>
            </w:r>
          </w:p>
          <w:p w:rsidR="003915D0" w:rsidRPr="00167C6E" w:rsidRDefault="003915D0" w:rsidP="008E3F87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167C6E">
              <w:rPr>
                <w:rFonts w:ascii="Garamond" w:hAnsi="Garamond" w:cs="Times New Roman"/>
                <w:sz w:val="24"/>
                <w:szCs w:val="24"/>
              </w:rPr>
              <w:t xml:space="preserve">1, Horuczi László (1993): Ellenségkép. Szeged: Szoliter Kiadó. </w:t>
            </w:r>
          </w:p>
          <w:p w:rsidR="003915D0" w:rsidRPr="00167C6E" w:rsidRDefault="003915D0" w:rsidP="008E3F87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167C6E">
              <w:rPr>
                <w:rFonts w:ascii="Garamond" w:hAnsi="Garamond" w:cs="Times New Roman"/>
                <w:sz w:val="24"/>
                <w:szCs w:val="24"/>
              </w:rPr>
              <w:t xml:space="preserve">2, Szabó Márton (2006): Veszélyes idegen: az ellenség. In: Politikai idegen. A politika diszkurzív szereplőinek elméleti értelmezése. </w:t>
            </w:r>
            <w:proofErr w:type="gramStart"/>
            <w:r w:rsidRPr="00167C6E">
              <w:rPr>
                <w:rFonts w:ascii="Garamond" w:hAnsi="Garamond" w:cs="Times New Roman"/>
                <w:sz w:val="24"/>
                <w:szCs w:val="24"/>
              </w:rPr>
              <w:t>Budapest:</w:t>
            </w:r>
            <w:proofErr w:type="gramEnd"/>
            <w:r w:rsidRPr="00167C6E">
              <w:rPr>
                <w:rFonts w:ascii="Garamond" w:hAnsi="Garamond" w:cs="Times New Roman"/>
                <w:sz w:val="24"/>
                <w:szCs w:val="24"/>
              </w:rPr>
              <w:t xml:space="preserve"> L’Harmattan. 33–95.                                                  3, Spillman, Kurt R. – Spillman, Kati (1992): Ellenségkép és konfliktuscsuszamlás. Magyar Tudomány, 1</w:t>
            </w:r>
            <w:proofErr w:type="gramStart"/>
            <w:r w:rsidRPr="00167C6E">
              <w:rPr>
                <w:rFonts w:ascii="Garamond" w:hAnsi="Garamond" w:cs="Times New Roman"/>
                <w:sz w:val="24"/>
                <w:szCs w:val="24"/>
              </w:rPr>
              <w:t>.sz.</w:t>
            </w:r>
            <w:proofErr w:type="gramEnd"/>
            <w:r w:rsidRPr="00167C6E">
              <w:rPr>
                <w:rFonts w:ascii="Garamond" w:hAnsi="Garamond" w:cs="Times New Roman"/>
                <w:sz w:val="24"/>
                <w:szCs w:val="24"/>
              </w:rPr>
              <w:t xml:space="preserve"> 94-99.</w:t>
            </w:r>
          </w:p>
          <w:p w:rsidR="003915D0" w:rsidRPr="00167C6E" w:rsidRDefault="003915D0" w:rsidP="008E3F87">
            <w:pPr>
              <w:jc w:val="both"/>
              <w:rPr>
                <w:rFonts w:ascii="Garamond" w:hAnsi="Garamond" w:cs="Times New Roman"/>
                <w:spacing w:val="-4"/>
                <w:sz w:val="24"/>
                <w:szCs w:val="24"/>
              </w:rPr>
            </w:pPr>
          </w:p>
          <w:p w:rsidR="003915D0" w:rsidRPr="00167C6E" w:rsidRDefault="003915D0" w:rsidP="008E3F87">
            <w:pPr>
              <w:ind w:left="284" w:hanging="284"/>
              <w:jc w:val="both"/>
              <w:rPr>
                <w:rFonts w:ascii="Garamond" w:hAnsi="Garamond" w:cs="Times New Roman"/>
                <w:spacing w:val="-4"/>
                <w:sz w:val="24"/>
                <w:szCs w:val="24"/>
              </w:rPr>
            </w:pPr>
            <w:r w:rsidRPr="00167C6E">
              <w:rPr>
                <w:rFonts w:ascii="Garamond" w:hAnsi="Garamond" w:cs="Times New Roman"/>
                <w:spacing w:val="-4"/>
                <w:sz w:val="24"/>
                <w:szCs w:val="24"/>
              </w:rPr>
              <w:t>Ajánlott irodalom:</w:t>
            </w:r>
          </w:p>
          <w:p w:rsidR="003915D0" w:rsidRPr="00167C6E" w:rsidRDefault="003915D0" w:rsidP="008E3F87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167C6E">
              <w:rPr>
                <w:rFonts w:ascii="Garamond" w:hAnsi="Garamond" w:cs="Times New Roman"/>
                <w:sz w:val="24"/>
                <w:szCs w:val="24"/>
              </w:rPr>
              <w:lastRenderedPageBreak/>
              <w:t>1, Szabó Márton (1998) /szerk./: Az ellenség neve. Budapest: Jószöveg Műhely.                                                                                             2, Szabó Márton (2007): Ellenfél és ellenség a politikában. Politikatudományi Szemle, 1</w:t>
            </w:r>
            <w:proofErr w:type="gramStart"/>
            <w:r w:rsidRPr="00167C6E">
              <w:rPr>
                <w:rFonts w:ascii="Garamond" w:hAnsi="Garamond" w:cs="Times New Roman"/>
                <w:sz w:val="24"/>
                <w:szCs w:val="24"/>
              </w:rPr>
              <w:t>.sz.</w:t>
            </w:r>
            <w:proofErr w:type="gramEnd"/>
            <w:r w:rsidRPr="00167C6E">
              <w:rPr>
                <w:rFonts w:ascii="Garamond" w:hAnsi="Garamond" w:cs="Times New Roman"/>
                <w:sz w:val="24"/>
                <w:szCs w:val="24"/>
              </w:rPr>
              <w:t xml:space="preserve"> 9-20.                                                                                     </w:t>
            </w:r>
          </w:p>
          <w:p w:rsidR="003915D0" w:rsidRPr="00167C6E" w:rsidRDefault="003915D0" w:rsidP="008E3F87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167C6E">
              <w:rPr>
                <w:rFonts w:ascii="Garamond" w:hAnsi="Garamond" w:cs="Times New Roman"/>
                <w:sz w:val="24"/>
                <w:szCs w:val="24"/>
              </w:rPr>
              <w:t>3, Gudkov, Lev (2007): Az ellenség ideologémája. 2000 - Irodalmi és társadalmi havi lap, 9</w:t>
            </w:r>
            <w:proofErr w:type="gramStart"/>
            <w:r w:rsidRPr="00167C6E">
              <w:rPr>
                <w:rFonts w:ascii="Garamond" w:hAnsi="Garamond" w:cs="Times New Roman"/>
                <w:sz w:val="24"/>
                <w:szCs w:val="24"/>
              </w:rPr>
              <w:t>.sz</w:t>
            </w:r>
            <w:proofErr w:type="gramEnd"/>
            <w:r w:rsidRPr="00167C6E">
              <w:rPr>
                <w:rFonts w:ascii="Garamond" w:hAnsi="Garamond" w:cs="Times New Roman"/>
                <w:sz w:val="24"/>
                <w:szCs w:val="24"/>
              </w:rPr>
              <w:t xml:space="preserve">, szeptember.  </w:t>
            </w:r>
          </w:p>
          <w:p w:rsidR="003915D0" w:rsidRPr="00167C6E" w:rsidRDefault="003915D0" w:rsidP="008E3F87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167C6E">
              <w:rPr>
                <w:rFonts w:ascii="Garamond" w:hAnsi="Garamond" w:cs="Times New Roman"/>
                <w:smallCaps/>
                <w:sz w:val="24"/>
                <w:szCs w:val="24"/>
              </w:rPr>
              <w:t xml:space="preserve">4, </w:t>
            </w:r>
            <w:r w:rsidRPr="00167C6E">
              <w:rPr>
                <w:rFonts w:ascii="Garamond" w:hAnsi="Garamond" w:cs="Times New Roman"/>
                <w:sz w:val="24"/>
                <w:szCs w:val="24"/>
              </w:rPr>
              <w:t xml:space="preserve">Koselleck, Reinhart (1997): Az aszimmetrikus ellenfogalmak történeti-politikai </w:t>
            </w:r>
            <w:proofErr w:type="gramStart"/>
            <w:r w:rsidRPr="00167C6E">
              <w:rPr>
                <w:rFonts w:ascii="Garamond" w:hAnsi="Garamond" w:cs="Times New Roman"/>
                <w:sz w:val="24"/>
                <w:szCs w:val="24"/>
              </w:rPr>
              <w:t>szemantikája</w:t>
            </w:r>
            <w:proofErr w:type="gramEnd"/>
            <w:r w:rsidRPr="00167C6E">
              <w:rPr>
                <w:rFonts w:ascii="Garamond" w:hAnsi="Garamond" w:cs="Times New Roman"/>
                <w:sz w:val="24"/>
                <w:szCs w:val="24"/>
              </w:rPr>
              <w:t>. Budapest: Jószöveg Műhely.</w:t>
            </w:r>
          </w:p>
          <w:p w:rsidR="003915D0" w:rsidRPr="00167C6E" w:rsidRDefault="003915D0" w:rsidP="008E3F87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167C6E">
              <w:rPr>
                <w:rFonts w:ascii="Garamond" w:hAnsi="Garamond" w:cs="Times New Roman"/>
                <w:color w:val="000000"/>
                <w:sz w:val="24"/>
                <w:szCs w:val="24"/>
                <w:shd w:val="clear" w:color="auto" w:fill="FFFFFF"/>
              </w:rPr>
              <w:t xml:space="preserve">5, Antal Attila (2016): Politikai ellenség és identitás. </w:t>
            </w:r>
            <w:r w:rsidRPr="00167C6E">
              <w:rPr>
                <w:rFonts w:ascii="Garamond" w:hAnsi="Garamond" w:cs="Times New Roman"/>
                <w:color w:val="222222"/>
                <w:sz w:val="24"/>
                <w:szCs w:val="24"/>
                <w:shd w:val="clear" w:color="auto" w:fill="FFFFFF"/>
              </w:rPr>
              <w:t xml:space="preserve">Földes György–Antal Attila (szerk.): Holtpont. Társadalomkritikai tanulmányok Magyarország elmúlt 25 évéről. Budapest, Társadalomelméleti Műhely. 131-152. </w:t>
            </w:r>
          </w:p>
          <w:p w:rsidR="003915D0" w:rsidRPr="00167C6E" w:rsidRDefault="003915D0" w:rsidP="008E3F87">
            <w:pPr>
              <w:rPr>
                <w:rFonts w:ascii="Garamond" w:hAnsi="Garamond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7C6E">
              <w:rPr>
                <w:rFonts w:ascii="Garamond" w:hAnsi="Garamond" w:cs="Times New Roman"/>
                <w:color w:val="000000"/>
                <w:sz w:val="24"/>
                <w:szCs w:val="24"/>
                <w:shd w:val="clear" w:color="auto" w:fill="FFFFFF"/>
              </w:rPr>
              <w:t>6, Glózer Rita (2013): </w:t>
            </w:r>
            <w:r w:rsidRPr="00167C6E">
              <w:rPr>
                <w:rFonts w:ascii="Garamond" w:hAnsi="Garamond" w:cs="Times New Roman"/>
                <w:bCs/>
                <w:color w:val="000000"/>
                <w:sz w:val="24"/>
                <w:szCs w:val="24"/>
              </w:rPr>
              <w:t xml:space="preserve">A "cigányok" mint ellenség diszkurzív </w:t>
            </w:r>
            <w:proofErr w:type="gramStart"/>
            <w:r w:rsidRPr="00167C6E">
              <w:rPr>
                <w:rFonts w:ascii="Garamond" w:hAnsi="Garamond" w:cs="Times New Roman"/>
                <w:bCs/>
                <w:color w:val="000000"/>
                <w:sz w:val="24"/>
                <w:szCs w:val="24"/>
              </w:rPr>
              <w:t>konstrukciói</w:t>
            </w:r>
            <w:proofErr w:type="gramEnd"/>
            <w:r w:rsidRPr="00167C6E">
              <w:rPr>
                <w:rFonts w:ascii="Garamond" w:hAnsi="Garamond" w:cs="Times New Roman"/>
                <w:bCs/>
                <w:color w:val="000000"/>
                <w:sz w:val="24"/>
                <w:szCs w:val="24"/>
              </w:rPr>
              <w:t xml:space="preserve"> a hazai online szélsőjobboldali médiában</w:t>
            </w:r>
            <w:r w:rsidRPr="00167C6E">
              <w:rPr>
                <w:rFonts w:ascii="Garamond" w:hAnsi="Garamond" w:cs="Times New Roman"/>
                <w:color w:val="000000"/>
                <w:sz w:val="24"/>
                <w:szCs w:val="24"/>
                <w:shd w:val="clear" w:color="auto" w:fill="FFFFFF"/>
              </w:rPr>
              <w:t>. In: Bogdán, Mária; Feischmidt, Margit; Guld, Ádám (szerk.) "Csak másban", PTE Kommunikáció- és Médiatudományi Tanszék; Gondolat.123-140.</w:t>
            </w:r>
          </w:p>
          <w:p w:rsidR="003915D0" w:rsidRDefault="003915D0" w:rsidP="008E3F87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167C6E">
              <w:rPr>
                <w:rFonts w:ascii="Garamond" w:hAnsi="Garamond" w:cs="Times New Roman"/>
                <w:sz w:val="24"/>
                <w:szCs w:val="24"/>
              </w:rPr>
              <w:t xml:space="preserve">7, Kováts Eszter (2015): </w:t>
            </w:r>
            <w:proofErr w:type="gramStart"/>
            <w:r w:rsidRPr="00167C6E">
              <w:rPr>
                <w:rFonts w:ascii="Garamond" w:hAnsi="Garamond" w:cs="Times New Roman"/>
                <w:sz w:val="24"/>
                <w:szCs w:val="24"/>
              </w:rPr>
              <w:t>A„</w:t>
            </w:r>
            <w:proofErr w:type="gramEnd"/>
            <w:r w:rsidRPr="00167C6E">
              <w:rPr>
                <w:rFonts w:ascii="Garamond" w:hAnsi="Garamond" w:cs="Times New Roman"/>
                <w:sz w:val="24"/>
                <w:szCs w:val="24"/>
              </w:rPr>
              <w:t>gender” mint ellenségkép Európában: kihívások és lehetőségek a feminista és az LMBT+ mozgalmak számára. In: Az LMBTQ+ mozgalom helyzete – Társadalmi attitűdök és politikai környezet. Mikecz Dániel – Tóth Csaba (szerk.). Republikon Intézet – Friedrich Naumann Stiftung für die Freiheit, 68–87.</w:t>
            </w:r>
          </w:p>
          <w:p w:rsidR="003915D0" w:rsidRPr="00167C6E" w:rsidRDefault="003915D0" w:rsidP="008E3F87">
            <w:pPr>
              <w:rPr>
                <w:rFonts w:ascii="Garamond" w:hAnsi="Garamond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7C6E">
              <w:rPr>
                <w:rFonts w:ascii="Garamond" w:hAnsi="Garamond" w:cs="Times New Roman"/>
                <w:sz w:val="24"/>
                <w:szCs w:val="24"/>
              </w:rPr>
              <w:t xml:space="preserve">8, Körösényi </w:t>
            </w:r>
            <w:r w:rsidRPr="00167C6E">
              <w:rPr>
                <w:rFonts w:ascii="Garamond" w:hAnsi="Garamond"/>
                <w:sz w:val="24"/>
                <w:szCs w:val="24"/>
              </w:rPr>
              <w:t>András (2005): A barátság politikája versus az ellenségesség politikája. Századvég, 38</w:t>
            </w:r>
            <w:proofErr w:type="gramStart"/>
            <w:r w:rsidRPr="00167C6E">
              <w:rPr>
                <w:rFonts w:ascii="Garamond" w:hAnsi="Garamond"/>
                <w:sz w:val="24"/>
                <w:szCs w:val="24"/>
              </w:rPr>
              <w:t>.sz.</w:t>
            </w:r>
            <w:proofErr w:type="gramEnd"/>
            <w:r w:rsidRPr="00167C6E">
              <w:rPr>
                <w:rFonts w:ascii="Garamond" w:hAnsi="Garamond"/>
                <w:sz w:val="24"/>
                <w:szCs w:val="24"/>
              </w:rPr>
              <w:t xml:space="preserve">, 2005/4. 127-146.  </w:t>
            </w: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8E3F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Vizsgakövetelmények: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0" w:rsidRPr="00EF397B" w:rsidRDefault="003915D0" w:rsidP="008E3F87">
            <w:pPr>
              <w:rPr>
                <w:rFonts w:ascii="Garamond" w:hAnsi="Garamond"/>
                <w:sz w:val="24"/>
                <w:szCs w:val="24"/>
              </w:rPr>
            </w:pPr>
            <w:r w:rsidRPr="00616512">
              <w:rPr>
                <w:rFonts w:ascii="Garamond" w:hAnsi="Garamond"/>
                <w:b/>
                <w:sz w:val="24"/>
                <w:szCs w:val="24"/>
                <w:u w:val="single"/>
              </w:rPr>
              <w:t>Írásbeli</w:t>
            </w:r>
          </w:p>
        </w:tc>
      </w:tr>
      <w:tr w:rsidR="003915D0" w:rsidRPr="00692E55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692E55" w:rsidRDefault="003915D0" w:rsidP="008E3F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Egyebek: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D0" w:rsidRPr="00EF397B" w:rsidRDefault="003915D0" w:rsidP="008E3F8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3915D0" w:rsidRDefault="003915D0" w:rsidP="003915D0">
      <w:pPr>
        <w:rPr>
          <w:rFonts w:ascii="Garamond" w:hAnsi="Garamond"/>
          <w:sz w:val="24"/>
          <w:szCs w:val="24"/>
        </w:rPr>
      </w:pPr>
    </w:p>
    <w:p w:rsidR="003915D0" w:rsidRPr="003915D0" w:rsidRDefault="003915D0" w:rsidP="003915D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tbl>
      <w:tblPr>
        <w:tblW w:w="0" w:type="auto"/>
        <w:tblInd w:w="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721"/>
        <w:gridCol w:w="6565"/>
      </w:tblGrid>
      <w:tr w:rsidR="003915D0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8E3F87">
            <w:pPr>
              <w:spacing w:after="0"/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Tantárgy neve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8E3F87">
            <w:pPr>
              <w:spacing w:after="0" w:line="240" w:lineRule="auto"/>
            </w:pPr>
            <w:r>
              <w:rPr>
                <w:rFonts w:ascii="Garamond" w:hAnsi="Garamond"/>
                <w:b/>
                <w:sz w:val="24"/>
                <w:szCs w:val="24"/>
              </w:rPr>
              <w:t>Political Analysis in Practice</w:t>
            </w:r>
          </w:p>
        </w:tc>
      </w:tr>
      <w:tr w:rsidR="003915D0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8E3F87">
            <w:pPr>
              <w:spacing w:after="0"/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Képzés- tagozat: 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8E3F87">
            <w:r>
              <w:rPr>
                <w:rFonts w:ascii="Garamond" w:hAnsi="Garamond"/>
                <w:sz w:val="24"/>
                <w:szCs w:val="24"/>
              </w:rPr>
              <w:t>nappali jogász, politológia BA, MA, Erasmus</w:t>
            </w:r>
          </w:p>
        </w:tc>
      </w:tr>
      <w:tr w:rsidR="003915D0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8E3F87">
            <w:pPr>
              <w:spacing w:after="0"/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Tantárgy kreditszáma: 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8E3F87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 xml:space="preserve">2 (ELTE-hallgatóknak) </w:t>
            </w:r>
          </w:p>
          <w:p w:rsidR="003915D0" w:rsidRDefault="003915D0" w:rsidP="008E3F87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5 (Erasmus-hallgatóknak és külföldi vendéghallgatóknak)</w:t>
            </w:r>
          </w:p>
        </w:tc>
      </w:tr>
      <w:tr w:rsidR="003915D0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8E3F87">
            <w:pPr>
              <w:spacing w:after="0"/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Tantárgyfelelős: 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8E3F87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Dr. Soós Eszter Petronella mb. előadó</w:t>
            </w:r>
          </w:p>
        </w:tc>
      </w:tr>
      <w:tr w:rsidR="003915D0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8E3F87">
            <w:pPr>
              <w:spacing w:after="0"/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Számonkérési forma: 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8E3F87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Gyak. jegy (5)</w:t>
            </w:r>
          </w:p>
        </w:tc>
      </w:tr>
      <w:tr w:rsidR="003915D0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8E3F87">
            <w:pPr>
              <w:spacing w:after="0"/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Erős előfeltétel: 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8E3F87">
            <w:pPr>
              <w:pStyle w:val="Default"/>
            </w:pPr>
            <w:r>
              <w:rPr>
                <w:rFonts w:ascii="Garamond" w:hAnsi="Garamond"/>
                <w:color w:val="auto"/>
              </w:rPr>
              <w:t>nincs</w:t>
            </w:r>
          </w:p>
        </w:tc>
      </w:tr>
      <w:tr w:rsidR="003915D0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8E3F87">
            <w:pPr>
              <w:spacing w:after="0"/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Gyenge előfeltétel/társfeltétel: 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8E3F87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nincs</w:t>
            </w:r>
          </w:p>
        </w:tc>
      </w:tr>
      <w:tr w:rsidR="003915D0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8E3F87">
            <w:pPr>
              <w:spacing w:after="0"/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Kapcsolódik-e hozzá gyakorlat/szeminárium? 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8E3F87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nem</w:t>
            </w:r>
          </w:p>
        </w:tc>
      </w:tr>
      <w:tr w:rsidR="003915D0" w:rsidTr="008E3F87">
        <w:tc>
          <w:tcPr>
            <w:tcW w:w="92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8E3F87">
            <w:pPr>
              <w:spacing w:after="0" w:line="240" w:lineRule="auto"/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Előadások tematikája: </w:t>
            </w:r>
          </w:p>
        </w:tc>
      </w:tr>
      <w:tr w:rsidR="003915D0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68365C">
            <w:pPr>
              <w:pStyle w:val="Listaszerbekezds7"/>
              <w:numPr>
                <w:ilvl w:val="0"/>
                <w:numId w:val="5"/>
              </w:numPr>
              <w:spacing w:after="0"/>
            </w:pPr>
            <w:r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1 hét: 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8E3F87">
            <w:pPr>
              <w:pStyle w:val="Tblzattartalom"/>
              <w:spacing w:after="0" w:line="240" w:lineRule="auto"/>
            </w:pPr>
            <w:r>
              <w:rPr>
                <w:rFonts w:ascii="Garamond" w:hAnsi="Garamond" w:cs="DejaVu Serif"/>
                <w:sz w:val="24"/>
                <w:szCs w:val="24"/>
                <w:lang w:val="en-US"/>
              </w:rPr>
              <w:t>Introduction. Rationality. Values, interests and salience.</w:t>
            </w:r>
          </w:p>
        </w:tc>
      </w:tr>
      <w:tr w:rsidR="003915D0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68365C">
            <w:pPr>
              <w:pStyle w:val="Listaszerbekezds7"/>
              <w:numPr>
                <w:ilvl w:val="0"/>
                <w:numId w:val="5"/>
              </w:numPr>
              <w:spacing w:after="0"/>
              <w:jc w:val="both"/>
            </w:pPr>
            <w:r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2 hét: 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8E3F87">
            <w:pPr>
              <w:pStyle w:val="Tblzattartalom"/>
              <w:spacing w:after="0" w:line="240" w:lineRule="auto"/>
            </w:pPr>
            <w:r>
              <w:rPr>
                <w:rFonts w:ascii="Garamond" w:hAnsi="Garamond" w:cs="DejaVu Serif"/>
                <w:sz w:val="24"/>
                <w:szCs w:val="24"/>
                <w:lang w:val="en-US"/>
              </w:rPr>
              <w:t>Contemporary media consumption. The filter bubble. Handling multiple sources of information in practice.</w:t>
            </w:r>
          </w:p>
        </w:tc>
      </w:tr>
      <w:tr w:rsidR="003915D0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68365C">
            <w:pPr>
              <w:pStyle w:val="Listaszerbekezds7"/>
              <w:numPr>
                <w:ilvl w:val="0"/>
                <w:numId w:val="5"/>
              </w:numPr>
              <w:spacing w:after="0"/>
            </w:pPr>
            <w:r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3 hét: 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8E3F87">
            <w:pPr>
              <w:pStyle w:val="Tblzattartalom"/>
              <w:spacing w:after="0" w:line="240" w:lineRule="auto"/>
            </w:pPr>
            <w:r>
              <w:rPr>
                <w:rFonts w:ascii="Garamond" w:hAnsi="Garamond" w:cs="DejaVu Serif"/>
                <w:sz w:val="24"/>
                <w:szCs w:val="24"/>
                <w:lang w:val="en-US"/>
              </w:rPr>
              <w:t>Relevance and curiosity: what is important? (</w:t>
            </w:r>
            <w:proofErr w:type="gramStart"/>
            <w:r>
              <w:rPr>
                <w:rFonts w:ascii="Garamond" w:hAnsi="Garamond" w:cs="DejaVu Serif"/>
                <w:sz w:val="24"/>
                <w:szCs w:val="24"/>
                <w:lang w:val="en-US"/>
              </w:rPr>
              <w:t>practice</w:t>
            </w:r>
            <w:proofErr w:type="gramEnd"/>
            <w:r>
              <w:rPr>
                <w:rFonts w:ascii="Garamond" w:hAnsi="Garamond" w:cs="DejaVu Serif"/>
                <w:sz w:val="24"/>
                <w:szCs w:val="24"/>
                <w:lang w:val="en-US"/>
              </w:rPr>
              <w:t>). Source criticism (practice).</w:t>
            </w:r>
          </w:p>
        </w:tc>
      </w:tr>
      <w:tr w:rsidR="003915D0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68365C">
            <w:pPr>
              <w:pStyle w:val="Listaszerbekezds7"/>
              <w:numPr>
                <w:ilvl w:val="0"/>
                <w:numId w:val="5"/>
              </w:numPr>
              <w:spacing w:after="0"/>
            </w:pPr>
            <w:r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4 hét: 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8E3F87">
            <w:pPr>
              <w:pStyle w:val="Tblzattartalom"/>
              <w:spacing w:after="0" w:line="240" w:lineRule="auto"/>
            </w:pPr>
            <w:r>
              <w:rPr>
                <w:rFonts w:ascii="Garamond" w:hAnsi="Garamond" w:cs="DejaVu Serif"/>
                <w:sz w:val="24"/>
                <w:szCs w:val="24"/>
                <w:lang w:val="en-US"/>
              </w:rPr>
              <w:t>Narratives in politics.</w:t>
            </w:r>
          </w:p>
        </w:tc>
      </w:tr>
      <w:tr w:rsidR="003915D0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68365C">
            <w:pPr>
              <w:pStyle w:val="Listaszerbekezds7"/>
              <w:numPr>
                <w:ilvl w:val="0"/>
                <w:numId w:val="5"/>
              </w:numPr>
              <w:spacing w:after="0"/>
            </w:pPr>
            <w:r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5 hét: 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8E3F87">
            <w:pPr>
              <w:pStyle w:val="Tblzattartalom"/>
              <w:spacing w:after="0" w:line="240" w:lineRule="auto"/>
            </w:pPr>
            <w:r>
              <w:rPr>
                <w:rFonts w:ascii="Garamond" w:hAnsi="Garamond" w:cs="DejaVu Serif"/>
                <w:sz w:val="24"/>
                <w:szCs w:val="24"/>
                <w:lang w:val="en-US"/>
              </w:rPr>
              <w:t xml:space="preserve">Practice. </w:t>
            </w:r>
          </w:p>
        </w:tc>
      </w:tr>
      <w:tr w:rsidR="003915D0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68365C">
            <w:pPr>
              <w:pStyle w:val="Listaszerbekezds7"/>
              <w:numPr>
                <w:ilvl w:val="0"/>
                <w:numId w:val="5"/>
              </w:numPr>
              <w:tabs>
                <w:tab w:val="left" w:pos="506"/>
              </w:tabs>
              <w:spacing w:after="0"/>
            </w:pPr>
            <w:r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6 hét: 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8E3F87">
            <w:pPr>
              <w:pStyle w:val="Tblzattartalom"/>
              <w:spacing w:after="0" w:line="240" w:lineRule="auto"/>
            </w:pPr>
            <w:r>
              <w:rPr>
                <w:rFonts w:ascii="Garamond" w:hAnsi="Garamond" w:cs="DejaVu Serif"/>
                <w:sz w:val="24"/>
                <w:szCs w:val="24"/>
                <w:lang w:val="en-US"/>
              </w:rPr>
              <w:t xml:space="preserve">Analysis: </w:t>
            </w:r>
            <w:proofErr w:type="gramStart"/>
            <w:r>
              <w:rPr>
                <w:rFonts w:ascii="Garamond" w:hAnsi="Garamond" w:cs="DejaVu Serif"/>
                <w:sz w:val="24"/>
                <w:szCs w:val="24"/>
                <w:lang w:val="en-US"/>
              </w:rPr>
              <w:t>step by step</w:t>
            </w:r>
            <w:proofErr w:type="gramEnd"/>
            <w:r>
              <w:rPr>
                <w:rFonts w:ascii="Garamond" w:hAnsi="Garamond" w:cs="DejaVu Serif"/>
                <w:sz w:val="24"/>
                <w:szCs w:val="24"/>
                <w:lang w:val="en-US"/>
              </w:rPr>
              <w:t xml:space="preserve"> 1.</w:t>
            </w:r>
          </w:p>
        </w:tc>
      </w:tr>
      <w:tr w:rsidR="003915D0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68365C">
            <w:pPr>
              <w:pStyle w:val="Listaszerbekezds7"/>
              <w:numPr>
                <w:ilvl w:val="0"/>
                <w:numId w:val="5"/>
              </w:numPr>
              <w:spacing w:after="0"/>
            </w:pPr>
            <w:r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7 hét: 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8E3F87">
            <w:pPr>
              <w:pStyle w:val="Tblzattartalom"/>
              <w:spacing w:after="0" w:line="240" w:lineRule="auto"/>
            </w:pPr>
            <w:r>
              <w:rPr>
                <w:rFonts w:ascii="Garamond" w:hAnsi="Garamond" w:cs="DejaVu Serif"/>
                <w:sz w:val="24"/>
                <w:szCs w:val="24"/>
                <w:lang w:val="en-US"/>
              </w:rPr>
              <w:t xml:space="preserve">Analysis: </w:t>
            </w:r>
            <w:proofErr w:type="gramStart"/>
            <w:r>
              <w:rPr>
                <w:rFonts w:ascii="Garamond" w:hAnsi="Garamond" w:cs="DejaVu Serif"/>
                <w:sz w:val="24"/>
                <w:szCs w:val="24"/>
                <w:lang w:val="en-US"/>
              </w:rPr>
              <w:t>step by step</w:t>
            </w:r>
            <w:proofErr w:type="gramEnd"/>
            <w:r>
              <w:rPr>
                <w:rFonts w:ascii="Garamond" w:hAnsi="Garamond" w:cs="DejaVu Serif"/>
                <w:sz w:val="24"/>
                <w:szCs w:val="24"/>
                <w:lang w:val="en-US"/>
              </w:rPr>
              <w:t xml:space="preserve"> 2. (or practice)</w:t>
            </w:r>
          </w:p>
        </w:tc>
      </w:tr>
      <w:tr w:rsidR="003915D0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68365C">
            <w:pPr>
              <w:pStyle w:val="Listaszerbekezds7"/>
              <w:numPr>
                <w:ilvl w:val="0"/>
                <w:numId w:val="5"/>
              </w:numPr>
              <w:spacing w:after="0"/>
              <w:jc w:val="both"/>
            </w:pPr>
            <w:r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8 hét: 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8E3F87">
            <w:pPr>
              <w:pStyle w:val="Tblzattartalom"/>
              <w:spacing w:after="0" w:line="240" w:lineRule="auto"/>
            </w:pPr>
            <w:r>
              <w:rPr>
                <w:rFonts w:ascii="Garamond" w:hAnsi="Garamond" w:cs="DejaVu Serif"/>
                <w:sz w:val="24"/>
                <w:szCs w:val="24"/>
                <w:lang w:val="en-US"/>
              </w:rPr>
              <w:t>The writing process</w:t>
            </w:r>
          </w:p>
        </w:tc>
      </w:tr>
      <w:tr w:rsidR="003915D0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68365C">
            <w:pPr>
              <w:pStyle w:val="Listaszerbekezds7"/>
              <w:numPr>
                <w:ilvl w:val="0"/>
                <w:numId w:val="5"/>
              </w:numPr>
              <w:spacing w:after="0"/>
            </w:pPr>
            <w:r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9 hét: 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8E3F87">
            <w:pPr>
              <w:pStyle w:val="Tblzattartalom"/>
              <w:spacing w:after="0" w:line="240" w:lineRule="auto"/>
            </w:pPr>
            <w:r>
              <w:rPr>
                <w:rFonts w:ascii="Garamond" w:hAnsi="Garamond" w:cs="DejaVu Serif"/>
                <w:sz w:val="24"/>
                <w:szCs w:val="24"/>
                <w:lang w:val="en-US"/>
              </w:rPr>
              <w:t>Presentations 1.</w:t>
            </w:r>
          </w:p>
        </w:tc>
      </w:tr>
      <w:tr w:rsidR="003915D0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68365C">
            <w:pPr>
              <w:pStyle w:val="Listaszerbekezds7"/>
              <w:numPr>
                <w:ilvl w:val="0"/>
                <w:numId w:val="5"/>
              </w:numPr>
              <w:spacing w:after="0"/>
            </w:pPr>
            <w:r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10 hét: 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8E3F87">
            <w:pPr>
              <w:pStyle w:val="Tblzattartalom"/>
              <w:spacing w:after="0" w:line="240" w:lineRule="auto"/>
            </w:pPr>
            <w:r>
              <w:rPr>
                <w:rFonts w:ascii="Garamond" w:hAnsi="Garamond" w:cs="DejaVu Serif"/>
                <w:sz w:val="24"/>
                <w:szCs w:val="24"/>
                <w:lang w:val="en-US"/>
              </w:rPr>
              <w:t>Presentations 2.</w:t>
            </w:r>
          </w:p>
        </w:tc>
      </w:tr>
      <w:tr w:rsidR="003915D0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68365C">
            <w:pPr>
              <w:pStyle w:val="Listaszerbekezds7"/>
              <w:numPr>
                <w:ilvl w:val="0"/>
                <w:numId w:val="5"/>
              </w:numPr>
              <w:spacing w:after="0"/>
            </w:pPr>
            <w:r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11 hét: 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8E3F87">
            <w:pPr>
              <w:pStyle w:val="Tblzattartalom"/>
              <w:spacing w:after="0" w:line="240" w:lineRule="auto"/>
            </w:pPr>
            <w:r>
              <w:rPr>
                <w:rFonts w:ascii="Garamond" w:hAnsi="Garamond" w:cs="DejaVu Serif"/>
                <w:sz w:val="24"/>
                <w:szCs w:val="24"/>
                <w:lang w:val="en-US"/>
              </w:rPr>
              <w:t>Practice (or catch up) class.</w:t>
            </w:r>
          </w:p>
        </w:tc>
      </w:tr>
      <w:tr w:rsidR="003915D0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68365C">
            <w:pPr>
              <w:pStyle w:val="Listaszerbekezds7"/>
              <w:numPr>
                <w:ilvl w:val="0"/>
                <w:numId w:val="5"/>
              </w:numPr>
              <w:spacing w:after="0"/>
            </w:pPr>
            <w:r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12 hét: 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8E3F87">
            <w:pPr>
              <w:pStyle w:val="Tblzattartalom"/>
              <w:spacing w:after="0" w:line="240" w:lineRule="auto"/>
            </w:pPr>
            <w:r>
              <w:rPr>
                <w:rFonts w:ascii="Garamond" w:hAnsi="Garamond" w:cs="DejaVu Serif"/>
                <w:sz w:val="24"/>
                <w:szCs w:val="24"/>
                <w:lang w:val="en-US"/>
              </w:rPr>
              <w:t>Practice (or catch up) class.</w:t>
            </w:r>
          </w:p>
        </w:tc>
      </w:tr>
      <w:tr w:rsidR="003915D0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68365C">
            <w:pPr>
              <w:pStyle w:val="Listaszerbekezds7"/>
              <w:numPr>
                <w:ilvl w:val="0"/>
                <w:numId w:val="5"/>
              </w:numPr>
              <w:spacing w:after="0"/>
            </w:pPr>
            <w:r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13 hét: 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8E3F87">
            <w:pPr>
              <w:spacing w:after="0" w:line="240" w:lineRule="auto"/>
            </w:pPr>
            <w:r>
              <w:rPr>
                <w:rFonts w:ascii="Garamond" w:hAnsi="Garamond" w:cs="DejaVu Serif"/>
                <w:sz w:val="24"/>
                <w:szCs w:val="24"/>
              </w:rPr>
              <w:t>Summary. Closure of the semester.</w:t>
            </w:r>
          </w:p>
        </w:tc>
      </w:tr>
      <w:tr w:rsidR="003915D0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8E3F87">
            <w:pPr>
              <w:spacing w:after="0"/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Tananyag: 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8E3F87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A tantárgy tananyagát (és egyben vizsgaanyagát) képezik az előadásokon elhangzottak teljes egészükben, továbbá a kötelező tananyagként megjelölt könyvek (jegyzetek, szöveggyűjtemények) tanulmányok</w:t>
            </w:r>
          </w:p>
        </w:tc>
      </w:tr>
      <w:tr w:rsidR="003915D0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8E3F87">
            <w:pPr>
              <w:spacing w:after="0"/>
            </w:pP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Kötelező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és ajánlott irodalom: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68365C">
            <w:pPr>
              <w:pStyle w:val="Tblzattartalom"/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</w:pPr>
            <w:r>
              <w:rPr>
                <w:rFonts w:ascii="Garamond" w:hAnsi="Garamond" w:cs="DejaVu Serif"/>
                <w:sz w:val="24"/>
                <w:szCs w:val="24"/>
                <w:lang w:val="en-US"/>
              </w:rPr>
              <w:t xml:space="preserve">Silver, Nate – The Signal and the Noise; </w:t>
            </w:r>
          </w:p>
          <w:p w:rsidR="003915D0" w:rsidRDefault="003915D0" w:rsidP="0068365C">
            <w:pPr>
              <w:pStyle w:val="Tblzattartalom"/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</w:pPr>
            <w:r>
              <w:rPr>
                <w:rFonts w:ascii="Garamond" w:hAnsi="Garamond" w:cs="DejaVu Serif"/>
                <w:sz w:val="24"/>
                <w:szCs w:val="24"/>
                <w:lang w:val="en-US"/>
              </w:rPr>
              <w:t>Tetlock, Philip et al. - Superforecasting</w:t>
            </w:r>
          </w:p>
        </w:tc>
      </w:tr>
      <w:tr w:rsidR="003915D0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8E3F87">
            <w:pPr>
              <w:spacing w:after="0"/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Vizsgakövetelmények:  </w:t>
            </w:r>
          </w:p>
        </w:tc>
        <w:tc>
          <w:tcPr>
            <w:tcW w:w="6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15D0" w:rsidRDefault="003915D0" w:rsidP="0068365C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Órai jelenlét és részvétel (60%)</w:t>
            </w:r>
          </w:p>
          <w:p w:rsidR="003915D0" w:rsidRDefault="003915D0" w:rsidP="0068365C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Két írásos elemzés elkészítése</w:t>
            </w:r>
          </w:p>
          <w:p w:rsidR="003915D0" w:rsidRDefault="003915D0" w:rsidP="0068365C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Porezentáció tartása (Erasmus-hallgatóknak és vendéghallgatóknak)</w:t>
            </w:r>
          </w:p>
        </w:tc>
      </w:tr>
    </w:tbl>
    <w:p w:rsidR="003915D0" w:rsidRDefault="003915D0" w:rsidP="003915D0">
      <w:pPr>
        <w:rPr>
          <w:rFonts w:ascii="Garamond" w:hAnsi="Garamond"/>
          <w:b/>
          <w:sz w:val="24"/>
          <w:szCs w:val="24"/>
        </w:rPr>
      </w:pPr>
    </w:p>
    <w:p w:rsidR="003915D0" w:rsidRDefault="003915D0" w:rsidP="003915D0"/>
    <w:p w:rsidR="003915D0" w:rsidRDefault="003915D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tbl>
      <w:tblPr>
        <w:tblW w:w="0" w:type="auto"/>
        <w:tblInd w:w="98" w:type="dxa"/>
        <w:tblLayout w:type="fixed"/>
        <w:tblLook w:val="0000" w:firstRow="0" w:lastRow="0" w:firstColumn="0" w:lastColumn="0" w:noHBand="0" w:noVBand="0"/>
      </w:tblPr>
      <w:tblGrid>
        <w:gridCol w:w="2721"/>
        <w:gridCol w:w="6575"/>
      </w:tblGrid>
      <w:tr w:rsidR="00F534B3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534B3" w:rsidRDefault="00F534B3" w:rsidP="008E3F87">
            <w:pPr>
              <w:spacing w:after="0"/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lastRenderedPageBreak/>
              <w:t>Tantárgy neve</w:t>
            </w:r>
          </w:p>
        </w:tc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34B3" w:rsidRDefault="00F534B3" w:rsidP="008E3F87">
            <w:pPr>
              <w:spacing w:after="0" w:line="240" w:lineRule="auto"/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>French politics - Presidential election 2022</w:t>
            </w:r>
          </w:p>
        </w:tc>
      </w:tr>
      <w:tr w:rsidR="00F534B3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534B3" w:rsidRDefault="00F534B3" w:rsidP="008E3F87">
            <w:pPr>
              <w:spacing w:after="0"/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 xml:space="preserve">Képzés- tagozat: </w:t>
            </w:r>
          </w:p>
        </w:tc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34B3" w:rsidRDefault="00F534B3" w:rsidP="008E3F87">
            <w:r>
              <w:rPr>
                <w:rFonts w:ascii="Garamond" w:hAnsi="Garamond" w:cs="Garamond"/>
                <w:sz w:val="24"/>
                <w:szCs w:val="24"/>
              </w:rPr>
              <w:t>nappali jogász, politológia BA, MA, Erasmus</w:t>
            </w:r>
          </w:p>
        </w:tc>
      </w:tr>
      <w:tr w:rsidR="00F534B3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534B3" w:rsidRDefault="00F534B3" w:rsidP="008E3F87">
            <w:pPr>
              <w:spacing w:after="0"/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 xml:space="preserve">Tantárgy kreditszáma: </w:t>
            </w:r>
          </w:p>
        </w:tc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34B3" w:rsidRDefault="00F534B3" w:rsidP="008E3F87">
            <w:pPr>
              <w:spacing w:after="0" w:line="240" w:lineRule="auto"/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2 (ELTE-hallgatóknak) </w:t>
            </w:r>
          </w:p>
          <w:p w:rsidR="00F534B3" w:rsidRDefault="00F534B3" w:rsidP="008E3F87">
            <w:pPr>
              <w:spacing w:after="0" w:line="240" w:lineRule="auto"/>
            </w:pPr>
            <w:r>
              <w:rPr>
                <w:rFonts w:ascii="Garamond" w:hAnsi="Garamond" w:cs="Garamond"/>
                <w:sz w:val="24"/>
                <w:szCs w:val="24"/>
              </w:rPr>
              <w:t>5 (Erasmus-hallgatóknak és külföldi vendéghallgatóknak)</w:t>
            </w:r>
          </w:p>
        </w:tc>
      </w:tr>
      <w:tr w:rsidR="00F534B3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534B3" w:rsidRDefault="00F534B3" w:rsidP="008E3F87">
            <w:pPr>
              <w:spacing w:after="0"/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 xml:space="preserve">Tantárgyfelelős: </w:t>
            </w:r>
          </w:p>
        </w:tc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34B3" w:rsidRDefault="00F534B3" w:rsidP="008E3F87">
            <w:pPr>
              <w:spacing w:after="0" w:line="240" w:lineRule="auto"/>
            </w:pPr>
            <w:r>
              <w:rPr>
                <w:rFonts w:ascii="Garamond" w:hAnsi="Garamond" w:cs="Garamond"/>
                <w:sz w:val="24"/>
                <w:szCs w:val="24"/>
              </w:rPr>
              <w:t>Soós Eszter Petronella mb. előadó</w:t>
            </w:r>
          </w:p>
        </w:tc>
      </w:tr>
      <w:tr w:rsidR="00F534B3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534B3" w:rsidRDefault="00F534B3" w:rsidP="008E3F87">
            <w:pPr>
              <w:spacing w:after="0"/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 xml:space="preserve">Számonkérési forma: </w:t>
            </w:r>
          </w:p>
        </w:tc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34B3" w:rsidRDefault="00F534B3" w:rsidP="008E3F87">
            <w:pPr>
              <w:spacing w:after="0" w:line="240" w:lineRule="auto"/>
            </w:pPr>
            <w:r>
              <w:rPr>
                <w:rFonts w:ascii="Garamond" w:hAnsi="Garamond" w:cs="Garamond"/>
                <w:sz w:val="24"/>
                <w:szCs w:val="24"/>
              </w:rPr>
              <w:t>Gyak. jegy (5)</w:t>
            </w:r>
          </w:p>
        </w:tc>
      </w:tr>
      <w:tr w:rsidR="00F534B3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534B3" w:rsidRDefault="00F534B3" w:rsidP="008E3F87">
            <w:pPr>
              <w:spacing w:after="0"/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 xml:space="preserve">Erős előfeltétel: </w:t>
            </w:r>
          </w:p>
        </w:tc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34B3" w:rsidRDefault="00F534B3" w:rsidP="008E3F87">
            <w:pPr>
              <w:pStyle w:val="Default"/>
            </w:pPr>
            <w:r>
              <w:rPr>
                <w:rFonts w:ascii="Garamond" w:hAnsi="Garamond" w:cs="Garamond"/>
                <w:color w:val="00000A"/>
              </w:rPr>
              <w:t>nincs</w:t>
            </w:r>
          </w:p>
        </w:tc>
      </w:tr>
      <w:tr w:rsidR="00F534B3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534B3" w:rsidRDefault="00F534B3" w:rsidP="008E3F87">
            <w:pPr>
              <w:spacing w:after="0"/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 xml:space="preserve">Gyenge előfeltétel/társfeltétel: </w:t>
            </w:r>
          </w:p>
        </w:tc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34B3" w:rsidRDefault="00F534B3" w:rsidP="008E3F87">
            <w:pPr>
              <w:spacing w:after="0" w:line="240" w:lineRule="auto"/>
            </w:pPr>
            <w:r>
              <w:rPr>
                <w:rFonts w:ascii="Garamond" w:hAnsi="Garamond" w:cs="Garamond"/>
                <w:sz w:val="24"/>
                <w:szCs w:val="24"/>
              </w:rPr>
              <w:t>nincs</w:t>
            </w:r>
          </w:p>
        </w:tc>
      </w:tr>
      <w:tr w:rsidR="00F534B3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534B3" w:rsidRDefault="00F534B3" w:rsidP="008E3F87">
            <w:pPr>
              <w:spacing w:after="0"/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 xml:space="preserve">Kapcsolódik-e hozzá gyakorlat/szeminárium? </w:t>
            </w:r>
          </w:p>
        </w:tc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34B3" w:rsidRDefault="00F534B3" w:rsidP="008E3F87">
            <w:pPr>
              <w:spacing w:after="0" w:line="240" w:lineRule="auto"/>
            </w:pPr>
            <w:r>
              <w:rPr>
                <w:rFonts w:ascii="Garamond" w:hAnsi="Garamond" w:cs="Garamond"/>
                <w:sz w:val="24"/>
                <w:szCs w:val="24"/>
              </w:rPr>
              <w:t>nem</w:t>
            </w:r>
          </w:p>
        </w:tc>
      </w:tr>
      <w:tr w:rsidR="00F534B3" w:rsidTr="008E3F87">
        <w:tc>
          <w:tcPr>
            <w:tcW w:w="92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34B3" w:rsidRDefault="00F534B3" w:rsidP="008E3F87">
            <w:pPr>
              <w:spacing w:after="0" w:line="240" w:lineRule="auto"/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 xml:space="preserve">Előadások tematikája: </w:t>
            </w:r>
          </w:p>
        </w:tc>
      </w:tr>
      <w:tr w:rsidR="00F534B3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534B3" w:rsidRDefault="00F534B3" w:rsidP="0068365C">
            <w:pPr>
              <w:pStyle w:val="Listaszerbekezds7"/>
              <w:numPr>
                <w:ilvl w:val="0"/>
                <w:numId w:val="5"/>
              </w:numPr>
              <w:spacing w:after="0"/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 xml:space="preserve">1 hét: </w:t>
            </w:r>
          </w:p>
        </w:tc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34B3" w:rsidRDefault="00F534B3" w:rsidP="008E3F87">
            <w:pPr>
              <w:pStyle w:val="Tblzattartalom"/>
              <w:spacing w:after="0" w:line="240" w:lineRule="auto"/>
            </w:pPr>
            <w:r>
              <w:rPr>
                <w:rFonts w:ascii="Garamond" w:hAnsi="Garamond" w:cs="Garamond"/>
                <w:sz w:val="24"/>
                <w:szCs w:val="24"/>
                <w:lang w:val="en-US"/>
              </w:rPr>
              <w:t>Campaign / political analysis. Introduction. Discussion of the campaign.</w:t>
            </w:r>
          </w:p>
        </w:tc>
      </w:tr>
      <w:tr w:rsidR="00F534B3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534B3" w:rsidRDefault="00F534B3" w:rsidP="0068365C">
            <w:pPr>
              <w:pStyle w:val="Listaszerbekezds7"/>
              <w:numPr>
                <w:ilvl w:val="0"/>
                <w:numId w:val="5"/>
              </w:numPr>
              <w:spacing w:after="0"/>
              <w:jc w:val="both"/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 xml:space="preserve">2 hét: </w:t>
            </w:r>
          </w:p>
        </w:tc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34B3" w:rsidRDefault="00F534B3" w:rsidP="008E3F87">
            <w:pPr>
              <w:pStyle w:val="Tblzattartalom"/>
              <w:spacing w:after="0" w:line="240" w:lineRule="auto"/>
            </w:pPr>
            <w:r>
              <w:rPr>
                <w:rFonts w:ascii="Garamond" w:hAnsi="Garamond" w:cs="Garamond"/>
                <w:sz w:val="24"/>
                <w:szCs w:val="24"/>
                <w:lang w:val="en-US"/>
              </w:rPr>
              <w:t>Political parties and electoral strategies.  Discussion of the campaign.</w:t>
            </w:r>
          </w:p>
        </w:tc>
      </w:tr>
      <w:tr w:rsidR="00F534B3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534B3" w:rsidRDefault="00F534B3" w:rsidP="0068365C">
            <w:pPr>
              <w:pStyle w:val="Listaszerbekezds7"/>
              <w:numPr>
                <w:ilvl w:val="0"/>
                <w:numId w:val="5"/>
              </w:numPr>
              <w:spacing w:after="0"/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 xml:space="preserve">3 hét: </w:t>
            </w:r>
          </w:p>
        </w:tc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34B3" w:rsidRDefault="00F534B3" w:rsidP="008E3F87">
            <w:pPr>
              <w:pStyle w:val="Tblzattartalom"/>
              <w:spacing w:after="0" w:line="240" w:lineRule="auto"/>
            </w:pPr>
            <w:r>
              <w:rPr>
                <w:rFonts w:ascii="Garamond" w:hAnsi="Garamond" w:cs="Garamond"/>
                <w:sz w:val="24"/>
                <w:szCs w:val="24"/>
                <w:lang w:val="en-US"/>
              </w:rPr>
              <w:t>The French political system. Discussion of the campaign.</w:t>
            </w:r>
          </w:p>
        </w:tc>
      </w:tr>
      <w:tr w:rsidR="00F534B3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534B3" w:rsidRDefault="00F534B3" w:rsidP="0068365C">
            <w:pPr>
              <w:pStyle w:val="Listaszerbekezds7"/>
              <w:numPr>
                <w:ilvl w:val="0"/>
                <w:numId w:val="5"/>
              </w:numPr>
              <w:spacing w:after="0"/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 xml:space="preserve">4 hét: </w:t>
            </w:r>
          </w:p>
        </w:tc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34B3" w:rsidRDefault="00F534B3" w:rsidP="008E3F87">
            <w:pPr>
              <w:pStyle w:val="Tblzattartalom"/>
              <w:spacing w:after="0" w:line="240" w:lineRule="auto"/>
            </w:pPr>
            <w:r>
              <w:rPr>
                <w:rFonts w:ascii="Garamond" w:hAnsi="Garamond" w:cs="Garamond"/>
                <w:sz w:val="24"/>
                <w:szCs w:val="24"/>
                <w:lang w:val="en-US"/>
              </w:rPr>
              <w:t>The 1958 constitution and its birth. Main modifications of the Constitution. Discussion of the campaign.</w:t>
            </w:r>
          </w:p>
        </w:tc>
      </w:tr>
      <w:tr w:rsidR="00F534B3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534B3" w:rsidRDefault="00F534B3" w:rsidP="0068365C">
            <w:pPr>
              <w:pStyle w:val="Listaszerbekezds7"/>
              <w:numPr>
                <w:ilvl w:val="0"/>
                <w:numId w:val="5"/>
              </w:numPr>
              <w:spacing w:after="0"/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 xml:space="preserve">5 hét: </w:t>
            </w:r>
          </w:p>
        </w:tc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34B3" w:rsidRDefault="00F534B3" w:rsidP="008E3F87">
            <w:pPr>
              <w:pStyle w:val="Tblzattartalom"/>
              <w:spacing w:after="0" w:line="240" w:lineRule="auto"/>
            </w:pPr>
            <w:r>
              <w:rPr>
                <w:rFonts w:ascii="Garamond" w:hAnsi="Garamond" w:cs="Garamond"/>
                <w:sz w:val="24"/>
                <w:szCs w:val="24"/>
                <w:lang w:val="en-US"/>
              </w:rPr>
              <w:t>A brief introduction to the political history of the Fifth Republic. Discussion of the campaign.</w:t>
            </w:r>
          </w:p>
        </w:tc>
      </w:tr>
      <w:tr w:rsidR="00F534B3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534B3" w:rsidRDefault="00F534B3" w:rsidP="0068365C">
            <w:pPr>
              <w:pStyle w:val="Listaszerbekezds7"/>
              <w:numPr>
                <w:ilvl w:val="0"/>
                <w:numId w:val="5"/>
              </w:numPr>
              <w:tabs>
                <w:tab w:val="left" w:pos="506"/>
              </w:tabs>
              <w:spacing w:after="0"/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 xml:space="preserve">6 hét: </w:t>
            </w:r>
          </w:p>
        </w:tc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34B3" w:rsidRDefault="00F534B3" w:rsidP="008E3F87">
            <w:pPr>
              <w:pStyle w:val="Tblzattartalom"/>
              <w:spacing w:after="0" w:line="240" w:lineRule="auto"/>
            </w:pPr>
            <w:r>
              <w:rPr>
                <w:rFonts w:ascii="Garamond" w:hAnsi="Garamond" w:cs="Garamond"/>
                <w:sz w:val="24"/>
                <w:szCs w:val="24"/>
                <w:lang w:val="en-US"/>
              </w:rPr>
              <w:t>The separation of the Church and the State in the French system. Discussion of the campaign.</w:t>
            </w:r>
          </w:p>
        </w:tc>
      </w:tr>
      <w:tr w:rsidR="00F534B3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534B3" w:rsidRDefault="00F534B3" w:rsidP="0068365C">
            <w:pPr>
              <w:pStyle w:val="Listaszerbekezds7"/>
              <w:numPr>
                <w:ilvl w:val="0"/>
                <w:numId w:val="5"/>
              </w:numPr>
              <w:spacing w:after="0"/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 xml:space="preserve">7 hét: </w:t>
            </w:r>
          </w:p>
        </w:tc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34B3" w:rsidRDefault="00F534B3" w:rsidP="008E3F87">
            <w:pPr>
              <w:pStyle w:val="Tblzattartalom"/>
              <w:spacing w:after="0" w:line="240" w:lineRule="auto"/>
            </w:pPr>
            <w:r>
              <w:rPr>
                <w:rFonts w:ascii="Garamond" w:hAnsi="Garamond" w:cs="Garamond"/>
                <w:sz w:val="24"/>
                <w:szCs w:val="24"/>
                <w:lang w:val="en-US"/>
              </w:rPr>
              <w:t>Discussion of the campaign.</w:t>
            </w:r>
          </w:p>
        </w:tc>
      </w:tr>
      <w:tr w:rsidR="00F534B3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534B3" w:rsidRDefault="00F534B3" w:rsidP="0068365C">
            <w:pPr>
              <w:pStyle w:val="Listaszerbekezds7"/>
              <w:numPr>
                <w:ilvl w:val="0"/>
                <w:numId w:val="5"/>
              </w:numPr>
              <w:spacing w:after="0"/>
              <w:jc w:val="both"/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 xml:space="preserve">8 hét: </w:t>
            </w:r>
          </w:p>
        </w:tc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34B3" w:rsidRDefault="00F534B3" w:rsidP="008E3F87">
            <w:pPr>
              <w:pStyle w:val="Tblzattartalom"/>
              <w:spacing w:after="0" w:line="240" w:lineRule="auto"/>
            </w:pPr>
            <w:r>
              <w:rPr>
                <w:rFonts w:ascii="Garamond" w:hAnsi="Garamond" w:cs="Garamond"/>
                <w:sz w:val="24"/>
                <w:szCs w:val="24"/>
                <w:lang w:val="en-US"/>
              </w:rPr>
              <w:t>Discussion of the campaign.</w:t>
            </w:r>
          </w:p>
        </w:tc>
      </w:tr>
      <w:tr w:rsidR="00F534B3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534B3" w:rsidRDefault="00F534B3" w:rsidP="0068365C">
            <w:pPr>
              <w:pStyle w:val="Listaszerbekezds7"/>
              <w:numPr>
                <w:ilvl w:val="0"/>
                <w:numId w:val="5"/>
              </w:numPr>
              <w:spacing w:after="0"/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 xml:space="preserve">9 hét: </w:t>
            </w:r>
          </w:p>
        </w:tc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34B3" w:rsidRDefault="00F534B3" w:rsidP="008E3F87">
            <w:pPr>
              <w:pStyle w:val="Tblzattartalom"/>
              <w:spacing w:after="0" w:line="240" w:lineRule="auto"/>
            </w:pPr>
            <w:r>
              <w:rPr>
                <w:rFonts w:ascii="Garamond" w:hAnsi="Garamond" w:cs="Garamond"/>
                <w:sz w:val="24"/>
                <w:szCs w:val="24"/>
                <w:lang w:val="en-US"/>
              </w:rPr>
              <w:t>Discussion of the campaign.</w:t>
            </w:r>
          </w:p>
        </w:tc>
      </w:tr>
      <w:tr w:rsidR="00F534B3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534B3" w:rsidRDefault="00F534B3" w:rsidP="0068365C">
            <w:pPr>
              <w:pStyle w:val="Listaszerbekezds7"/>
              <w:numPr>
                <w:ilvl w:val="0"/>
                <w:numId w:val="5"/>
              </w:numPr>
              <w:spacing w:after="0"/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 xml:space="preserve">10 hét: </w:t>
            </w:r>
          </w:p>
        </w:tc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34B3" w:rsidRDefault="00F534B3" w:rsidP="008E3F87">
            <w:pPr>
              <w:pStyle w:val="Tblzattartalom"/>
              <w:spacing w:after="0" w:line="240" w:lineRule="auto"/>
            </w:pPr>
            <w:r>
              <w:rPr>
                <w:rFonts w:ascii="Garamond" w:hAnsi="Garamond" w:cs="Garamond"/>
                <w:sz w:val="24"/>
                <w:szCs w:val="24"/>
                <w:lang w:val="en-US"/>
              </w:rPr>
              <w:t>Discussion of the campaign.</w:t>
            </w:r>
          </w:p>
        </w:tc>
      </w:tr>
      <w:tr w:rsidR="00F534B3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534B3" w:rsidRDefault="00F534B3" w:rsidP="0068365C">
            <w:pPr>
              <w:pStyle w:val="Listaszerbekezds7"/>
              <w:numPr>
                <w:ilvl w:val="0"/>
                <w:numId w:val="5"/>
              </w:numPr>
              <w:spacing w:after="0"/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 xml:space="preserve">11 hét: </w:t>
            </w:r>
          </w:p>
        </w:tc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34B3" w:rsidRDefault="00F534B3" w:rsidP="008E3F87">
            <w:pPr>
              <w:pStyle w:val="Tblzattartalom"/>
              <w:spacing w:after="0" w:line="240" w:lineRule="auto"/>
            </w:pPr>
            <w:r>
              <w:rPr>
                <w:rFonts w:ascii="Garamond" w:hAnsi="Garamond" w:cs="Garamond"/>
                <w:sz w:val="24"/>
                <w:szCs w:val="24"/>
                <w:lang w:val="en-US"/>
              </w:rPr>
              <w:t>Discussion of the campaign.</w:t>
            </w:r>
          </w:p>
        </w:tc>
      </w:tr>
      <w:tr w:rsidR="00F534B3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534B3" w:rsidRDefault="00F534B3" w:rsidP="0068365C">
            <w:pPr>
              <w:pStyle w:val="Listaszerbekezds7"/>
              <w:numPr>
                <w:ilvl w:val="0"/>
                <w:numId w:val="5"/>
              </w:numPr>
              <w:spacing w:after="0"/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 xml:space="preserve">12 hét: </w:t>
            </w:r>
          </w:p>
        </w:tc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34B3" w:rsidRDefault="00F534B3" w:rsidP="008E3F87">
            <w:pPr>
              <w:pStyle w:val="Tblzattartalom"/>
              <w:spacing w:after="0" w:line="240" w:lineRule="auto"/>
            </w:pPr>
            <w:r>
              <w:rPr>
                <w:rFonts w:ascii="Garamond" w:hAnsi="Garamond" w:cs="Garamond"/>
                <w:sz w:val="24"/>
                <w:szCs w:val="24"/>
                <w:lang w:val="en-US"/>
              </w:rPr>
              <w:t>Discussion of the campaign.</w:t>
            </w:r>
          </w:p>
        </w:tc>
      </w:tr>
      <w:tr w:rsidR="00F534B3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534B3" w:rsidRDefault="00F534B3" w:rsidP="0068365C">
            <w:pPr>
              <w:pStyle w:val="Listaszerbekezds7"/>
              <w:numPr>
                <w:ilvl w:val="0"/>
                <w:numId w:val="5"/>
              </w:numPr>
              <w:spacing w:after="0"/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 xml:space="preserve">13 hét: </w:t>
            </w:r>
          </w:p>
        </w:tc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34B3" w:rsidRDefault="00F534B3" w:rsidP="008E3F87">
            <w:pPr>
              <w:pStyle w:val="Tblzattartalom"/>
              <w:spacing w:after="0" w:line="240" w:lineRule="auto"/>
            </w:pPr>
            <w:r>
              <w:rPr>
                <w:rFonts w:ascii="Garamond" w:eastAsia="Calibri" w:hAnsi="Garamond" w:cs="Garamond"/>
                <w:sz w:val="24"/>
                <w:szCs w:val="24"/>
                <w:lang w:val="en-US"/>
              </w:rPr>
              <w:t>Discussion of the campaign.</w:t>
            </w:r>
          </w:p>
        </w:tc>
      </w:tr>
      <w:tr w:rsidR="00F534B3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534B3" w:rsidRDefault="00F534B3" w:rsidP="008E3F87">
            <w:pPr>
              <w:spacing w:after="0"/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 xml:space="preserve">Tananyag: </w:t>
            </w:r>
          </w:p>
        </w:tc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34B3" w:rsidRDefault="00F534B3" w:rsidP="008E3F87">
            <w:pPr>
              <w:spacing w:after="0" w:line="240" w:lineRule="auto"/>
            </w:pPr>
            <w:r>
              <w:rPr>
                <w:rFonts w:ascii="Garamond" w:hAnsi="Garamond" w:cs="Garamond"/>
                <w:sz w:val="24"/>
                <w:szCs w:val="24"/>
              </w:rPr>
              <w:t>A tantárgy tananyagát (és egyben vizsgaanyagát) képezik az előadásokon elhangzottak teljes egészükben, továbbá a kötelező tananyagként megjelölt könyvek (jegyzetek, szöveggyűjtemények) tanulmányok</w:t>
            </w:r>
          </w:p>
        </w:tc>
      </w:tr>
      <w:tr w:rsidR="00F534B3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534B3" w:rsidRDefault="00F534B3" w:rsidP="008E3F87">
            <w:pPr>
              <w:spacing w:after="0"/>
            </w:pPr>
            <w:r>
              <w:rPr>
                <w:rFonts w:ascii="Garamond" w:hAnsi="Garamond" w:cs="Garamond"/>
                <w:b/>
                <w:sz w:val="24"/>
                <w:szCs w:val="24"/>
                <w:u w:val="single"/>
              </w:rPr>
              <w:t>Kötelező</w:t>
            </w:r>
            <w:r>
              <w:rPr>
                <w:rFonts w:ascii="Garamond" w:hAnsi="Garamond" w:cs="Garamond"/>
                <w:b/>
                <w:sz w:val="24"/>
                <w:szCs w:val="24"/>
              </w:rPr>
              <w:t xml:space="preserve"> és ajánlott irodalom:</w:t>
            </w:r>
          </w:p>
        </w:tc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34B3" w:rsidRDefault="00F534B3" w:rsidP="0068365C">
            <w:pPr>
              <w:pStyle w:val="Tblzattartalom"/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</w:pPr>
            <w:r>
              <w:rPr>
                <w:rFonts w:ascii="Garamond" w:hAnsi="Garamond" w:cs="Garamond"/>
                <w:i/>
                <w:iCs/>
                <w:sz w:val="24"/>
                <w:szCs w:val="24"/>
                <w:lang w:val="en-US"/>
              </w:rPr>
              <w:t>Constitution of the French Republic.</w:t>
            </w:r>
          </w:p>
          <w:p w:rsidR="00F534B3" w:rsidRDefault="00F534B3" w:rsidP="0068365C">
            <w:pPr>
              <w:pStyle w:val="Tblzattartalom"/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</w:pPr>
            <w:r>
              <w:rPr>
                <w:rFonts w:ascii="Garamond" w:hAnsi="Garamond" w:cs="Garamond"/>
                <w:sz w:val="24"/>
                <w:szCs w:val="24"/>
                <w:lang w:val="en-US"/>
              </w:rPr>
              <w:t xml:space="preserve">Gaffney, John: “Leadership and style in the French Fifth Republic: Nicolas Sarkozy’s presidency in historical and cultural perspective”, </w:t>
            </w:r>
            <w:r>
              <w:rPr>
                <w:rFonts w:ascii="Garamond" w:hAnsi="Garamond" w:cs="Garamond"/>
                <w:i/>
                <w:iCs/>
                <w:sz w:val="24"/>
                <w:szCs w:val="24"/>
                <w:lang w:val="en-US"/>
              </w:rPr>
              <w:t>French Politics</w:t>
            </w:r>
            <w:r>
              <w:rPr>
                <w:rFonts w:ascii="Garamond" w:hAnsi="Garamond" w:cs="Garamond"/>
                <w:sz w:val="24"/>
                <w:szCs w:val="24"/>
                <w:lang w:val="en-US"/>
              </w:rPr>
              <w:t xml:space="preserve"> (2012) 10, 345–363.</w:t>
            </w:r>
          </w:p>
          <w:p w:rsidR="00F534B3" w:rsidRDefault="00F534B3" w:rsidP="0068365C">
            <w:pPr>
              <w:pStyle w:val="Tblzattartalom"/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</w:pPr>
            <w:r>
              <w:rPr>
                <w:rFonts w:ascii="Garamond" w:hAnsi="Garamond" w:cs="Garamond"/>
                <w:sz w:val="24"/>
                <w:szCs w:val="24"/>
                <w:lang w:val="en-US"/>
              </w:rPr>
              <w:t xml:space="preserve">Price, Roger: </w:t>
            </w:r>
            <w:r>
              <w:rPr>
                <w:rFonts w:ascii="Garamond" w:hAnsi="Garamond" w:cs="Garamond"/>
                <w:i/>
                <w:iCs/>
                <w:sz w:val="24"/>
                <w:szCs w:val="24"/>
                <w:lang w:val="en-US"/>
              </w:rPr>
              <w:t>A concise history of France (exerpts).</w:t>
            </w:r>
          </w:p>
        </w:tc>
      </w:tr>
      <w:tr w:rsidR="00F534B3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534B3" w:rsidRDefault="00F534B3" w:rsidP="008E3F87">
            <w:pPr>
              <w:spacing w:after="0"/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 xml:space="preserve">Vizsgakövetelmények:  </w:t>
            </w:r>
          </w:p>
        </w:tc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34B3" w:rsidRDefault="00F534B3" w:rsidP="0068365C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>
              <w:rPr>
                <w:rFonts w:ascii="Garamond" w:hAnsi="Garamond" w:cs="Garamond"/>
                <w:sz w:val="24"/>
                <w:szCs w:val="24"/>
              </w:rPr>
              <w:t>Órai jelenlét és részvétel, a feladott olvasmányok feldolgozása</w:t>
            </w:r>
          </w:p>
          <w:p w:rsidR="00F534B3" w:rsidRDefault="00F534B3" w:rsidP="0068365C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Házi </w:t>
            </w: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feladat(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>ok) elkészítése (Erasmus-hallgatóknak és vendéghallgatóknak)</w:t>
            </w:r>
          </w:p>
        </w:tc>
      </w:tr>
      <w:tr w:rsidR="00F534B3" w:rsidTr="008E3F87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534B3" w:rsidRDefault="00F534B3" w:rsidP="008E3F87">
            <w:pPr>
              <w:spacing w:after="0"/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 xml:space="preserve">Egyebek: </w:t>
            </w:r>
          </w:p>
        </w:tc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34B3" w:rsidRDefault="00F534B3" w:rsidP="008E3F87">
            <w:pPr>
              <w:snapToGrid w:val="0"/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F534B3" w:rsidRPr="00692E55" w:rsidRDefault="00F534B3" w:rsidP="00F534B3">
      <w:pPr>
        <w:rPr>
          <w:rFonts w:ascii="Garamond" w:hAnsi="Garamond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1"/>
        <w:gridCol w:w="6341"/>
      </w:tblGrid>
      <w:tr w:rsidR="00F534B3" w:rsidRPr="00692E55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8E3F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lastRenderedPageBreak/>
              <w:t>Tantárgy neve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8E3F8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>Kormányok és politikáik Magyarországon</w:t>
            </w:r>
          </w:p>
        </w:tc>
      </w:tr>
      <w:tr w:rsidR="00F534B3" w:rsidRPr="00692E55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8E3F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Képzés- tagozat: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F534B3" w:rsidRDefault="00F534B3" w:rsidP="008E3F87">
            <w:pPr>
              <w:jc w:val="both"/>
              <w:rPr>
                <w:rStyle w:val="tablerowdata1"/>
                <w:rFonts w:ascii="Garamond" w:hAnsi="Garamond"/>
                <w:sz w:val="20"/>
              </w:rPr>
            </w:pPr>
            <w:r w:rsidRPr="00F534B3">
              <w:rPr>
                <w:rStyle w:val="tablerowdata1"/>
                <w:rFonts w:ascii="Garamond" w:hAnsi="Garamond"/>
                <w:sz w:val="20"/>
              </w:rPr>
              <w:t>Nappali, jogász, politológus BA, MA</w:t>
            </w:r>
          </w:p>
        </w:tc>
      </w:tr>
      <w:tr w:rsidR="00F534B3" w:rsidRPr="00692E55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8E3F87"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Tantárgy kreditszáma: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F534B3" w:rsidRPr="00692E55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8E3F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Tantárgyfelelős: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Dr. Izmindi Richárd mb. előadó</w:t>
            </w:r>
          </w:p>
        </w:tc>
      </w:tr>
      <w:tr w:rsidR="00F534B3" w:rsidRPr="00692E55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8E3F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Számonkérési forma: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Gyak. jegy (5)</w:t>
            </w:r>
          </w:p>
        </w:tc>
      </w:tr>
      <w:tr w:rsidR="00F534B3" w:rsidRPr="00692E55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8E3F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Erős előfeltétel: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8E3F87">
            <w:pPr>
              <w:pStyle w:val="Default"/>
              <w:jc w:val="both"/>
              <w:rPr>
                <w:rFonts w:ascii="Garamond" w:hAnsi="Garamond"/>
                <w:color w:val="auto"/>
              </w:rPr>
            </w:pPr>
            <w:r w:rsidRPr="00692E55">
              <w:rPr>
                <w:rFonts w:ascii="Garamond" w:hAnsi="Garamond"/>
                <w:color w:val="auto"/>
              </w:rPr>
              <w:t>nincs</w:t>
            </w:r>
          </w:p>
        </w:tc>
      </w:tr>
      <w:tr w:rsidR="00F534B3" w:rsidRPr="00692E55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8E3F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Gyenge előfeltétel/társfeltétel: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nincs</w:t>
            </w:r>
          </w:p>
        </w:tc>
      </w:tr>
      <w:tr w:rsidR="00F534B3" w:rsidRPr="00692E55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8E3F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Kapcsolódik-e hozzá gyakorlat/szeminárium?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nem</w:t>
            </w:r>
          </w:p>
        </w:tc>
      </w:tr>
      <w:tr w:rsidR="00F534B3" w:rsidRPr="00692E55" w:rsidTr="008E3F8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8E3F8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Előadások tematikája: </w:t>
            </w:r>
          </w:p>
        </w:tc>
      </w:tr>
      <w:tr w:rsidR="00F534B3" w:rsidRPr="00692E55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68365C">
            <w:pPr>
              <w:pStyle w:val="Listaszerbekezds"/>
              <w:numPr>
                <w:ilvl w:val="0"/>
                <w:numId w:val="12"/>
              </w:numPr>
              <w:rPr>
                <w:rFonts w:ascii="Garamond" w:hAnsi="Garamond"/>
                <w:b/>
              </w:rPr>
            </w:pPr>
            <w:r w:rsidRPr="00692E55">
              <w:rPr>
                <w:rFonts w:ascii="Garamond" w:hAnsi="Garamond"/>
                <w:b/>
              </w:rPr>
              <w:t xml:space="preserve">hét: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8E3F8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>Bevezetés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A félév menetének átbeszélése, az egyes témakörök rövid bemutatása.  A tananyag és a számonkérés formájának ismertetése.</w:t>
            </w:r>
          </w:p>
        </w:tc>
      </w:tr>
      <w:tr w:rsidR="00F534B3" w:rsidRPr="00692E55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68365C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>hét</w:t>
            </w:r>
            <w:r w:rsidRPr="00692E55">
              <w:rPr>
                <w:rFonts w:ascii="Garamond" w:hAnsi="Garamond"/>
                <w:b/>
                <w:sz w:val="32"/>
                <w:szCs w:val="32"/>
              </w:rPr>
              <w:t xml:space="preserve">: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8E3F8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>Kormányzás, kormányzati rendszer és értelmezési szintjei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A fontosabb alapfogalmak letisztázása, áttekintése. A kormányzás fogalmának körbejárása, a kormányzati tevékenységbe tartozó területek, illetve a kormányzati rendszer négy szintjének áttekintése.</w:t>
            </w:r>
          </w:p>
        </w:tc>
      </w:tr>
      <w:tr w:rsidR="00F534B3" w:rsidRPr="00692E55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68365C">
            <w:pPr>
              <w:pStyle w:val="Listaszerbekezds"/>
              <w:numPr>
                <w:ilvl w:val="0"/>
                <w:numId w:val="12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8E3F8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>A kormányzás kettős természete, a kormányzás és a végrehajtás kapcsolat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 xml:space="preserve">A politikum és a technokrácia kapcsolódása. A kormányzat kettős feladatához kötődik a kormányzás és a végrehajtás </w:t>
            </w:r>
            <w:proofErr w:type="gramStart"/>
            <w:r w:rsidRPr="00692E55">
              <w:rPr>
                <w:rFonts w:ascii="Garamond" w:hAnsi="Garamond"/>
                <w:sz w:val="24"/>
                <w:szCs w:val="24"/>
              </w:rPr>
              <w:t>funkciójának</w:t>
            </w:r>
            <w:proofErr w:type="gramEnd"/>
            <w:r w:rsidRPr="00692E55">
              <w:rPr>
                <w:rFonts w:ascii="Garamond" w:hAnsi="Garamond"/>
                <w:sz w:val="24"/>
                <w:szCs w:val="24"/>
              </w:rPr>
              <w:t xml:space="preserve"> szoros kapcsolata: összefonódása, illetve elválása. A szakmai és a politikai elem találkozásának és elválasztásának típusai, történelmi fejlődésük, a fontosabb alapmodellek (brit, francia, skandináv). A felelős polgári kormányzás rövid előtörténete (angol, francia és magyar példa.)</w:t>
            </w:r>
          </w:p>
        </w:tc>
      </w:tr>
      <w:tr w:rsidR="00F534B3" w:rsidRPr="00692E55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68365C">
            <w:pPr>
              <w:pStyle w:val="Listaszerbekezds"/>
              <w:numPr>
                <w:ilvl w:val="0"/>
                <w:numId w:val="12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8E3F8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>Szuverenitás és a hatalommegosztás értéke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Szuverenitás és hatalom kapcsolata hatalommegosztás értéke, a hatalmi ágak elválasztása gondolatának rövid története az ókortól napjainkig.</w:t>
            </w:r>
          </w:p>
        </w:tc>
      </w:tr>
      <w:tr w:rsidR="00F534B3" w:rsidRPr="00692E55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68365C">
            <w:pPr>
              <w:pStyle w:val="Listaszerbekezds"/>
              <w:numPr>
                <w:ilvl w:val="0"/>
                <w:numId w:val="12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8E3F8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>A hatalommegosztás érvényesülése Magyarországon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A hatalommegosztás értelmezése, annak kiterjesztése a kormányzati rendszerben. A hatalommegosztás, illetve az osztatlan hatalom elvének érvényesülése egyes történeti időszakokban. A hatalommegosztás és a hatalom</w:t>
            </w:r>
            <w:proofErr w:type="gramStart"/>
            <w:r w:rsidRPr="00692E55">
              <w:rPr>
                <w:rFonts w:ascii="Garamond" w:hAnsi="Garamond"/>
                <w:sz w:val="24"/>
                <w:szCs w:val="24"/>
              </w:rPr>
              <w:t>koncentráció</w:t>
            </w:r>
            <w:proofErr w:type="gramEnd"/>
            <w:r w:rsidRPr="00692E55">
              <w:rPr>
                <w:rFonts w:ascii="Garamond" w:hAnsi="Garamond"/>
                <w:sz w:val="24"/>
                <w:szCs w:val="24"/>
              </w:rPr>
              <w:t xml:space="preserve"> irányába mutató politikai változások a rendszerváltozás kezdetétől napjainkig.</w:t>
            </w:r>
          </w:p>
        </w:tc>
      </w:tr>
      <w:tr w:rsidR="00F534B3" w:rsidRPr="00692E55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68365C">
            <w:pPr>
              <w:pStyle w:val="Listaszerbekezds"/>
              <w:numPr>
                <w:ilvl w:val="0"/>
                <w:numId w:val="12"/>
              </w:numPr>
              <w:tabs>
                <w:tab w:val="left" w:pos="506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8E3F8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A magyar kormányok belső szerkezete, kormányon belüli és melletti </w:t>
            </w:r>
            <w:proofErr w:type="gramStart"/>
            <w:r w:rsidRPr="00692E55">
              <w:rPr>
                <w:rFonts w:ascii="Garamond" w:hAnsi="Garamond"/>
                <w:b/>
                <w:sz w:val="24"/>
                <w:szCs w:val="24"/>
              </w:rPr>
              <w:t>formális</w:t>
            </w:r>
            <w:proofErr w:type="gramEnd"/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 eljárások, intézmények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 xml:space="preserve">Miniszterelnök, miniszterek, államminiszter, tárca nélküli miniszter, „csúcsminiszter”, kormányfő-helyettesek miniszterhelyettesek, államtitkárok eltérő típusai, megjelenési formái Magyarországon. A kormány és a kormányon belüli intézmények, szervek, fórumok, </w:t>
            </w:r>
            <w:proofErr w:type="gramStart"/>
            <w:r w:rsidRPr="00692E55">
              <w:rPr>
                <w:rFonts w:ascii="Garamond" w:hAnsi="Garamond"/>
                <w:sz w:val="24"/>
                <w:szCs w:val="24"/>
              </w:rPr>
              <w:t>formális</w:t>
            </w:r>
            <w:proofErr w:type="gramEnd"/>
            <w:r w:rsidRPr="00692E55">
              <w:rPr>
                <w:rFonts w:ascii="Garamond" w:hAnsi="Garamond"/>
                <w:sz w:val="24"/>
                <w:szCs w:val="24"/>
              </w:rPr>
              <w:t xml:space="preserve"> és informális konzultatív eljárások, együttműködési formák intézményei.</w:t>
            </w:r>
          </w:p>
        </w:tc>
      </w:tr>
      <w:tr w:rsidR="00F534B3" w:rsidRPr="00692E55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68365C">
            <w:pPr>
              <w:pStyle w:val="Listaszerbekezds"/>
              <w:numPr>
                <w:ilvl w:val="0"/>
                <w:numId w:val="12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8E3F87">
            <w:pPr>
              <w:pStyle w:val="Cmsor7"/>
              <w:spacing w:before="0" w:after="0"/>
              <w:jc w:val="both"/>
              <w:outlineLvl w:val="6"/>
              <w:rPr>
                <w:rFonts w:ascii="Garamond" w:hAnsi="Garamond"/>
                <w:b/>
                <w:lang w:eastAsia="en-US"/>
              </w:rPr>
            </w:pPr>
            <w:r w:rsidRPr="00692E55">
              <w:rPr>
                <w:rFonts w:ascii="Garamond" w:hAnsi="Garamond"/>
                <w:b/>
                <w:lang w:eastAsia="en-US"/>
              </w:rPr>
              <w:t>A kormány működése</w:t>
            </w:r>
          </w:p>
          <w:p w:rsidR="00F534B3" w:rsidRPr="00692E55" w:rsidRDefault="00F534B3" w:rsidP="008E3F87">
            <w:pPr>
              <w:pStyle w:val="Cmsor7"/>
              <w:spacing w:before="0" w:after="0"/>
              <w:jc w:val="both"/>
              <w:outlineLvl w:val="6"/>
              <w:rPr>
                <w:rFonts w:ascii="Garamond" w:hAnsi="Garamond"/>
                <w:lang w:eastAsia="en-US"/>
              </w:rPr>
            </w:pPr>
            <w:r w:rsidRPr="00692E55">
              <w:rPr>
                <w:rFonts w:ascii="Garamond" w:hAnsi="Garamond"/>
                <w:lang w:eastAsia="en-US"/>
              </w:rPr>
              <w:t xml:space="preserve">Államtitkári értekezletek, </w:t>
            </w:r>
            <w:proofErr w:type="gramStart"/>
            <w:r w:rsidRPr="00692E55">
              <w:rPr>
                <w:rFonts w:ascii="Garamond" w:hAnsi="Garamond"/>
                <w:lang w:eastAsia="en-US"/>
              </w:rPr>
              <w:t>kabinetek</w:t>
            </w:r>
            <w:proofErr w:type="gramEnd"/>
            <w:r w:rsidRPr="00692E55">
              <w:rPr>
                <w:rFonts w:ascii="Garamond" w:hAnsi="Garamond"/>
                <w:lang w:eastAsia="en-US"/>
              </w:rPr>
              <w:t xml:space="preserve"> típusai a rendszerváltozás utáni magyar kormányokban. Kormánybizottságok, informális együttműködés lehetőségei. Már nem létező intézményi megoldások: Minisztertanács elnöksége stb.</w:t>
            </w:r>
          </w:p>
        </w:tc>
      </w:tr>
      <w:tr w:rsidR="00F534B3" w:rsidRPr="00692E55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68365C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hét: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8E3F8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>A rendszerváltás előtti kormányok belső működésének főbb jellemzői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 xml:space="preserve">A dualizmus és a két világháború közötti időszak jellemző kormányainak működése. Változások az államszocializmus időszakában. A hatalomgyakorlás módja, a miniszterelnök szerepfelfogásának változása, egyes szaktárcák, miniszterek kormányzaton belüli </w:t>
            </w:r>
            <w:proofErr w:type="gramStart"/>
            <w:r w:rsidRPr="00692E55">
              <w:rPr>
                <w:rFonts w:ascii="Garamond" w:hAnsi="Garamond"/>
                <w:sz w:val="24"/>
                <w:szCs w:val="24"/>
              </w:rPr>
              <w:t>hierarchiájának</w:t>
            </w:r>
            <w:proofErr w:type="gramEnd"/>
            <w:r w:rsidRPr="00692E55">
              <w:rPr>
                <w:rFonts w:ascii="Garamond" w:hAnsi="Garamond"/>
                <w:sz w:val="24"/>
                <w:szCs w:val="24"/>
              </w:rPr>
              <w:t xml:space="preserve"> átalakulása.</w:t>
            </w:r>
          </w:p>
        </w:tc>
      </w:tr>
      <w:tr w:rsidR="00F534B3" w:rsidRPr="00692E55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68365C">
            <w:pPr>
              <w:pStyle w:val="Listaszerbekezds"/>
              <w:numPr>
                <w:ilvl w:val="0"/>
                <w:numId w:val="12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 hét: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8E3F8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>A rendszerváltás utáni kormányok belső működésének főbb jellemzői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A hatalomgyakorlás módja, a miniszterelnök szerepfelfogásának változása, egyes szaktárcák, miniszterek kormányzaton belüli súlya adott ciklusban. A kormány összetétele politikai háttér alapján.</w:t>
            </w:r>
          </w:p>
        </w:tc>
      </w:tr>
      <w:tr w:rsidR="00F534B3" w:rsidRPr="00692E55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68365C">
            <w:pPr>
              <w:pStyle w:val="Listaszerbekezds"/>
              <w:numPr>
                <w:ilvl w:val="0"/>
                <w:numId w:val="12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Kormányzati </w:t>
            </w:r>
            <w:proofErr w:type="gramStart"/>
            <w:r w:rsidRPr="00692E55">
              <w:rPr>
                <w:rFonts w:ascii="Garamond" w:hAnsi="Garamond"/>
                <w:b/>
                <w:sz w:val="24"/>
                <w:szCs w:val="24"/>
              </w:rPr>
              <w:t>struktúra</w:t>
            </w:r>
            <w:proofErr w:type="gramEnd"/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 változásai I.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 xml:space="preserve">A kormányzati </w:t>
            </w:r>
            <w:proofErr w:type="gramStart"/>
            <w:r w:rsidRPr="00692E55">
              <w:rPr>
                <w:rFonts w:ascii="Garamond" w:hAnsi="Garamond"/>
                <w:sz w:val="24"/>
                <w:szCs w:val="24"/>
              </w:rPr>
              <w:t>struktúra</w:t>
            </w:r>
            <w:proofErr w:type="gramEnd"/>
            <w:r w:rsidRPr="00692E55">
              <w:rPr>
                <w:rFonts w:ascii="Garamond" w:hAnsi="Garamond"/>
                <w:sz w:val="24"/>
                <w:szCs w:val="24"/>
              </w:rPr>
              <w:t xml:space="preserve"> miniszteriális szintű változásának átfogó értékelése az elmúlt másfél évszázadban. Fontosabb szakpolitikák helye és kezelése a rendszerváltás időszakáig.</w:t>
            </w:r>
          </w:p>
        </w:tc>
      </w:tr>
      <w:tr w:rsidR="00F534B3" w:rsidRPr="00692E55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68365C">
            <w:pPr>
              <w:pStyle w:val="Listaszerbekezds"/>
              <w:numPr>
                <w:ilvl w:val="0"/>
                <w:numId w:val="12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Kormányzati </w:t>
            </w:r>
            <w:proofErr w:type="gramStart"/>
            <w:r w:rsidRPr="00692E55">
              <w:rPr>
                <w:rFonts w:ascii="Garamond" w:hAnsi="Garamond"/>
                <w:b/>
                <w:sz w:val="24"/>
                <w:szCs w:val="24"/>
              </w:rPr>
              <w:t>struktúra</w:t>
            </w:r>
            <w:proofErr w:type="gramEnd"/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 változásai II.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 xml:space="preserve">A kormányzati </w:t>
            </w:r>
            <w:proofErr w:type="gramStart"/>
            <w:r w:rsidRPr="00692E55">
              <w:rPr>
                <w:rFonts w:ascii="Garamond" w:hAnsi="Garamond"/>
                <w:sz w:val="24"/>
                <w:szCs w:val="24"/>
              </w:rPr>
              <w:t>struktúra</w:t>
            </w:r>
            <w:proofErr w:type="gramEnd"/>
            <w:r w:rsidRPr="00692E55">
              <w:rPr>
                <w:rFonts w:ascii="Garamond" w:hAnsi="Garamond"/>
                <w:sz w:val="24"/>
                <w:szCs w:val="24"/>
              </w:rPr>
              <w:t xml:space="preserve"> miniszteriális szintű változásának áttekintése a rendszerváltozás kezdetétől 2002-ig. Fontosabb szakpolitikák helye és kezelése.</w:t>
            </w:r>
          </w:p>
        </w:tc>
      </w:tr>
      <w:tr w:rsidR="00F534B3" w:rsidRPr="00692E55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68365C">
            <w:pPr>
              <w:pStyle w:val="Listaszerbekezds"/>
              <w:numPr>
                <w:ilvl w:val="0"/>
                <w:numId w:val="12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Kormányzati </w:t>
            </w:r>
            <w:proofErr w:type="gramStart"/>
            <w:r w:rsidRPr="00692E55">
              <w:rPr>
                <w:rFonts w:ascii="Garamond" w:hAnsi="Garamond"/>
                <w:b/>
                <w:sz w:val="24"/>
                <w:szCs w:val="24"/>
              </w:rPr>
              <w:t>struktúra</w:t>
            </w:r>
            <w:proofErr w:type="gramEnd"/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 változásai III.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 xml:space="preserve">A kormányzati </w:t>
            </w:r>
            <w:proofErr w:type="gramStart"/>
            <w:r w:rsidRPr="00692E55">
              <w:rPr>
                <w:rFonts w:ascii="Garamond" w:hAnsi="Garamond"/>
                <w:sz w:val="24"/>
                <w:szCs w:val="24"/>
              </w:rPr>
              <w:t>struktúra</w:t>
            </w:r>
            <w:proofErr w:type="gramEnd"/>
            <w:r w:rsidRPr="00692E55">
              <w:rPr>
                <w:rFonts w:ascii="Garamond" w:hAnsi="Garamond"/>
                <w:sz w:val="24"/>
                <w:szCs w:val="24"/>
              </w:rPr>
              <w:t xml:space="preserve"> miniszteriális szintű változásának értékelése az 2002-től napjainkig. Fontosabb szakpolitikák helye és kezelése. Az évtizedes permanens átalakítási hullám, valamint a 2010 utáni időszak gyökeres </w:t>
            </w:r>
            <w:proofErr w:type="gramStart"/>
            <w:r w:rsidRPr="00692E55">
              <w:rPr>
                <w:rFonts w:ascii="Garamond" w:hAnsi="Garamond"/>
                <w:sz w:val="24"/>
                <w:szCs w:val="24"/>
              </w:rPr>
              <w:t>strukturális</w:t>
            </w:r>
            <w:proofErr w:type="gramEnd"/>
            <w:r w:rsidRPr="00692E55">
              <w:rPr>
                <w:rFonts w:ascii="Garamond" w:hAnsi="Garamond"/>
                <w:sz w:val="24"/>
                <w:szCs w:val="24"/>
              </w:rPr>
              <w:t xml:space="preserve"> reformjai és annak következményei.</w:t>
            </w:r>
          </w:p>
        </w:tc>
      </w:tr>
      <w:tr w:rsidR="00F534B3" w:rsidRPr="00692E55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68365C">
            <w:pPr>
              <w:pStyle w:val="Listaszerbekezds"/>
              <w:numPr>
                <w:ilvl w:val="0"/>
                <w:numId w:val="12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8E3F87">
            <w:pPr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692E55">
              <w:rPr>
                <w:rFonts w:ascii="Garamond" w:eastAsia="Calibri" w:hAnsi="Garamond" w:cs="Times New Roman"/>
                <w:b/>
                <w:sz w:val="24"/>
                <w:szCs w:val="24"/>
              </w:rPr>
              <w:t>Zárthelyi dolgozat</w:t>
            </w:r>
          </w:p>
        </w:tc>
      </w:tr>
      <w:tr w:rsidR="00F534B3" w:rsidRPr="00692E55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8E3F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Tananyag: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8E3F87">
            <w:pPr>
              <w:jc w:val="both"/>
              <w:rPr>
                <w:rFonts w:ascii="Garamond" w:hAnsi="Garamond"/>
              </w:rPr>
            </w:pPr>
            <w:r w:rsidRPr="00692E55">
              <w:rPr>
                <w:rFonts w:ascii="Garamond" w:hAnsi="Garamond"/>
              </w:rPr>
              <w:t>A tantárgy tananyagát (és egyben vizsgaanyagát) képezik az előadásokon elhangzottak teljes egészükben, továbbá a kötelező tananyagként megjelölt könyvek (jegyzetek, szöveggyűjtemények) tanulmányok</w:t>
            </w:r>
          </w:p>
        </w:tc>
      </w:tr>
      <w:tr w:rsidR="00F534B3" w:rsidRPr="00692E55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8E3F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>Kötelező és ajánlott irodalom: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Kötelező irodalom: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 xml:space="preserve">Izmindi Richárd: A magyar kormányzati rendszer (1848-2018), </w:t>
            </w:r>
            <w:r>
              <w:rPr>
                <w:rFonts w:ascii="Garamond" w:hAnsi="Garamond"/>
                <w:sz w:val="24"/>
                <w:szCs w:val="24"/>
              </w:rPr>
              <w:t>Ludovika Egyetemi Kiadó, Budapest, 2020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Ajánlott irodalom: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Berényi Sándor: A kormányzati döntés előkészítésének intézményi rendszere, különös tekintettel a kormányzati konzultatív mechanizmusra. In: Ficzere Lajos (szerk.): Tanulmányok a kormány döntési rendszeréről, Közgazdasági és Jogi Könyvkiadó, Budapest, 1994.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 xml:space="preserve">Bibó István: Az államhatalmak elválasztása egykor és most. Akadémiai székfoglaló. 1947. január, </w:t>
            </w:r>
            <w:hyperlink r:id="rId10" w:history="1">
              <w:r w:rsidRPr="00692E55">
                <w:rPr>
                  <w:rStyle w:val="Hiperhivatkozs"/>
                  <w:rFonts w:ascii="Garamond" w:hAnsi="Garamond"/>
                  <w:sz w:val="24"/>
                  <w:szCs w:val="24"/>
                </w:rPr>
                <w:t>http://mek.niif.hu/02000/02043/html/290.html</w:t>
              </w:r>
            </w:hyperlink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Bölöny József – Hubay László: Magyarország kormányai 1848-2004, Akadémiai Kiadó, Budapest, 2004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Csizmadia Andor: A kormányzás egyes kérdései a felszabadulás előtt, Főirány Programirodája, Budapest, 1983.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Duverger, Maurice: Állam és kormányzat. A kormányzat felépítése. In: Takács Péter (szerk.): Államtan, Szent István Társulat, Budapest, 2003.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lastRenderedPageBreak/>
              <w:t>Fehér Zoltán: A kormányzás háttérintézményei. A Miniszterelnöki Hivatal 1990-2003 – II. rész. In: Politikatudományi Szemle, XII. évf., 2003. 1. sz.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Ficzere Lajos: A miniszterek kormányzati kapcsolatrendszere és a miniszteri irányítása eszközei, Államigazgatási Szervezési Intézet, Budapest, 1987.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Ficzere Lajos (szerk.): Tanulmányok a kormány döntési rendszeréről, Közgazdasági és Jogi Könyvkiadó, Budapest, 1994.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Fülöp Gyula – Cserny Ákos: A végrehajtó hatalom és a helyi- területi önkormányzatok alkotmányos szabályozása, BKÁE Államigazgatási Kar, Budapest, 2002.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Gajduschek György: Governance, policy networks – informális politikai szereplők a döntéshozatalban. In: Politikatudományi Szemle, XVIII. évf., 2009. 2</w:t>
            </w:r>
            <w:proofErr w:type="gramStart"/>
            <w:r w:rsidRPr="00692E55">
              <w:rPr>
                <w:rFonts w:ascii="Garamond" w:hAnsi="Garamond"/>
                <w:sz w:val="24"/>
                <w:szCs w:val="24"/>
              </w:rPr>
              <w:t>.sz.</w:t>
            </w:r>
            <w:proofErr w:type="gramEnd"/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Gallai Sándor – Lánczi Tamás: Hatalom vagy kormányzás? A „politikai kormányzás” mítosza és valósága. In: G. Fodor Gábor – Stumpf István: Végjáték. A 2. Gyurcsány-kormány második éve, Századvég Kiadó, Budapest, 2008.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Gergely Jenő (szerk.): Gömbös Gyula hatalomra kerülése és kormányzása 1932-1936. Antal István sajtófőnök emlékiratai, Budapest, Palatinus, 2004.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Gulyás Gyula – Jenei György: Összehasonlító közpolitika, Aula Kiadó, Budapest, 2002.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 xml:space="preserve">Izmindi Richárd: Kihívások a kormányzati rendszer demokratikus </w:t>
            </w:r>
            <w:proofErr w:type="gramStart"/>
            <w:r w:rsidRPr="00692E55">
              <w:rPr>
                <w:rFonts w:ascii="Garamond" w:hAnsi="Garamond"/>
                <w:sz w:val="24"/>
                <w:szCs w:val="24"/>
              </w:rPr>
              <w:t>legitimációjában</w:t>
            </w:r>
            <w:proofErr w:type="gramEnd"/>
            <w:r w:rsidRPr="00692E55">
              <w:rPr>
                <w:rFonts w:ascii="Garamond" w:hAnsi="Garamond"/>
                <w:sz w:val="24"/>
                <w:szCs w:val="24"/>
              </w:rPr>
              <w:t>. In: Jogi tanulmányok 2010, II. kötet, Budapest, ELTE - Állam- és Jogtudományi Kar, 2010.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Izmindi Richárd: Kormányzati politikák változása Magyarországon, különösen a miniszteriális átalakítások fényében. In: Társadalomkutatás, Budapest, 2007/1</w:t>
            </w:r>
            <w:proofErr w:type="gramStart"/>
            <w:r w:rsidRPr="00692E55">
              <w:rPr>
                <w:rFonts w:ascii="Garamond" w:hAnsi="Garamond"/>
                <w:sz w:val="24"/>
                <w:szCs w:val="24"/>
              </w:rPr>
              <w:t>.sz.</w:t>
            </w:r>
            <w:proofErr w:type="gramEnd"/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Izmindi Richárd: Provizórikus válságkormányzás vagy permanens kormányzásválság? In: (V</w:t>
            </w:r>
            <w:proofErr w:type="gramStart"/>
            <w:r w:rsidRPr="00692E55">
              <w:rPr>
                <w:rFonts w:ascii="Garamond" w:hAnsi="Garamond"/>
                <w:sz w:val="24"/>
                <w:szCs w:val="24"/>
              </w:rPr>
              <w:t>)álságkormányzás</w:t>
            </w:r>
            <w:proofErr w:type="gramEnd"/>
            <w:r w:rsidRPr="00692E55">
              <w:rPr>
                <w:rFonts w:ascii="Garamond" w:hAnsi="Garamond"/>
                <w:sz w:val="24"/>
                <w:szCs w:val="24"/>
              </w:rPr>
              <w:t>, Századvég Kiadó, Budapest, 2009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Kozári Monika: Tisza Kálmán és kormányzati rendszere, Napvilág Kiadó, Budapest, 2003.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Körösényi András: Mozgékony patthelyzet. In: Politikatudományi Szemle, XV. évf., 2006. 1</w:t>
            </w:r>
            <w:proofErr w:type="gramStart"/>
            <w:r w:rsidRPr="00692E55">
              <w:rPr>
                <w:rFonts w:ascii="Garamond" w:hAnsi="Garamond"/>
                <w:sz w:val="24"/>
                <w:szCs w:val="24"/>
              </w:rPr>
              <w:t>.sz.</w:t>
            </w:r>
            <w:proofErr w:type="gramEnd"/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Körösényi András: Politikai képviselet a vezérdemokráciában. In: Uő: Vezér és demokrácia – Politikaelméleti tanulmányok, L’Harmattan, 2005.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Meznerics Iván: A magyar közigazgatás szervei, 1867-1937, Magyar Közigazgatástudományi Intézet, Budapest, 1937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Mónus Lajos (1995): A miniszter és a minisztérium feladat- és hatáskörének elhatárolása. In: Magyar Közigazgatás, 1</w:t>
            </w:r>
            <w:proofErr w:type="gramStart"/>
            <w:r w:rsidRPr="00692E55">
              <w:rPr>
                <w:rFonts w:ascii="Garamond" w:hAnsi="Garamond"/>
                <w:sz w:val="24"/>
                <w:szCs w:val="24"/>
              </w:rPr>
              <w:t>.sz.</w:t>
            </w:r>
            <w:proofErr w:type="gramEnd"/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Mónus Lajos: Gondolatok a kormány testületi működésének kérdéseiről. In: Magyar Közigazgatás, 1996. évi 5</w:t>
            </w:r>
            <w:proofErr w:type="gramStart"/>
            <w:r w:rsidRPr="00692E55">
              <w:rPr>
                <w:rFonts w:ascii="Garamond" w:hAnsi="Garamond"/>
                <w:sz w:val="24"/>
                <w:szCs w:val="24"/>
              </w:rPr>
              <w:t>.sz.</w:t>
            </w:r>
            <w:proofErr w:type="gramEnd"/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Müller György (2002): A kormány felépítése, a kormányfő jogállása és a miniszterek helyzete (1990-2002) In: Magyar Közigazgatás, 6</w:t>
            </w:r>
            <w:proofErr w:type="gramStart"/>
            <w:r w:rsidRPr="00692E55">
              <w:rPr>
                <w:rFonts w:ascii="Garamond" w:hAnsi="Garamond"/>
                <w:sz w:val="24"/>
                <w:szCs w:val="24"/>
              </w:rPr>
              <w:t>.sz.</w:t>
            </w:r>
            <w:proofErr w:type="gramEnd"/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 xml:space="preserve">Müller György (1991): A kormányzati </w:t>
            </w:r>
            <w:proofErr w:type="gramStart"/>
            <w:r w:rsidRPr="00692E55">
              <w:rPr>
                <w:rFonts w:ascii="Garamond" w:hAnsi="Garamond"/>
                <w:sz w:val="24"/>
                <w:szCs w:val="24"/>
              </w:rPr>
              <w:t>struktúra</w:t>
            </w:r>
            <w:proofErr w:type="gramEnd"/>
            <w:r w:rsidRPr="00692E55">
              <w:rPr>
                <w:rFonts w:ascii="Garamond" w:hAnsi="Garamond"/>
                <w:sz w:val="24"/>
                <w:szCs w:val="24"/>
              </w:rPr>
              <w:t xml:space="preserve"> változásai 1987-1991. In: Magyar Közigazgatás, 12. sz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lastRenderedPageBreak/>
              <w:t>Müller György: Kormányról kormányra a rendszerváltás utáni Magyarországon. Antalltól Gyurcsányig, Magyar Közlöny Lap- és Könyvkiadó, Budapest, 2008.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Pernthaler, Peter: Az állam szervezete. In: Takács Péter (szerk.): Államtan. Írások a XX. századi általános államtudomány köréből, Szent István Társulat, Budapest, 2003.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Pesti Sándor: A kormányzati döntéshozatal mechanizmusai Magyarországon. In: Pesti Sándor: Állam és valóság. Közpolitikai tanulmányok, Rejtjel Kiadó, Budapest, 2008.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Petrétei József – Tilk Péter – Veress Emőd: A kormányzati rendszerekről. In: Chronowski Nóra – Drinóczi Tímea (szerk.): Európai kormányformák rendszertana, HVG-ORAC, Budapest, 2007.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 xml:space="preserve">Sartori, Giovanni: Összehasonlító alkotmánymérnökség. A kormányzati rendszerek </w:t>
            </w:r>
            <w:proofErr w:type="gramStart"/>
            <w:r w:rsidRPr="00692E55">
              <w:rPr>
                <w:rFonts w:ascii="Garamond" w:hAnsi="Garamond"/>
                <w:sz w:val="24"/>
                <w:szCs w:val="24"/>
              </w:rPr>
              <w:t>struktúrái</w:t>
            </w:r>
            <w:proofErr w:type="gramEnd"/>
            <w:r w:rsidRPr="00692E55">
              <w:rPr>
                <w:rFonts w:ascii="Garamond" w:hAnsi="Garamond"/>
                <w:sz w:val="24"/>
                <w:szCs w:val="24"/>
              </w:rPr>
              <w:t>, ösztönzői, teljesítményei, Akadémia Kiadó, Budapest, 2003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Sárközy Tamás (1999): Az Orbán-kormány szervezeti felépítése. In. Kurtán-Sándor-Vass (szerk.): Magyarország politikai évkönyve 1998-ról.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Sárközy Tamás: Gondolattöredékek a kormányzás modernizálásáról. In: Magyar Közigazgatás, 2006. március-április (3-4.) sz.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Stumpf István (1999): Kormányzásváltás 1998-ban. In. Kurtán-Sándor-Vass (szerk.): Magyarország politikai évkönyve 1998-ról.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Vadál Ildikó (2000): A központi közigazgatás korszerűsítésének esélyei: A nem minisztériumi formában működő központi közigazgatási szervek racionalizálásának lehetőségei, In: Magyar Közigazgatás, 12</w:t>
            </w:r>
            <w:proofErr w:type="gramStart"/>
            <w:r w:rsidRPr="00692E55">
              <w:rPr>
                <w:rFonts w:ascii="Garamond" w:hAnsi="Garamond"/>
                <w:sz w:val="24"/>
                <w:szCs w:val="24"/>
              </w:rPr>
              <w:t>.sz.</w:t>
            </w:r>
            <w:proofErr w:type="gramEnd"/>
          </w:p>
        </w:tc>
      </w:tr>
      <w:tr w:rsidR="00F534B3" w:rsidRPr="00692E55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8E3F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Vizsgakövetelmények: 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Default="00F534B3" w:rsidP="008E3F87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Utolsó alkalommal írásbeli ZH segítségével történik a számonkérés. Kérdéssor: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92E55">
              <w:rPr>
                <w:rFonts w:ascii="Garamond" w:hAnsi="Garamond" w:cs="Times New Roman"/>
                <w:sz w:val="24"/>
                <w:szCs w:val="24"/>
              </w:rPr>
              <w:t>1.A kormányzás kettős természete, a kormányzás és a végrehajtás kapcsolata;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92E55">
              <w:rPr>
                <w:rFonts w:ascii="Garamond" w:hAnsi="Garamond" w:cs="Times New Roman"/>
                <w:sz w:val="24"/>
                <w:szCs w:val="24"/>
              </w:rPr>
              <w:t>2.A kormányzás lényeges elemei</w:t>
            </w:r>
            <w:bookmarkStart w:id="0" w:name="_Toc265060143"/>
            <w:r w:rsidRPr="00692E55">
              <w:rPr>
                <w:rFonts w:ascii="Garamond" w:hAnsi="Garamond" w:cs="Times New Roman"/>
                <w:sz w:val="24"/>
                <w:szCs w:val="24"/>
              </w:rPr>
              <w:t>, a kormányzás és a kormányzati rendszer értelmezési szintjei</w:t>
            </w:r>
            <w:bookmarkEnd w:id="0"/>
            <w:r w:rsidRPr="00692E55">
              <w:rPr>
                <w:rFonts w:ascii="Garamond" w:hAnsi="Garamond" w:cs="Times New Roman"/>
                <w:sz w:val="24"/>
                <w:szCs w:val="24"/>
              </w:rPr>
              <w:t>;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92E55">
              <w:rPr>
                <w:rFonts w:ascii="Garamond" w:hAnsi="Garamond" w:cs="Times New Roman"/>
                <w:sz w:val="24"/>
                <w:szCs w:val="24"/>
              </w:rPr>
              <w:t>3.A szakmai és a politikai elem találkozásának és elválasztásának típusai, történelmi fejlődésük, a fontosabb alapmodellek (brit, francia, skandináv);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92E55">
              <w:rPr>
                <w:rFonts w:ascii="Garamond" w:hAnsi="Garamond" w:cs="Times New Roman"/>
                <w:sz w:val="24"/>
                <w:szCs w:val="24"/>
              </w:rPr>
              <w:t>4.Szuverenitás és hatalom kapcsolata, a hatalommegosztás értéke, a hatalmi ágak elválasztása gondolatának története;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92E55">
              <w:rPr>
                <w:rFonts w:ascii="Garamond" w:hAnsi="Garamond" w:cs="Times New Roman"/>
                <w:sz w:val="24"/>
                <w:szCs w:val="24"/>
              </w:rPr>
              <w:t>5.A hatalommegosztás értelmezése, annak kiterjesztése a kormányzati rendszerben, a hatalommegosztás és a hatalom</w:t>
            </w:r>
            <w:proofErr w:type="gramStart"/>
            <w:r w:rsidRPr="00692E55">
              <w:rPr>
                <w:rFonts w:ascii="Garamond" w:hAnsi="Garamond" w:cs="Times New Roman"/>
                <w:sz w:val="24"/>
                <w:szCs w:val="24"/>
              </w:rPr>
              <w:t>koncentráció</w:t>
            </w:r>
            <w:proofErr w:type="gramEnd"/>
            <w:r w:rsidRPr="00692E55">
              <w:rPr>
                <w:rFonts w:ascii="Garamond" w:hAnsi="Garamond" w:cs="Times New Roman"/>
                <w:sz w:val="24"/>
                <w:szCs w:val="24"/>
              </w:rPr>
              <w:t xml:space="preserve"> irányába mutató politikai változások a rendszerváltozás kezdetétől napjainkig;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92E55">
              <w:rPr>
                <w:rFonts w:ascii="Garamond" w:hAnsi="Garamond" w:cs="Times New Roman"/>
                <w:sz w:val="24"/>
                <w:szCs w:val="24"/>
              </w:rPr>
              <w:t>6.A polgári kormányzat újjászületése 1848-tól, változások az I. világháborúig;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92E55">
              <w:rPr>
                <w:rFonts w:ascii="Garamond" w:hAnsi="Garamond" w:cs="Times New Roman"/>
                <w:sz w:val="24"/>
                <w:szCs w:val="24"/>
              </w:rPr>
              <w:t>7.1918-19-es forradalmak változásai és a két világháború közötti időszak magyar kormányzati rendszere;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92E55">
              <w:rPr>
                <w:rFonts w:ascii="Garamond" w:hAnsi="Garamond" w:cs="Times New Roman"/>
                <w:sz w:val="24"/>
                <w:szCs w:val="24"/>
              </w:rPr>
              <w:t xml:space="preserve">8.Változások a kormány működésében, </w:t>
            </w:r>
            <w:proofErr w:type="gramStart"/>
            <w:r w:rsidRPr="00692E55">
              <w:rPr>
                <w:rFonts w:ascii="Garamond" w:hAnsi="Garamond" w:cs="Times New Roman"/>
                <w:sz w:val="24"/>
                <w:szCs w:val="24"/>
              </w:rPr>
              <w:t>strukturális</w:t>
            </w:r>
            <w:proofErr w:type="gramEnd"/>
            <w:r w:rsidRPr="00692E55">
              <w:rPr>
                <w:rFonts w:ascii="Garamond" w:hAnsi="Garamond" w:cs="Times New Roman"/>
                <w:sz w:val="24"/>
                <w:szCs w:val="24"/>
              </w:rPr>
              <w:t xml:space="preserve"> átalakítások 1945 után: a koalíciós kormányzástól az államszocializmus időszakának végéig;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92E55">
              <w:rPr>
                <w:rFonts w:ascii="Garamond" w:hAnsi="Garamond" w:cs="Times New Roman"/>
                <w:sz w:val="24"/>
                <w:szCs w:val="24"/>
              </w:rPr>
              <w:lastRenderedPageBreak/>
              <w:t>9.A rendszerváltás utáni kormányok belső működésének főbb jellemzői, a kabinetrendszer és a tárcák eltérő súlya;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92E55">
              <w:rPr>
                <w:rFonts w:ascii="Garamond" w:hAnsi="Garamond" w:cs="Times New Roman"/>
                <w:sz w:val="24"/>
                <w:szCs w:val="24"/>
              </w:rPr>
              <w:t>10. A kormányok különböző tagjai: a miniszterelnök helyettesítésének formái, illetve a tárca nélküli miniszterek napjainkig;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92E55">
              <w:rPr>
                <w:rFonts w:ascii="Garamond" w:eastAsia="Calibri" w:hAnsi="Garamond" w:cs="Times New Roman"/>
                <w:sz w:val="24"/>
                <w:szCs w:val="24"/>
              </w:rPr>
              <w:t>11.Gazdaság- és pénzügypolitikai kérd</w:t>
            </w:r>
            <w:r w:rsidRPr="00692E55">
              <w:rPr>
                <w:rFonts w:ascii="Garamond" w:hAnsi="Garamond" w:cs="Times New Roman"/>
                <w:sz w:val="24"/>
                <w:szCs w:val="24"/>
              </w:rPr>
              <w:t>ésekben a kormányzatra hatással bíró szervek: Gazdasági Főtanács, fejlesztéspolitika körüli intézményrendszer 2006 után;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92E55">
              <w:rPr>
                <w:rFonts w:ascii="Garamond" w:hAnsi="Garamond" w:cs="Times New Roman"/>
                <w:sz w:val="24"/>
                <w:szCs w:val="24"/>
              </w:rPr>
              <w:t>12.Változások a szakpolitikákban a Kiegyezéstől a rendszerváltásig;</w:t>
            </w:r>
          </w:p>
          <w:p w:rsidR="00F534B3" w:rsidRPr="00692E55" w:rsidRDefault="00F534B3" w:rsidP="008E3F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 w:cs="Times New Roman"/>
                <w:sz w:val="24"/>
                <w:szCs w:val="24"/>
              </w:rPr>
              <w:t>13.Változások a szakpolitikákban a rendszerváltástól napjainkig.</w:t>
            </w:r>
          </w:p>
        </w:tc>
      </w:tr>
      <w:tr w:rsidR="00F534B3" w:rsidRPr="00692E55" w:rsidTr="008E3F8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692E55" w:rsidRDefault="00F534B3" w:rsidP="008E3F87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lastRenderedPageBreak/>
              <w:t>Egyebek</w:t>
            </w:r>
            <w:r w:rsidRPr="00692E55">
              <w:rPr>
                <w:rFonts w:ascii="Garamond" w:hAnsi="Garamond"/>
                <w:b/>
                <w:sz w:val="32"/>
                <w:szCs w:val="32"/>
              </w:rPr>
              <w:t xml:space="preserve">: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B3" w:rsidRPr="00692E55" w:rsidRDefault="00F534B3" w:rsidP="008E3F87">
            <w:pPr>
              <w:jc w:val="both"/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F534B3" w:rsidRPr="00692E55" w:rsidRDefault="00F534B3" w:rsidP="00F534B3"/>
    <w:p w:rsidR="00F534B3" w:rsidRPr="000E3C4D" w:rsidRDefault="00F534B3" w:rsidP="00F534B3"/>
    <w:p w:rsidR="00905114" w:rsidRPr="00692E55" w:rsidRDefault="00905114">
      <w:pPr>
        <w:rPr>
          <w:rFonts w:ascii="Garamond" w:hAnsi="Garamond"/>
          <w:b/>
          <w:sz w:val="24"/>
          <w:szCs w:val="24"/>
        </w:rPr>
      </w:pPr>
    </w:p>
    <w:p w:rsidR="00F534B3" w:rsidRDefault="00F534B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2916CE" w:rsidRPr="00692E55" w:rsidRDefault="002916CE" w:rsidP="002916CE">
      <w:pPr>
        <w:rPr>
          <w:rFonts w:ascii="Garamond" w:hAnsi="Garamond"/>
          <w:b/>
          <w:sz w:val="24"/>
          <w:szCs w:val="24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721"/>
        <w:gridCol w:w="6351"/>
      </w:tblGrid>
      <w:tr w:rsidR="00692E55" w:rsidRPr="00692E55" w:rsidTr="007475EB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475EB">
            <w:pPr>
              <w:spacing w:after="0" w:line="10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>Tantárgy neve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475EB">
            <w:pPr>
              <w:spacing w:after="0" w:line="10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>Nemzetközi politikai gazdaságtan</w:t>
            </w:r>
          </w:p>
        </w:tc>
      </w:tr>
      <w:tr w:rsidR="00692E55" w:rsidRPr="00692E55" w:rsidTr="007475EB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475EB">
            <w:pPr>
              <w:spacing w:after="0" w:line="10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Képzés- tagozat: 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475EB">
            <w:pPr>
              <w:suppressAutoHyphens/>
              <w:spacing w:after="0" w:line="100" w:lineRule="atLeast"/>
              <w:rPr>
                <w:rFonts w:ascii="Garamond" w:eastAsia="Lucida Sans Unicode" w:hAnsi="Garamond" w:cs="Calibri"/>
                <w:sz w:val="24"/>
                <w:szCs w:val="24"/>
              </w:rPr>
            </w:pPr>
            <w:r w:rsidRPr="00692E55">
              <w:rPr>
                <w:rStyle w:val="tablerowdata1"/>
                <w:rFonts w:ascii="Garamond" w:hAnsi="Garamond"/>
                <w:b w:val="0"/>
                <w:color w:val="auto"/>
                <w:sz w:val="24"/>
                <w:szCs w:val="24"/>
              </w:rPr>
              <w:t>Nappali jogász, politológus BA, MA</w:t>
            </w:r>
          </w:p>
        </w:tc>
      </w:tr>
      <w:tr w:rsidR="00692E55" w:rsidRPr="00692E55" w:rsidTr="007475EB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475EB">
            <w:pPr>
              <w:spacing w:after="0" w:line="10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Tantárgy kreditszáma: 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475EB">
            <w:pPr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692E55" w:rsidRPr="00692E55" w:rsidTr="007475EB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475EB">
            <w:pPr>
              <w:spacing w:after="0" w:line="10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Tantárgyfelelős: 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E243BE" w:rsidP="007475EB">
            <w:pPr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 xml:space="preserve">Dr. </w:t>
            </w:r>
            <w:r w:rsidR="002916CE" w:rsidRPr="00692E55">
              <w:rPr>
                <w:rFonts w:ascii="Garamond" w:hAnsi="Garamond"/>
                <w:sz w:val="24"/>
                <w:szCs w:val="24"/>
              </w:rPr>
              <w:t>Pogátsa Zoltán</w:t>
            </w:r>
            <w:r w:rsidR="006D7BA8" w:rsidRPr="00692E55">
              <w:rPr>
                <w:rFonts w:ascii="Garamond" w:hAnsi="Garamond"/>
                <w:sz w:val="24"/>
                <w:szCs w:val="24"/>
              </w:rPr>
              <w:t xml:space="preserve"> mb. előadó</w:t>
            </w:r>
          </w:p>
        </w:tc>
      </w:tr>
      <w:tr w:rsidR="00692E55" w:rsidRPr="00692E55" w:rsidTr="007475EB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475EB">
            <w:pPr>
              <w:spacing w:after="0" w:line="10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Számonkérési forma: 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475EB">
            <w:pPr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Gyak.jegy (5)</w:t>
            </w:r>
          </w:p>
        </w:tc>
      </w:tr>
      <w:tr w:rsidR="00692E55" w:rsidRPr="00692E55" w:rsidTr="007475EB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475EB">
            <w:pPr>
              <w:spacing w:after="0" w:line="10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Erős előfeltétel: 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475EB">
            <w:pPr>
              <w:pStyle w:val="Default"/>
              <w:rPr>
                <w:rFonts w:ascii="Garamond" w:hAnsi="Garamond"/>
                <w:color w:val="auto"/>
              </w:rPr>
            </w:pPr>
            <w:r w:rsidRPr="00692E55">
              <w:rPr>
                <w:rFonts w:ascii="Garamond" w:hAnsi="Garamond"/>
                <w:color w:val="auto"/>
              </w:rPr>
              <w:t>nincs</w:t>
            </w:r>
          </w:p>
        </w:tc>
      </w:tr>
      <w:tr w:rsidR="00692E55" w:rsidRPr="00692E55" w:rsidTr="007475EB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475EB">
            <w:pPr>
              <w:spacing w:after="0" w:line="10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Gyenge előfeltétel/társfeltétel: 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475EB">
            <w:pPr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nincs</w:t>
            </w:r>
          </w:p>
        </w:tc>
      </w:tr>
      <w:tr w:rsidR="00692E55" w:rsidRPr="00692E55" w:rsidTr="007475EB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475EB">
            <w:pPr>
              <w:spacing w:after="0" w:line="10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Kapcsolódik-e hozzá gyakorlat/szeminárium? 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475EB">
            <w:pPr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nem</w:t>
            </w:r>
          </w:p>
        </w:tc>
      </w:tr>
      <w:tr w:rsidR="00692E55" w:rsidRPr="00692E55" w:rsidTr="007475EB"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475EB">
            <w:pPr>
              <w:spacing w:after="0" w:line="10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Előadások tematikája: </w:t>
            </w:r>
          </w:p>
        </w:tc>
      </w:tr>
      <w:tr w:rsidR="00692E55" w:rsidRPr="00692E55" w:rsidTr="007475EB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A4050">
            <w:pPr>
              <w:pStyle w:val="Listaszerbekezds"/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475EB">
            <w:pPr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Bevezetés</w:t>
            </w:r>
          </w:p>
        </w:tc>
      </w:tr>
      <w:tr w:rsidR="00692E55" w:rsidRPr="00692E55" w:rsidTr="007475EB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A4050">
            <w:pPr>
              <w:pStyle w:val="Listaszerbekezds"/>
              <w:numPr>
                <w:ilvl w:val="0"/>
                <w:numId w:val="3"/>
              </w:numPr>
              <w:suppressAutoHyphens/>
              <w:spacing w:after="0" w:line="10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475EB">
            <w:pPr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A nemzetközi politikai gazdaságtan kialakulása</w:t>
            </w:r>
          </w:p>
        </w:tc>
      </w:tr>
      <w:tr w:rsidR="00692E55" w:rsidRPr="00692E55" w:rsidTr="007475EB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A4050">
            <w:pPr>
              <w:pStyle w:val="Listaszerbekezds"/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475EB">
            <w:pPr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A perfekt piaci modell</w:t>
            </w:r>
          </w:p>
        </w:tc>
      </w:tr>
      <w:tr w:rsidR="00692E55" w:rsidRPr="00692E55" w:rsidTr="007475EB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A4050">
            <w:pPr>
              <w:pStyle w:val="Listaszerbekezds"/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475EB">
            <w:pPr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A marxi kritika</w:t>
            </w:r>
          </w:p>
        </w:tc>
      </w:tr>
      <w:tr w:rsidR="00692E55" w:rsidRPr="00692E55" w:rsidTr="007475EB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A4050">
            <w:pPr>
              <w:pStyle w:val="Listaszerbekezds"/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475EB">
            <w:pPr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A keynes-i kritika</w:t>
            </w:r>
          </w:p>
        </w:tc>
      </w:tr>
      <w:tr w:rsidR="00692E55" w:rsidRPr="00692E55" w:rsidTr="007475EB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A4050">
            <w:pPr>
              <w:pStyle w:val="Listaszerbekezds"/>
              <w:numPr>
                <w:ilvl w:val="0"/>
                <w:numId w:val="3"/>
              </w:numPr>
              <w:tabs>
                <w:tab w:val="left" w:pos="506"/>
              </w:tabs>
              <w:suppressAutoHyphens/>
              <w:spacing w:after="0" w:line="10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475EB">
            <w:pPr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A neoliberális nemzetközi gazdaságelmélet</w:t>
            </w:r>
          </w:p>
        </w:tc>
      </w:tr>
      <w:tr w:rsidR="00692E55" w:rsidRPr="00692E55" w:rsidTr="007475EB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A4050">
            <w:pPr>
              <w:pStyle w:val="Listaszerbekezds"/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475EB">
            <w:pPr>
              <w:pStyle w:val="Cmsor7"/>
              <w:spacing w:before="0" w:after="0"/>
              <w:rPr>
                <w:rFonts w:ascii="Garamond" w:hAnsi="Garamond"/>
                <w:lang w:eastAsia="en-US"/>
              </w:rPr>
            </w:pPr>
            <w:r w:rsidRPr="00692E55">
              <w:rPr>
                <w:rFonts w:ascii="Garamond" w:hAnsi="Garamond"/>
              </w:rPr>
              <w:t>A marxista világrendszer elmélet</w:t>
            </w:r>
          </w:p>
        </w:tc>
      </w:tr>
      <w:tr w:rsidR="00692E55" w:rsidRPr="00692E55" w:rsidTr="007475EB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A4050">
            <w:pPr>
              <w:pStyle w:val="Listaszerbekezds"/>
              <w:numPr>
                <w:ilvl w:val="0"/>
                <w:numId w:val="3"/>
              </w:numPr>
              <w:suppressAutoHyphens/>
              <w:spacing w:after="0" w:line="10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475EB">
            <w:pPr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A Kaldor-is és Ricardo-i stratégiák</w:t>
            </w:r>
          </w:p>
        </w:tc>
      </w:tr>
      <w:tr w:rsidR="00692E55" w:rsidRPr="00692E55" w:rsidTr="007475EB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A4050">
            <w:pPr>
              <w:pStyle w:val="Listaszerbekezds"/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475EB">
            <w:pPr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A globalizácó gazdasági folyamatai</w:t>
            </w:r>
          </w:p>
        </w:tc>
      </w:tr>
      <w:tr w:rsidR="00692E55" w:rsidRPr="00692E55" w:rsidTr="007475EB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A4050">
            <w:pPr>
              <w:pStyle w:val="Listaszerbekezds"/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475EB">
            <w:pPr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Multinacionális értékláncok</w:t>
            </w:r>
          </w:p>
        </w:tc>
      </w:tr>
      <w:tr w:rsidR="00692E55" w:rsidRPr="00692E55" w:rsidTr="007475EB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A4050">
            <w:pPr>
              <w:pStyle w:val="Listaszerbekezds"/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475EB">
            <w:pPr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Hozzáadott érték</w:t>
            </w:r>
          </w:p>
        </w:tc>
      </w:tr>
      <w:tr w:rsidR="00692E55" w:rsidRPr="00692E55" w:rsidTr="007475EB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A4050">
            <w:pPr>
              <w:pStyle w:val="Listaszerbekezds"/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475EB">
            <w:pPr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Állam verzusz piac</w:t>
            </w:r>
          </w:p>
        </w:tc>
      </w:tr>
      <w:tr w:rsidR="00692E55" w:rsidRPr="00692E55" w:rsidTr="007475EB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A4050">
            <w:pPr>
              <w:pStyle w:val="Listaszerbekezds"/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475EB">
            <w:pPr>
              <w:spacing w:after="0" w:line="100" w:lineRule="atLeast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Összefoglalás</w:t>
            </w:r>
          </w:p>
        </w:tc>
      </w:tr>
      <w:tr w:rsidR="00692E55" w:rsidRPr="00692E55" w:rsidTr="007475EB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475EB">
            <w:pPr>
              <w:spacing w:after="0" w:line="10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Tananyag: 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475EB">
            <w:pPr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A tantárgy tananyagát (és egyben vizsgaanyagát) képezik az előadásokon elhangzottak teljes egészükben, továbbá a kötelező tananyagként megjelölt könyvek (jegyzetek, szöveggyűjtemények) tanulmányok</w:t>
            </w:r>
          </w:p>
        </w:tc>
      </w:tr>
      <w:tr w:rsidR="00692E55" w:rsidRPr="00692E55" w:rsidTr="007475EB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475EB">
            <w:pPr>
              <w:spacing w:after="0" w:line="10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>Kötelező és ajánlott irodalom: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475E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 xml:space="preserve">Irodalom: </w:t>
            </w:r>
          </w:p>
          <w:p w:rsidR="002916CE" w:rsidRPr="00692E55" w:rsidRDefault="002916CE" w:rsidP="007475E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SCHWARTZ, M. Herman States versus markets, the emergence of a global economy (Palgrave Macmillan, 2002)</w:t>
            </w:r>
          </w:p>
          <w:p w:rsidR="002916CE" w:rsidRPr="00692E55" w:rsidRDefault="002916CE" w:rsidP="007475E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Ajánlott irodalom:</w:t>
            </w:r>
          </w:p>
          <w:p w:rsidR="002916CE" w:rsidRPr="00692E55" w:rsidRDefault="002916CE" w:rsidP="007475EB">
            <w:pPr>
              <w:pStyle w:val="TematikaFelsorols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 xml:space="preserve">Gilpin, </w:t>
            </w:r>
            <w:proofErr w:type="gramStart"/>
            <w:r w:rsidRPr="00692E55">
              <w:rPr>
                <w:rFonts w:ascii="Garamond" w:hAnsi="Garamond"/>
                <w:sz w:val="24"/>
                <w:szCs w:val="24"/>
              </w:rPr>
              <w:t>Robert  Global</w:t>
            </w:r>
            <w:proofErr w:type="gramEnd"/>
            <w:r w:rsidRPr="00692E55">
              <w:rPr>
                <w:rFonts w:ascii="Garamond" w:hAnsi="Garamond"/>
                <w:sz w:val="24"/>
                <w:szCs w:val="24"/>
              </w:rPr>
              <w:t xml:space="preserve"> Political Economy: Understanding the International Economic Order (Princeton and Oxford; Princeton University Press; 2001) / Magyar kiadás: Nemzetközi politikai gazdaságtan (Bucipe Bt. 2004)</w:t>
            </w:r>
          </w:p>
          <w:p w:rsidR="002916CE" w:rsidRPr="00692E55" w:rsidRDefault="002916CE" w:rsidP="007475EB">
            <w:pPr>
              <w:pStyle w:val="TematikaFelsorols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2. Zoltán, Pogátsa Internationl Heterodox Political Economy (West Hungarian University Press, Sopron, 2011)</w:t>
            </w:r>
          </w:p>
          <w:p w:rsidR="002916CE" w:rsidRPr="00692E55" w:rsidRDefault="002916CE" w:rsidP="007475EB">
            <w:pPr>
              <w:pStyle w:val="TematikaFelsorols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2.</w:t>
            </w:r>
            <w:r w:rsidRPr="00692E55">
              <w:rPr>
                <w:rFonts w:ascii="Garamond" w:hAnsi="Garamond"/>
                <w:sz w:val="24"/>
                <w:szCs w:val="24"/>
              </w:rPr>
              <w:tab/>
              <w:t>Palan, Ronen (ed.)  Global Political Economy: Contemporary Theories. (London; Routledge, 2000)</w:t>
            </w:r>
          </w:p>
          <w:p w:rsidR="002916CE" w:rsidRPr="00692E55" w:rsidRDefault="002916CE" w:rsidP="007475EB">
            <w:pPr>
              <w:pStyle w:val="TematikaFelsorols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3.</w:t>
            </w:r>
            <w:r w:rsidRPr="00692E55">
              <w:rPr>
                <w:rFonts w:ascii="Garamond" w:hAnsi="Garamond"/>
                <w:sz w:val="24"/>
                <w:szCs w:val="24"/>
              </w:rPr>
              <w:tab/>
              <w:t>Henley, John S. &amp;  Stopford, John, M. &amp; Strange, Susan Rival States, Rival Firms: Competition for World Market Shares (Cambridge University Press; 1991)</w:t>
            </w:r>
          </w:p>
          <w:p w:rsidR="002916CE" w:rsidRPr="00692E55" w:rsidRDefault="002916CE" w:rsidP="007475EB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4.</w:t>
            </w:r>
            <w:r w:rsidRPr="00692E55">
              <w:rPr>
                <w:rFonts w:ascii="Garamond" w:hAnsi="Garamond"/>
                <w:sz w:val="24"/>
                <w:szCs w:val="24"/>
              </w:rPr>
              <w:tab/>
              <w:t xml:space="preserve">Strange, Susan The retreat of the </w:t>
            </w:r>
            <w:proofErr w:type="gramStart"/>
            <w:r w:rsidRPr="00692E55">
              <w:rPr>
                <w:rFonts w:ascii="Garamond" w:hAnsi="Garamond"/>
                <w:sz w:val="24"/>
                <w:szCs w:val="24"/>
              </w:rPr>
              <w:t>State :</w:t>
            </w:r>
            <w:proofErr w:type="gramEnd"/>
            <w:r w:rsidRPr="00692E55">
              <w:rPr>
                <w:rFonts w:ascii="Garamond" w:hAnsi="Garamond"/>
                <w:sz w:val="24"/>
                <w:szCs w:val="24"/>
              </w:rPr>
              <w:t xml:space="preserve"> The Diffusion of Power in the World Economy (Cambridge University Press;1996)</w:t>
            </w:r>
          </w:p>
        </w:tc>
      </w:tr>
      <w:tr w:rsidR="00692E55" w:rsidRPr="00692E55" w:rsidTr="007475EB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475EB">
            <w:pPr>
              <w:spacing w:after="0" w:line="10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Vizsgakövetelmények:  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475EB">
            <w:pPr>
              <w:spacing w:after="0" w:line="100" w:lineRule="atLeast"/>
              <w:ind w:right="-495"/>
              <w:rPr>
                <w:rFonts w:ascii="Garamond" w:hAnsi="Garamond"/>
                <w:sz w:val="24"/>
                <w:szCs w:val="24"/>
              </w:rPr>
            </w:pPr>
            <w:r w:rsidRPr="00692E55">
              <w:rPr>
                <w:rFonts w:ascii="Garamond" w:hAnsi="Garamond"/>
                <w:sz w:val="24"/>
                <w:szCs w:val="24"/>
              </w:rPr>
              <w:t>Írásbeli teszt</w:t>
            </w:r>
          </w:p>
        </w:tc>
      </w:tr>
      <w:tr w:rsidR="00692E55" w:rsidRPr="00692E55" w:rsidTr="007475EB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475EB">
            <w:pPr>
              <w:spacing w:after="0" w:line="100" w:lineRule="atLeast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Egyebek: 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6CE" w:rsidRPr="00692E55" w:rsidRDefault="002916CE" w:rsidP="007475EB">
            <w:pPr>
              <w:spacing w:after="0" w:line="10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534B3" w:rsidRPr="00B30C6C" w:rsidRDefault="00F534B3" w:rsidP="00F534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64"/>
        <w:gridCol w:w="6098"/>
      </w:tblGrid>
      <w:tr w:rsidR="00F534B3" w:rsidRPr="00B30C6C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B30C6C" w:rsidRDefault="00F534B3" w:rsidP="008E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C6C">
              <w:rPr>
                <w:rFonts w:ascii="Times New Roman" w:hAnsi="Times New Roman" w:cs="Times New Roman"/>
                <w:b/>
                <w:sz w:val="24"/>
                <w:szCs w:val="24"/>
              </w:rPr>
              <w:t>Tantárgy neve: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B3" w:rsidRPr="00B30C6C" w:rsidRDefault="00F534B3" w:rsidP="008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Az EU válsága vagy a válság EU-ja. Az EU külső válságai, az unió felelőssége, és mindennek hatása az EU jövőjére.</w:t>
            </w:r>
          </w:p>
        </w:tc>
      </w:tr>
      <w:tr w:rsidR="00F534B3" w:rsidRPr="00B30C6C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B30C6C" w:rsidRDefault="00F534B3" w:rsidP="008E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Képzés- tagozat: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B3" w:rsidRPr="00B30C6C" w:rsidRDefault="00F534B3" w:rsidP="008E3F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4B3" w:rsidRPr="00B30C6C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B30C6C" w:rsidRDefault="00F534B3" w:rsidP="008E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kreditszáma: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B30C6C" w:rsidRDefault="00F534B3" w:rsidP="008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34B3" w:rsidRPr="00B30C6C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B30C6C" w:rsidRDefault="00F534B3" w:rsidP="008E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Tantárgyfelelős: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B3" w:rsidRPr="00B30C6C" w:rsidRDefault="00F534B3" w:rsidP="008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C">
              <w:rPr>
                <w:rFonts w:ascii="Times New Roman" w:hAnsi="Times New Roman" w:cs="Times New Roman"/>
                <w:sz w:val="24"/>
                <w:szCs w:val="24"/>
              </w:rPr>
              <w:t>Dr. Fóris György mb. előadó</w:t>
            </w:r>
          </w:p>
        </w:tc>
      </w:tr>
      <w:tr w:rsidR="00F534B3" w:rsidRPr="00B30C6C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B30C6C" w:rsidRDefault="00F534B3" w:rsidP="008E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Számonkérési forma: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B3" w:rsidRPr="00B30C6C" w:rsidRDefault="00F534B3" w:rsidP="008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C">
              <w:rPr>
                <w:rFonts w:ascii="Times New Roman" w:hAnsi="Times New Roman" w:cs="Times New Roman"/>
                <w:sz w:val="24"/>
                <w:szCs w:val="24"/>
              </w:rPr>
              <w:t>gyak.jegy. (5)</w:t>
            </w:r>
          </w:p>
        </w:tc>
      </w:tr>
      <w:tr w:rsidR="00F534B3" w:rsidRPr="00B30C6C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B30C6C" w:rsidRDefault="00F534B3" w:rsidP="008E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Erős előfeltétel: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B3" w:rsidRPr="00B30C6C" w:rsidRDefault="00F534B3" w:rsidP="008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C"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</w:tc>
      </w:tr>
      <w:tr w:rsidR="00F534B3" w:rsidRPr="00B30C6C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B30C6C" w:rsidRDefault="00F534B3" w:rsidP="008E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Gyenge előfeltétel/társfeltétel: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B30C6C" w:rsidRDefault="00F534B3" w:rsidP="008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C"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</w:tc>
      </w:tr>
      <w:tr w:rsidR="00F534B3" w:rsidRPr="00B30C6C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B30C6C" w:rsidRDefault="00F534B3" w:rsidP="008E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Kapcsolódik-e hozzá gyakorlat/szeminárium?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B30C6C" w:rsidRDefault="00F534B3" w:rsidP="008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C"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</w:tc>
      </w:tr>
      <w:tr w:rsidR="00F534B3" w:rsidRPr="00B30C6C" w:rsidTr="008E3F8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B30C6C" w:rsidRDefault="00F534B3" w:rsidP="008E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C6C">
              <w:rPr>
                <w:rFonts w:ascii="Times New Roman" w:hAnsi="Times New Roman" w:cs="Times New Roman"/>
                <w:b/>
                <w:sz w:val="24"/>
                <w:szCs w:val="24"/>
              </w:rPr>
              <w:t>Előadások tematikája: négy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+ 1</w:t>
            </w:r>
            <w:r w:rsidRPr="00B30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alkalom „tömbösített” órák,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30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4x4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vizsgára és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konzultációs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lehetőségre 1x6 óra)</w:t>
            </w:r>
          </w:p>
        </w:tc>
      </w:tr>
      <w:tr w:rsidR="00F534B3" w:rsidRPr="00B30C6C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B3" w:rsidRDefault="00F534B3" w:rsidP="0068365C">
            <w:pPr>
              <w:pStyle w:val="Listaszerbekezds"/>
              <w:numPr>
                <w:ilvl w:val="0"/>
                <w:numId w:val="3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Foglalkozás </w:t>
            </w:r>
          </w:p>
          <w:p w:rsidR="00F534B3" w:rsidRPr="00BF3808" w:rsidRDefault="00F534B3" w:rsidP="008E3F87">
            <w:pPr>
              <w:pStyle w:val="Listaszerbekezds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(első tömb)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B3" w:rsidRPr="00B30C6C" w:rsidRDefault="00F534B3" w:rsidP="008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C">
              <w:rPr>
                <w:rFonts w:ascii="Times New Roman" w:hAnsi="Times New Roman" w:cs="Times New Roman"/>
                <w:sz w:val="24"/>
                <w:szCs w:val="24"/>
              </w:rPr>
              <w:t xml:space="preserve">Induló megjegyzés: az eddigi, 2015 óta minden félévben tartott „EU-válsága, vagy válság EU-ja” féléves alternatív </w:t>
            </w:r>
            <w:proofErr w:type="gramStart"/>
            <w:r w:rsidRPr="00B30C6C">
              <w:rPr>
                <w:rFonts w:ascii="Times New Roman" w:hAnsi="Times New Roman" w:cs="Times New Roman"/>
                <w:sz w:val="24"/>
                <w:szCs w:val="24"/>
              </w:rPr>
              <w:t>kurzus</w:t>
            </w:r>
            <w:proofErr w:type="gramEnd"/>
            <w:r w:rsidRPr="00B30C6C">
              <w:rPr>
                <w:rFonts w:ascii="Times New Roman" w:hAnsi="Times New Roman" w:cs="Times New Roman"/>
                <w:sz w:val="24"/>
                <w:szCs w:val="24"/>
              </w:rPr>
              <w:t xml:space="preserve"> mostantól két, formálisan egymástól független altémára bontva, két egymást követő félévben kerül leadásra. A tanév első félévében az EU-válságok külső jegyeit, a másodikban a belső válságidéző okokat tekintjük át. A „külső-válság” </w:t>
            </w:r>
            <w:proofErr w:type="gramStart"/>
            <w:r w:rsidRPr="00B30C6C">
              <w:rPr>
                <w:rFonts w:ascii="Times New Roman" w:hAnsi="Times New Roman" w:cs="Times New Roman"/>
                <w:sz w:val="24"/>
                <w:szCs w:val="24"/>
              </w:rPr>
              <w:t>kurzus</w:t>
            </w:r>
            <w:proofErr w:type="gramEnd"/>
            <w:r w:rsidRPr="00B30C6C">
              <w:rPr>
                <w:rFonts w:ascii="Times New Roman" w:hAnsi="Times New Roman" w:cs="Times New Roman"/>
                <w:sz w:val="24"/>
                <w:szCs w:val="24"/>
              </w:rPr>
              <w:t xml:space="preserve"> első négyórás blokkja az „EU válság” fogalmának értelmezésével indít, kifejtve az uniós válságok illeszkedését a globális válságfolyamatokba. Első részletes témakörként áttekintést ad a második világháború után általánossá vált (kezdetben nyugat-)európai nyitott társadalmi modellek </w:t>
            </w:r>
            <w:proofErr w:type="gramStart"/>
            <w:r w:rsidRPr="00B30C6C">
              <w:rPr>
                <w:rFonts w:ascii="Times New Roman" w:hAnsi="Times New Roman" w:cs="Times New Roman"/>
                <w:sz w:val="24"/>
                <w:szCs w:val="24"/>
              </w:rPr>
              <w:t>defenzívába</w:t>
            </w:r>
            <w:proofErr w:type="gramEnd"/>
            <w:r w:rsidRPr="00B30C6C">
              <w:rPr>
                <w:rFonts w:ascii="Times New Roman" w:hAnsi="Times New Roman" w:cs="Times New Roman"/>
                <w:sz w:val="24"/>
                <w:szCs w:val="24"/>
              </w:rPr>
              <w:t xml:space="preserve"> szorulásáról („</w:t>
            </w:r>
            <w:r w:rsidRPr="00B30C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liberalizmus válsága</w:t>
            </w:r>
            <w:r w:rsidRPr="00B30C6C">
              <w:rPr>
                <w:rFonts w:ascii="Times New Roman" w:hAnsi="Times New Roman" w:cs="Times New Roman"/>
                <w:sz w:val="24"/>
                <w:szCs w:val="24"/>
              </w:rPr>
              <w:t>”), ennek oka, lehetséges következménye, lecsapódása az EU aktuális működésére.</w:t>
            </w:r>
          </w:p>
        </w:tc>
      </w:tr>
      <w:tr w:rsidR="00F534B3" w:rsidRPr="00B30C6C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B3" w:rsidRPr="00BF3808" w:rsidRDefault="00F534B3" w:rsidP="0068365C">
            <w:pPr>
              <w:pStyle w:val="Listaszerbekezds"/>
              <w:numPr>
                <w:ilvl w:val="0"/>
                <w:numId w:val="3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Foglalkozás (máso</w:t>
            </w:r>
            <w:r w:rsidRPr="00BF3808">
              <w:rPr>
                <w:rFonts w:ascii="Times New Roman" w:hAnsi="Times New Roman" w:cs="Times New Roman"/>
                <w:b/>
                <w:sz w:val="24"/>
                <w:szCs w:val="24"/>
              </w:rPr>
              <w:t>dik tömb)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B3" w:rsidRPr="00B30C6C" w:rsidRDefault="00F534B3" w:rsidP="008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30C6C">
              <w:rPr>
                <w:rFonts w:ascii="Times New Roman" w:hAnsi="Times New Roman" w:cs="Times New Roman"/>
                <w:sz w:val="24"/>
                <w:szCs w:val="24"/>
              </w:rPr>
              <w:t xml:space="preserve">Az EU létrejöttét meghatározó további külső körülmény: a globalizáció. Kialakulása és változása, a bipoláris világképletet felváltó egypólusú „hegemón-globalizmus”, majd a helyébe lépő a több pólusú globalizmus felé való elmozdulás (a nyugati értelemben vett „hagyományos” </w:t>
            </w:r>
            <w:r w:rsidRPr="00B30C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globalizmus válsága</w:t>
            </w:r>
            <w:r w:rsidRPr="00B30C6C">
              <w:rPr>
                <w:rFonts w:ascii="Times New Roman" w:hAnsi="Times New Roman" w:cs="Times New Roman"/>
                <w:sz w:val="24"/>
                <w:szCs w:val="24"/>
              </w:rPr>
              <w:t>). Mindebben az EU érintettsége (felelőssége, lecsapódása), a folyamat következményei.</w:t>
            </w:r>
          </w:p>
          <w:p w:rsidR="00F534B3" w:rsidRPr="00B30C6C" w:rsidRDefault="00F534B3" w:rsidP="008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30C6C">
              <w:rPr>
                <w:rFonts w:ascii="Times New Roman" w:hAnsi="Times New Roman" w:cs="Times New Roman"/>
                <w:sz w:val="24"/>
                <w:szCs w:val="24"/>
              </w:rPr>
              <w:t xml:space="preserve">Különbségtétel a pénzügyi válság és a globalizáció válsága között. A </w:t>
            </w:r>
            <w:proofErr w:type="gramStart"/>
            <w:r w:rsidRPr="00B30C6C">
              <w:rPr>
                <w:rFonts w:ascii="Times New Roman" w:hAnsi="Times New Roman" w:cs="Times New Roman"/>
                <w:sz w:val="24"/>
                <w:szCs w:val="24"/>
              </w:rPr>
              <w:t>globális</w:t>
            </w:r>
            <w:proofErr w:type="gramEnd"/>
            <w:r w:rsidRPr="00B3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C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pénzügyi válság</w:t>
            </w:r>
            <w:r w:rsidRPr="00B30C6C">
              <w:rPr>
                <w:rFonts w:ascii="Times New Roman" w:hAnsi="Times New Roman" w:cs="Times New Roman"/>
                <w:sz w:val="24"/>
                <w:szCs w:val="24"/>
              </w:rPr>
              <w:t xml:space="preserve"> átnövése EU pénzügyi-gazdasági válságba, A pénzügyi válság, mint az első átfogó bizalmi válság egy stratégiai jelentőségű EU-vívmánya (euró) kapcsán, továbbá, egy nem várt területen az EU-integráció mélyítésének a kiváltója, és végül: mint a tagállamok közötti megosztottság fontos katalizátora.</w:t>
            </w:r>
          </w:p>
        </w:tc>
      </w:tr>
      <w:tr w:rsidR="00F534B3" w:rsidRPr="00B30C6C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B3" w:rsidRPr="00BF3808" w:rsidRDefault="00F534B3" w:rsidP="0068365C">
            <w:pPr>
              <w:pStyle w:val="Listaszerbekezds"/>
              <w:numPr>
                <w:ilvl w:val="0"/>
                <w:numId w:val="3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Foglalkozás </w:t>
            </w:r>
            <w:r w:rsidRPr="00BF3808">
              <w:rPr>
                <w:rFonts w:ascii="Times New Roman" w:hAnsi="Times New Roman" w:cs="Times New Roman"/>
                <w:b/>
                <w:sz w:val="24"/>
                <w:szCs w:val="24"/>
              </w:rPr>
              <w:t>(harmadik tömb)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B3" w:rsidRPr="00B30C6C" w:rsidRDefault="00F534B3" w:rsidP="008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C">
              <w:rPr>
                <w:rFonts w:ascii="Times New Roman" w:hAnsi="Times New Roman" w:cs="Times New Roman"/>
                <w:sz w:val="24"/>
                <w:szCs w:val="24"/>
              </w:rPr>
              <w:t xml:space="preserve">További külső válságok megjelenése: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0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30C6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B30C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migrációs</w:t>
            </w:r>
            <w:proofErr w:type="gramEnd"/>
            <w:r w:rsidRPr="00B30C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válság</w:t>
            </w:r>
            <w:r w:rsidRPr="00B30C6C">
              <w:rPr>
                <w:rFonts w:ascii="Times New Roman" w:hAnsi="Times New Roman" w:cs="Times New Roman"/>
                <w:sz w:val="24"/>
                <w:szCs w:val="24"/>
              </w:rPr>
              <w:t xml:space="preserve">, ebben az EU tényleges felelősségének kérdése, a válság kialakulásában és kezelésében játszott szerepe, a jelenség globális háttere és összetevői, EU-lecsapódásának lehetséges következményei az EU kohéziója és jövője szempontjából.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  <w:r w:rsidRPr="00B30C6C">
              <w:rPr>
                <w:rFonts w:ascii="Times New Roman" w:hAnsi="Times New Roman" w:cs="Times New Roman"/>
                <w:sz w:val="24"/>
                <w:szCs w:val="24"/>
              </w:rPr>
              <w:t xml:space="preserve">.): a </w:t>
            </w:r>
            <w:r w:rsidRPr="00B30C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Brexit-válság</w:t>
            </w:r>
            <w:r w:rsidRPr="00B30C6C">
              <w:rPr>
                <w:rFonts w:ascii="Times New Roman" w:hAnsi="Times New Roman" w:cs="Times New Roman"/>
                <w:sz w:val="24"/>
                <w:szCs w:val="24"/>
              </w:rPr>
              <w:t xml:space="preserve">. Sokak szemében az EU megítélésének további </w:t>
            </w:r>
            <w:proofErr w:type="gramStart"/>
            <w:r w:rsidRPr="00B30C6C">
              <w:rPr>
                <w:rFonts w:ascii="Times New Roman" w:hAnsi="Times New Roman" w:cs="Times New Roman"/>
                <w:sz w:val="24"/>
                <w:szCs w:val="24"/>
              </w:rPr>
              <w:t>szimbolikus</w:t>
            </w:r>
            <w:proofErr w:type="gramEnd"/>
            <w:r w:rsidRPr="00B30C6C">
              <w:rPr>
                <w:rFonts w:ascii="Times New Roman" w:hAnsi="Times New Roman" w:cs="Times New Roman"/>
                <w:sz w:val="24"/>
                <w:szCs w:val="24"/>
              </w:rPr>
              <w:t xml:space="preserve"> mércéje. A tényleges EU-érintettség és felelősség kérdése, hatása az EU jelenjére és jövőjére. </w:t>
            </w:r>
            <w:r w:rsidRPr="00B3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34B3" w:rsidRPr="00B30C6C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B3" w:rsidRDefault="00F534B3" w:rsidP="0068365C">
            <w:pPr>
              <w:pStyle w:val="Listaszerbekezds"/>
              <w:numPr>
                <w:ilvl w:val="0"/>
                <w:numId w:val="3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Foglalkozás</w:t>
            </w:r>
          </w:p>
          <w:p w:rsidR="00F534B3" w:rsidRPr="00BF3808" w:rsidRDefault="00F534B3" w:rsidP="008E3F87">
            <w:pPr>
              <w:pStyle w:val="Listaszerbekezds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808">
              <w:rPr>
                <w:rFonts w:ascii="Times New Roman" w:hAnsi="Times New Roman" w:cs="Times New Roman"/>
                <w:b/>
                <w:sz w:val="24"/>
                <w:szCs w:val="24"/>
              </w:rPr>
              <w:t>(negyedik tömb)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B3" w:rsidRPr="00B30C6C" w:rsidRDefault="00F534B3" w:rsidP="008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B30C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koronavírus-válság</w:t>
            </w:r>
            <w:r w:rsidRPr="00B30C6C">
              <w:rPr>
                <w:rFonts w:ascii="Times New Roman" w:hAnsi="Times New Roman" w:cs="Times New Roman"/>
                <w:sz w:val="24"/>
                <w:szCs w:val="24"/>
              </w:rPr>
              <w:t>. Esettanulmány. Félévzárás (</w:t>
            </w:r>
            <w:proofErr w:type="gramStart"/>
            <w:r w:rsidRPr="00B30C6C">
              <w:rPr>
                <w:rFonts w:ascii="Times New Roman" w:hAnsi="Times New Roman" w:cs="Times New Roman"/>
                <w:sz w:val="24"/>
                <w:szCs w:val="24"/>
              </w:rPr>
              <w:t>kurzus</w:t>
            </w:r>
            <w:proofErr w:type="gramEnd"/>
            <w:r w:rsidRPr="00B30C6C">
              <w:rPr>
                <w:rFonts w:ascii="Times New Roman" w:hAnsi="Times New Roman" w:cs="Times New Roman"/>
                <w:sz w:val="24"/>
                <w:szCs w:val="24"/>
              </w:rPr>
              <w:t>-zárás), összefoglalás,</w:t>
            </w:r>
          </w:p>
        </w:tc>
      </w:tr>
      <w:tr w:rsidR="00F534B3" w:rsidRPr="00B30C6C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B3" w:rsidRDefault="00F534B3" w:rsidP="0068365C">
            <w:pPr>
              <w:pStyle w:val="Listaszerbekezds"/>
              <w:numPr>
                <w:ilvl w:val="0"/>
                <w:numId w:val="3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Alkalom</w:t>
            </w:r>
          </w:p>
          <w:p w:rsidR="00F534B3" w:rsidRPr="00BF3808" w:rsidRDefault="00F534B3" w:rsidP="008E3F87">
            <w:pPr>
              <w:pStyle w:val="Listaszerbekezds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80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ötödik</w:t>
            </w:r>
            <w:r w:rsidRPr="00BF3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tömb)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B3" w:rsidRPr="00B30C6C" w:rsidRDefault="00F534B3" w:rsidP="008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C6C">
              <w:rPr>
                <w:rFonts w:ascii="Times New Roman" w:hAnsi="Times New Roman" w:cs="Times New Roman"/>
                <w:sz w:val="24"/>
                <w:szCs w:val="24"/>
              </w:rPr>
              <w:t>Konzultációs</w:t>
            </w:r>
            <w:proofErr w:type="gramEnd"/>
            <w:r w:rsidRPr="00B30C6C">
              <w:rPr>
                <w:rFonts w:ascii="Times New Roman" w:hAnsi="Times New Roman" w:cs="Times New Roman"/>
                <w:sz w:val="24"/>
                <w:szCs w:val="24"/>
              </w:rPr>
              <w:t xml:space="preserve"> lehetőség, félévzáró vizsgák. </w:t>
            </w:r>
          </w:p>
        </w:tc>
      </w:tr>
      <w:tr w:rsidR="00F534B3" w:rsidRPr="00B30C6C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B30C6C" w:rsidRDefault="00F534B3" w:rsidP="008E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Tananyag: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B3" w:rsidRPr="00B30C6C" w:rsidRDefault="00F534B3" w:rsidP="008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C">
              <w:rPr>
                <w:rFonts w:ascii="Times New Roman" w:hAnsi="Times New Roman" w:cs="Times New Roman"/>
                <w:sz w:val="24"/>
                <w:szCs w:val="24"/>
              </w:rPr>
              <w:t>A tantárgy tananyagát (és egyben vizsgaanyagát) képezik az előadásokon elhangzottak teljes egészükben, továbbá a kötelező tananyagként megjelölt irodalom (jegyzetek, cikkek, tanulmányok).</w:t>
            </w:r>
          </w:p>
        </w:tc>
      </w:tr>
      <w:tr w:rsidR="00F534B3" w:rsidRPr="00B30C6C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B30C6C" w:rsidRDefault="00F534B3" w:rsidP="008E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C6C">
              <w:rPr>
                <w:rFonts w:ascii="Times New Roman" w:hAnsi="Times New Roman" w:cs="Times New Roman"/>
                <w:b/>
                <w:sz w:val="24"/>
                <w:szCs w:val="24"/>
              </w:rPr>
              <w:t>Kötelező és ajánlott irodalom: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B3" w:rsidRPr="00B30C6C" w:rsidRDefault="00F534B3" w:rsidP="008E3F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B30C6C">
              <w:rPr>
                <w:rFonts w:ascii="Times New Roman" w:hAnsi="Times New Roman" w:cs="Times New Roman"/>
                <w:sz w:val="24"/>
                <w:szCs w:val="24"/>
              </w:rPr>
              <w:t>Brexit is done. What happens next? (Financial Times, „Spectrum”, „Long read”) – 2021.01.23/24</w:t>
            </w:r>
          </w:p>
          <w:p w:rsidR="00F534B3" w:rsidRPr="00B30C6C" w:rsidRDefault="00F534B3" w:rsidP="008E3F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B30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Paul Colier: EXODUS – Immigration and Multiculturalism in the 21</w:t>
            </w:r>
            <w:r w:rsidRPr="00B30C6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B30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Century (Penguin Books)</w:t>
            </w:r>
          </w:p>
          <w:p w:rsidR="00F534B3" w:rsidRPr="00B30C6C" w:rsidRDefault="00F534B3" w:rsidP="008E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C6C">
              <w:rPr>
                <w:rFonts w:ascii="Times New Roman" w:hAnsi="Times New Roman" w:cs="Times New Roman"/>
                <w:sz w:val="24"/>
                <w:szCs w:val="24"/>
              </w:rPr>
              <w:t xml:space="preserve">Edmund Fawcett: Liberalism – The life of an </w:t>
            </w:r>
            <w:proofErr w:type="gramStart"/>
            <w:r w:rsidRPr="00B30C6C">
              <w:rPr>
                <w:rFonts w:ascii="Times New Roman" w:hAnsi="Times New Roman" w:cs="Times New Roman"/>
                <w:sz w:val="24"/>
                <w:szCs w:val="24"/>
              </w:rPr>
              <w:t>idea</w:t>
            </w:r>
            <w:proofErr w:type="gramEnd"/>
            <w:r w:rsidRPr="00B30C6C">
              <w:rPr>
                <w:rFonts w:ascii="Times New Roman" w:hAnsi="Times New Roman" w:cs="Times New Roman"/>
                <w:sz w:val="24"/>
                <w:szCs w:val="24"/>
              </w:rPr>
              <w:t xml:space="preserve"> (2018. Princeton University Press)</w:t>
            </w:r>
          </w:p>
          <w:p w:rsidR="00F534B3" w:rsidRPr="00B30C6C" w:rsidRDefault="00F534B3" w:rsidP="008E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C6C">
              <w:rPr>
                <w:rFonts w:ascii="Times New Roman" w:hAnsi="Times New Roman" w:cs="Times New Roman"/>
                <w:sz w:val="24"/>
                <w:szCs w:val="24"/>
              </w:rPr>
              <w:t>Edward Luce: The retreat of Western Liberalism (2017., Abacus)</w:t>
            </w:r>
          </w:p>
          <w:p w:rsidR="00F534B3" w:rsidRPr="00B30C6C" w:rsidRDefault="00F534B3" w:rsidP="008E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C6C">
              <w:rPr>
                <w:rFonts w:ascii="Times New Roman" w:hAnsi="Times New Roman" w:cs="Times New Roman"/>
                <w:sz w:val="24"/>
                <w:szCs w:val="24"/>
              </w:rPr>
              <w:t xml:space="preserve">Dr.Fóris György: “A Karlsruhe-ügy mélyebb okairól” (2020.05.12 – </w:t>
            </w:r>
            <w:hyperlink r:id="rId11" w:history="1">
              <w:r w:rsidRPr="00B30C6C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www.brux.blog.hu</w:t>
              </w:r>
            </w:hyperlink>
            <w:r w:rsidRPr="00B30C6C">
              <w:rPr>
                <w:rFonts w:ascii="Times New Roman" w:hAnsi="Times New Roman" w:cs="Times New Roman"/>
                <w:sz w:val="24"/>
                <w:szCs w:val="24"/>
              </w:rPr>
              <w:t xml:space="preserve">, 2020.05.12.) </w:t>
            </w:r>
          </w:p>
          <w:p w:rsidR="00F534B3" w:rsidRPr="00B30C6C" w:rsidRDefault="00F534B3" w:rsidP="008E3F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B30C6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dr.Fóris György: Az EU megszűnéséről (</w:t>
            </w:r>
            <w:hyperlink r:id="rId12" w:history="1">
              <w:r w:rsidRPr="00B30C6C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cs-CZ"/>
                </w:rPr>
                <w:t>www.bruc.blog.hu</w:t>
              </w:r>
            </w:hyperlink>
            <w:r w:rsidRPr="00B30C6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2020.04.05.)</w:t>
            </w:r>
          </w:p>
          <w:p w:rsidR="00F534B3" w:rsidRPr="00B30C6C" w:rsidRDefault="00F534B3" w:rsidP="008E3F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B30C6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dr.Fóris György: A Brexit-vergődés néhány alapvető okáról (</w:t>
            </w:r>
            <w:hyperlink r:id="rId13" w:history="1">
              <w:r w:rsidRPr="00B30C6C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cs-CZ"/>
                </w:rPr>
                <w:t>www.brux.blog.hu</w:t>
              </w:r>
            </w:hyperlink>
            <w:r w:rsidRPr="00B30C6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2018.12.15.)</w:t>
            </w:r>
          </w:p>
          <w:p w:rsidR="00F534B3" w:rsidRPr="00B30C6C" w:rsidRDefault="00F534B3" w:rsidP="008E3F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B30C6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dr.Fóris György: Az EU-olasz vita a tagállami szuverenitás értelmezéséről is szól (www.brux.blog.hu , 2018.11.06.)</w:t>
            </w:r>
          </w:p>
          <w:p w:rsidR="00F534B3" w:rsidRPr="00B30C6C" w:rsidRDefault="00F534B3" w:rsidP="008E3F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30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dr.Fóris</w:t>
            </w:r>
            <w:proofErr w:type="gramEnd"/>
            <w:r w:rsidRPr="00B30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György: A kvóta-per praktikus tanulsága (</w:t>
            </w:r>
            <w:hyperlink r:id="rId14" w:history="1">
              <w:r w:rsidRPr="00B30C6C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en-US"/>
                </w:rPr>
                <w:t>www.brux.blog.hu</w:t>
              </w:r>
            </w:hyperlink>
            <w:r w:rsidRPr="00B30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2017.07.26.)</w:t>
            </w:r>
          </w:p>
          <w:p w:rsidR="00F534B3" w:rsidRPr="00B30C6C" w:rsidRDefault="00F534B3" w:rsidP="008E3F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B30C6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dr.Fóris György: Menekültügyben előbb keresztül kell menni a poklon (</w:t>
            </w:r>
            <w:hyperlink r:id="rId15" w:history="1">
              <w:r w:rsidRPr="00B30C6C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cs-CZ"/>
                </w:rPr>
                <w:t>www.brux.blog.hu</w:t>
              </w:r>
            </w:hyperlink>
            <w:r w:rsidRPr="00B30C6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2015.10.14.)</w:t>
            </w:r>
          </w:p>
          <w:p w:rsidR="00F534B3" w:rsidRPr="00B30C6C" w:rsidRDefault="00F534B3" w:rsidP="008E3F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B30C6C">
              <w:rPr>
                <w:rFonts w:ascii="Times New Roman" w:hAnsi="Times New Roman" w:cs="Times New Roman"/>
                <w:sz w:val="24"/>
                <w:szCs w:val="24"/>
              </w:rPr>
              <w:t xml:space="preserve">dr.Fóris György: A görög ügy sokkal többről szól (2015.07.14. – </w:t>
            </w:r>
            <w:hyperlink r:id="rId16" w:history="1">
              <w:r w:rsidRPr="00B30C6C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https://brux.blog.hu</w:t>
              </w:r>
            </w:hyperlink>
            <w:r w:rsidRPr="00B30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34B3" w:rsidRPr="00B30C6C" w:rsidRDefault="00F534B3" w:rsidP="008E3F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Martin Gurri: The Revolt of the Public (recenzió: Index, 2019.02.06.)</w:t>
            </w:r>
          </w:p>
          <w:p w:rsidR="00F534B3" w:rsidRPr="00B30C6C" w:rsidRDefault="00F534B3" w:rsidP="008E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C6C">
              <w:rPr>
                <w:rFonts w:ascii="Times New Roman" w:hAnsi="Times New Roman" w:cs="Times New Roman"/>
                <w:sz w:val="24"/>
                <w:szCs w:val="24"/>
              </w:rPr>
              <w:t>Gyurgyák János: Európa alkonya (2018, Osiris Kiadó)</w:t>
            </w:r>
          </w:p>
          <w:p w:rsidR="00F534B3" w:rsidRPr="00B30C6C" w:rsidRDefault="00F534B3" w:rsidP="008E3F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B30C6C">
              <w:rPr>
                <w:rFonts w:ascii="Times New Roman" w:hAnsi="Times New Roman" w:cs="Times New Roman"/>
                <w:sz w:val="24"/>
                <w:szCs w:val="24"/>
              </w:rPr>
              <w:t>Király Miklós: „Brexit in context” (ELTE Law Jurnal – 2017/6)</w:t>
            </w:r>
            <w:r w:rsidRPr="00B30C6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  <w:p w:rsidR="00F534B3" w:rsidRPr="00B30C6C" w:rsidRDefault="00F534B3" w:rsidP="008E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C6C">
              <w:rPr>
                <w:rFonts w:ascii="Times New Roman" w:hAnsi="Times New Roman" w:cs="Times New Roman"/>
                <w:sz w:val="24"/>
                <w:szCs w:val="24"/>
              </w:rPr>
              <w:t>Ludassy Mária: A trón, az oltár és az emberi jogok (1984, Gyorsuló Idő - Magvető Kiadó)</w:t>
            </w:r>
          </w:p>
          <w:p w:rsidR="00F534B3" w:rsidRPr="00B30C6C" w:rsidRDefault="00F534B3" w:rsidP="008E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C6C">
              <w:rPr>
                <w:rFonts w:ascii="Times New Roman" w:hAnsi="Times New Roman" w:cs="Times New Roman"/>
                <w:sz w:val="24"/>
                <w:szCs w:val="24"/>
              </w:rPr>
              <w:t>Ludassy Mária: Szabadság, Egyenlőség, Igazságosság (1989, Gyorsuló Idő – Magvető Kiadó)</w:t>
            </w:r>
          </w:p>
          <w:p w:rsidR="00F534B3" w:rsidRPr="00B30C6C" w:rsidRDefault="00F534B3" w:rsidP="008E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C6C">
              <w:rPr>
                <w:rFonts w:ascii="Times New Roman" w:hAnsi="Times New Roman" w:cs="Times New Roman"/>
                <w:sz w:val="24"/>
                <w:szCs w:val="24"/>
              </w:rPr>
              <w:t xml:space="preserve">Peter Ludlow: „The euro crisis in perspective” (2011. október 5. – Eurocomment) </w:t>
            </w:r>
          </w:p>
          <w:p w:rsidR="00F534B3" w:rsidRPr="00B30C6C" w:rsidRDefault="00F534B3" w:rsidP="008E3F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B30C6C">
              <w:rPr>
                <w:rFonts w:ascii="Times New Roman" w:hAnsi="Times New Roman" w:cs="Times New Roman"/>
                <w:sz w:val="24"/>
                <w:szCs w:val="24"/>
              </w:rPr>
              <w:t>Peter Ludlow: „Reflections on Brexit: why Leave won and what its victory means (Eurocomment – 2016/5)</w:t>
            </w:r>
            <w:r w:rsidRPr="00B30C6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  <w:p w:rsidR="00F534B3" w:rsidRPr="00B30C6C" w:rsidRDefault="00F534B3" w:rsidP="008E3F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Carole and Peter Ludlow: Migration Policy and Mediterranean Security (European Strategy Forum 2018/June – EUROCOMMENT)</w:t>
            </w:r>
          </w:p>
          <w:p w:rsidR="00F534B3" w:rsidRPr="00B30C6C" w:rsidRDefault="00F534B3" w:rsidP="008E3F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Michael J. Mazzar: The Real History of the Liberal Order (Foreign Affairs, 2018.08.17.)</w:t>
            </w:r>
          </w:p>
          <w:p w:rsidR="00F534B3" w:rsidRPr="00B30C6C" w:rsidRDefault="00F534B3" w:rsidP="008E3F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B30C6C">
              <w:rPr>
                <w:rFonts w:ascii="Times New Roman" w:hAnsi="Times New Roman" w:cs="Times New Roman"/>
                <w:sz w:val="24"/>
                <w:szCs w:val="24"/>
              </w:rPr>
              <w:t>Luuk van Middelaar: Alarmus and Excusions (Improvising politics on the European Stage) (Agenda Publishing 2019)</w:t>
            </w:r>
          </w:p>
          <w:p w:rsidR="00F534B3" w:rsidRPr="00B30C6C" w:rsidRDefault="00F534B3" w:rsidP="008E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C6C">
              <w:rPr>
                <w:rFonts w:ascii="Times New Roman" w:hAnsi="Times New Roman" w:cs="Times New Roman"/>
                <w:sz w:val="24"/>
                <w:szCs w:val="24"/>
              </w:rPr>
              <w:t>Michale O’Sullivan: The Levelling (What’s Next After Globalization) (2019, Public Affairs, New York)</w:t>
            </w:r>
          </w:p>
          <w:p w:rsidR="00F534B3" w:rsidRPr="00B30C6C" w:rsidRDefault="00F534B3" w:rsidP="008E3F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B30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Dani Rodrik: Straight Talk About Trade (szemlézi 444.hu, 2018.05.14., “Budapesten ad elő a sztárközgazdász</w:t>
            </w:r>
            <w:proofErr w:type="gramStart"/>
            <w:r w:rsidRPr="00B30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..”</w:t>
            </w:r>
            <w:proofErr w:type="gramEnd"/>
            <w:r w:rsidRPr="00B30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534B3" w:rsidRPr="00B30C6C" w:rsidRDefault="00F534B3" w:rsidP="008E3F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Gideon Rose: The Forth Founding – The US and the Liberal Order (Foreign Affairs, January/February 2019) </w:t>
            </w:r>
          </w:p>
          <w:p w:rsidR="00F534B3" w:rsidRPr="00B30C6C" w:rsidRDefault="00F534B3" w:rsidP="008E3F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B30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Helena Rosenblatt: Liberal democracy is in crisis. But, what it is?” (The Guardian 2018.05.27.)</w:t>
            </w:r>
          </w:p>
          <w:p w:rsidR="00F534B3" w:rsidRPr="00BF3808" w:rsidRDefault="00F534B3" w:rsidP="008E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C6C">
              <w:rPr>
                <w:rFonts w:ascii="Times New Roman" w:hAnsi="Times New Roman" w:cs="Times New Roman"/>
                <w:sz w:val="24"/>
                <w:szCs w:val="24"/>
              </w:rPr>
              <w:t>Schöpflin György: Politika, illúziók, téveszmék (2015 Századvéd Kiadó)</w:t>
            </w:r>
          </w:p>
        </w:tc>
      </w:tr>
      <w:tr w:rsidR="00F534B3" w:rsidRPr="00B30C6C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B30C6C" w:rsidRDefault="00F534B3" w:rsidP="008E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C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Vizsgakövetelmények: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B3" w:rsidRPr="00B30C6C" w:rsidRDefault="00F534B3" w:rsidP="008E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C">
              <w:rPr>
                <w:rFonts w:ascii="Times New Roman" w:hAnsi="Times New Roman" w:cs="Times New Roman"/>
                <w:sz w:val="24"/>
                <w:szCs w:val="24"/>
              </w:rPr>
              <w:t>Szóbeli. A félév elfogadásához a négy alkalomból legalább háromnál a személyes jelenlét („élőben”, vagy „online”, helyzettől függően).</w:t>
            </w:r>
          </w:p>
        </w:tc>
      </w:tr>
      <w:tr w:rsidR="00F534B3" w:rsidRPr="00B30C6C" w:rsidTr="008E3F8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B30C6C" w:rsidRDefault="00F534B3" w:rsidP="008E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Egyebek: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B3" w:rsidRPr="00B30C6C" w:rsidRDefault="00F534B3" w:rsidP="008E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34B3" w:rsidRPr="00B30C6C" w:rsidRDefault="00F534B3" w:rsidP="00F534B3">
      <w:pPr>
        <w:rPr>
          <w:rFonts w:ascii="Times New Roman" w:hAnsi="Times New Roman" w:cs="Times New Roman"/>
          <w:sz w:val="24"/>
          <w:szCs w:val="24"/>
        </w:rPr>
      </w:pPr>
    </w:p>
    <w:p w:rsidR="008E3F87" w:rsidRDefault="008E3F87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7A44B9" w:rsidRPr="007A44B9" w:rsidRDefault="007A44B9" w:rsidP="007A44B9">
      <w:pPr>
        <w:rPr>
          <w:rFonts w:ascii="Garamond" w:hAnsi="Garamond"/>
          <w:b/>
          <w:sz w:val="24"/>
          <w:szCs w:val="24"/>
        </w:rPr>
      </w:pPr>
    </w:p>
    <w:tbl>
      <w:tblPr>
        <w:tblStyle w:val="Rcsostblzat3"/>
        <w:tblW w:w="0" w:type="auto"/>
        <w:tblLook w:val="04A0" w:firstRow="1" w:lastRow="0" w:firstColumn="1" w:lastColumn="0" w:noHBand="0" w:noVBand="1"/>
      </w:tblPr>
      <w:tblGrid>
        <w:gridCol w:w="2964"/>
        <w:gridCol w:w="6098"/>
      </w:tblGrid>
      <w:tr w:rsidR="007A44B9" w:rsidRPr="007A44B9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9" w:rsidRPr="007A44B9" w:rsidRDefault="007A44B9" w:rsidP="007A44B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A44B9">
              <w:rPr>
                <w:rFonts w:ascii="Garamond" w:hAnsi="Garamond"/>
                <w:b/>
                <w:sz w:val="24"/>
                <w:szCs w:val="24"/>
              </w:rPr>
              <w:t>Tantárgy neve: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9" w:rsidRPr="007A44B9" w:rsidRDefault="007A44B9" w:rsidP="007A44B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A44B9">
              <w:rPr>
                <w:rFonts w:ascii="Garamond" w:hAnsi="Garamond"/>
                <w:b/>
                <w:sz w:val="24"/>
                <w:szCs w:val="24"/>
              </w:rPr>
              <w:t>Érdekegyeztetés, munkahelyi demokrácia, home office (BA, MA, jog)</w:t>
            </w:r>
          </w:p>
          <w:p w:rsidR="007A44B9" w:rsidRPr="007A44B9" w:rsidRDefault="007A44B9" w:rsidP="007A44B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A44B9" w:rsidRPr="007A44B9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9" w:rsidRPr="007A44B9" w:rsidRDefault="007A44B9" w:rsidP="007A44B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A44B9">
              <w:rPr>
                <w:rFonts w:ascii="Garamond" w:hAnsi="Garamond"/>
                <w:b/>
                <w:sz w:val="24"/>
                <w:szCs w:val="24"/>
              </w:rPr>
              <w:t xml:space="preserve">Képzés- tagozat: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9" w:rsidRPr="007A44B9" w:rsidRDefault="007A44B9" w:rsidP="007A44B9">
            <w:pPr>
              <w:rPr>
                <w:rFonts w:ascii="Garamond" w:hAnsi="Garamond"/>
                <w:sz w:val="24"/>
                <w:szCs w:val="24"/>
              </w:rPr>
            </w:pPr>
            <w:r w:rsidRPr="007A44B9">
              <w:rPr>
                <w:rFonts w:ascii="Garamond" w:hAnsi="Garamond"/>
                <w:sz w:val="24"/>
                <w:szCs w:val="24"/>
              </w:rPr>
              <w:t>BA, MA, jog</w:t>
            </w:r>
          </w:p>
          <w:p w:rsidR="007A44B9" w:rsidRPr="007A44B9" w:rsidRDefault="007A44B9" w:rsidP="007A44B9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7A44B9" w:rsidRPr="007A44B9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9" w:rsidRPr="007A44B9" w:rsidRDefault="007A44B9" w:rsidP="007A44B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A44B9">
              <w:rPr>
                <w:rFonts w:ascii="Garamond" w:hAnsi="Garamond"/>
                <w:b/>
                <w:sz w:val="24"/>
                <w:szCs w:val="24"/>
              </w:rPr>
              <w:t xml:space="preserve">Tantárgy kreditszáma: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9" w:rsidRPr="007A44B9" w:rsidRDefault="007A44B9" w:rsidP="007A44B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A44B9" w:rsidRPr="007A44B9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9" w:rsidRPr="007A44B9" w:rsidRDefault="007A44B9" w:rsidP="007A44B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A44B9">
              <w:rPr>
                <w:rFonts w:ascii="Garamond" w:hAnsi="Garamond"/>
                <w:b/>
                <w:sz w:val="24"/>
                <w:szCs w:val="24"/>
              </w:rPr>
              <w:t xml:space="preserve">Tantárgyfelelős: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9" w:rsidRPr="007A44B9" w:rsidRDefault="007A44B9" w:rsidP="007A44B9">
            <w:pPr>
              <w:rPr>
                <w:rFonts w:ascii="Garamond" w:hAnsi="Garamond"/>
                <w:sz w:val="24"/>
                <w:szCs w:val="24"/>
              </w:rPr>
            </w:pPr>
            <w:r w:rsidRPr="007A44B9">
              <w:rPr>
                <w:rFonts w:ascii="Garamond" w:hAnsi="Garamond"/>
                <w:sz w:val="24"/>
                <w:szCs w:val="24"/>
              </w:rPr>
              <w:t>dr Lux Judit mb. előadó, professor emerita</w:t>
            </w:r>
          </w:p>
          <w:p w:rsidR="007A44B9" w:rsidRPr="007A44B9" w:rsidRDefault="007A44B9" w:rsidP="007A44B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A44B9" w:rsidRPr="007A44B9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9" w:rsidRPr="007A44B9" w:rsidRDefault="007A44B9" w:rsidP="007A44B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A44B9">
              <w:rPr>
                <w:rFonts w:ascii="Garamond" w:hAnsi="Garamond"/>
                <w:b/>
                <w:sz w:val="24"/>
                <w:szCs w:val="24"/>
              </w:rPr>
              <w:t xml:space="preserve">Számonkérési forma: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9" w:rsidRPr="007A44B9" w:rsidRDefault="007A44B9" w:rsidP="007A44B9">
            <w:pPr>
              <w:rPr>
                <w:rFonts w:ascii="Garamond" w:hAnsi="Garamond"/>
                <w:sz w:val="24"/>
                <w:szCs w:val="24"/>
              </w:rPr>
            </w:pPr>
            <w:r w:rsidRPr="007A44B9">
              <w:rPr>
                <w:rFonts w:ascii="Garamond" w:hAnsi="Garamond"/>
                <w:sz w:val="24"/>
                <w:szCs w:val="24"/>
              </w:rPr>
              <w:t>írásbeli</w:t>
            </w:r>
          </w:p>
        </w:tc>
      </w:tr>
      <w:tr w:rsidR="007A44B9" w:rsidRPr="007A44B9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9" w:rsidRPr="007A44B9" w:rsidRDefault="007A44B9" w:rsidP="007A44B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A44B9">
              <w:rPr>
                <w:rFonts w:ascii="Garamond" w:hAnsi="Garamond"/>
                <w:b/>
                <w:sz w:val="24"/>
                <w:szCs w:val="24"/>
              </w:rPr>
              <w:t xml:space="preserve">Erős előfeltétel: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9" w:rsidRPr="007A44B9" w:rsidRDefault="007A44B9" w:rsidP="007A44B9">
            <w:pPr>
              <w:rPr>
                <w:rFonts w:ascii="Garamond" w:hAnsi="Garamond"/>
                <w:sz w:val="24"/>
                <w:szCs w:val="24"/>
              </w:rPr>
            </w:pPr>
            <w:r w:rsidRPr="007A44B9">
              <w:rPr>
                <w:rFonts w:ascii="Garamond" w:hAnsi="Garamond"/>
                <w:sz w:val="24"/>
                <w:szCs w:val="24"/>
              </w:rPr>
              <w:t xml:space="preserve">Nem </w:t>
            </w:r>
          </w:p>
        </w:tc>
      </w:tr>
      <w:tr w:rsidR="007A44B9" w:rsidRPr="007A44B9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9" w:rsidRPr="007A44B9" w:rsidRDefault="007A44B9" w:rsidP="007A44B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A44B9">
              <w:rPr>
                <w:rFonts w:ascii="Garamond" w:hAnsi="Garamond"/>
                <w:b/>
                <w:sz w:val="24"/>
                <w:szCs w:val="24"/>
              </w:rPr>
              <w:t xml:space="preserve">Gyenge előfeltétel/társfeltétel: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9" w:rsidRPr="007A44B9" w:rsidRDefault="007A44B9" w:rsidP="007A44B9">
            <w:pPr>
              <w:rPr>
                <w:rFonts w:ascii="Garamond" w:hAnsi="Garamond"/>
                <w:sz w:val="24"/>
                <w:szCs w:val="24"/>
              </w:rPr>
            </w:pPr>
            <w:r w:rsidRPr="007A44B9">
              <w:rPr>
                <w:rFonts w:ascii="Garamond" w:hAnsi="Garamond"/>
                <w:sz w:val="24"/>
                <w:szCs w:val="24"/>
              </w:rPr>
              <w:t>Nem</w:t>
            </w:r>
          </w:p>
        </w:tc>
      </w:tr>
      <w:tr w:rsidR="007A44B9" w:rsidRPr="007A44B9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9" w:rsidRPr="007A44B9" w:rsidRDefault="007A44B9" w:rsidP="007A44B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A44B9">
              <w:rPr>
                <w:rFonts w:ascii="Garamond" w:hAnsi="Garamond"/>
                <w:b/>
                <w:sz w:val="24"/>
                <w:szCs w:val="24"/>
              </w:rPr>
              <w:t xml:space="preserve">Kapcsolódik-e hozzá gyakorlat/szeminárium?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9" w:rsidRPr="007A44B9" w:rsidRDefault="007A44B9" w:rsidP="007A44B9">
            <w:pPr>
              <w:rPr>
                <w:rFonts w:ascii="Garamond" w:hAnsi="Garamond"/>
                <w:sz w:val="24"/>
                <w:szCs w:val="24"/>
              </w:rPr>
            </w:pPr>
            <w:r w:rsidRPr="007A44B9">
              <w:rPr>
                <w:rFonts w:ascii="Garamond" w:hAnsi="Garamond"/>
                <w:sz w:val="24"/>
                <w:szCs w:val="24"/>
              </w:rPr>
              <w:t>Nem</w:t>
            </w:r>
          </w:p>
        </w:tc>
      </w:tr>
      <w:tr w:rsidR="007A44B9" w:rsidRPr="007A44B9" w:rsidTr="001740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9" w:rsidRPr="007A44B9" w:rsidRDefault="007A44B9" w:rsidP="007A44B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A44B9">
              <w:rPr>
                <w:rFonts w:ascii="Garamond" w:hAnsi="Garamond"/>
                <w:b/>
                <w:sz w:val="24"/>
                <w:szCs w:val="24"/>
              </w:rPr>
              <w:t xml:space="preserve">Előadások tematikája: </w:t>
            </w:r>
          </w:p>
        </w:tc>
      </w:tr>
      <w:tr w:rsidR="007A44B9" w:rsidRPr="007A44B9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9" w:rsidRPr="007A44B9" w:rsidRDefault="007A44B9" w:rsidP="0068365C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A44B9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9" w:rsidRPr="007A44B9" w:rsidRDefault="007A44B9" w:rsidP="007A44B9">
            <w:pPr>
              <w:rPr>
                <w:rFonts w:ascii="Garamond" w:hAnsi="Garamond"/>
                <w:sz w:val="24"/>
                <w:szCs w:val="24"/>
              </w:rPr>
            </w:pPr>
            <w:r w:rsidRPr="007A44B9">
              <w:rPr>
                <w:rFonts w:ascii="Garamond" w:hAnsi="Garamond" w:cs="Times New Roman"/>
                <w:sz w:val="24"/>
                <w:szCs w:val="24"/>
              </w:rPr>
              <w:t>Bevezetés. Érdekegyeztetés, magyarországi helyzet.</w:t>
            </w:r>
          </w:p>
        </w:tc>
      </w:tr>
      <w:tr w:rsidR="007A44B9" w:rsidRPr="007A44B9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9" w:rsidRPr="007A44B9" w:rsidRDefault="007A44B9" w:rsidP="0068365C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A44B9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9" w:rsidRPr="007A44B9" w:rsidRDefault="007A44B9" w:rsidP="007A44B9">
            <w:pPr>
              <w:rPr>
                <w:rFonts w:ascii="Garamond" w:hAnsi="Garamond"/>
                <w:sz w:val="24"/>
                <w:szCs w:val="24"/>
              </w:rPr>
            </w:pPr>
            <w:r w:rsidRPr="007A44B9">
              <w:rPr>
                <w:rFonts w:ascii="Garamond" w:hAnsi="Garamond" w:cs="Times New Roman"/>
                <w:sz w:val="24"/>
                <w:szCs w:val="24"/>
              </w:rPr>
              <w:t>A hazai szociális partnerek: a mai reprezentatív szervezetek.</w:t>
            </w:r>
          </w:p>
        </w:tc>
      </w:tr>
      <w:tr w:rsidR="007A44B9" w:rsidRPr="007A44B9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9" w:rsidRPr="007A44B9" w:rsidRDefault="007A44B9" w:rsidP="0068365C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A44B9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9" w:rsidRPr="007A44B9" w:rsidRDefault="007A44B9" w:rsidP="007A44B9">
            <w:pPr>
              <w:rPr>
                <w:rFonts w:ascii="Garamond" w:hAnsi="Garamond"/>
                <w:sz w:val="24"/>
                <w:szCs w:val="24"/>
              </w:rPr>
            </w:pPr>
            <w:r w:rsidRPr="007A44B9">
              <w:rPr>
                <w:rFonts w:ascii="Garamond" w:hAnsi="Garamond" w:cs="Times New Roman"/>
                <w:sz w:val="24"/>
                <w:szCs w:val="24"/>
              </w:rPr>
              <w:t xml:space="preserve">Érdekegyeztetés, párbeszéd, </w:t>
            </w:r>
            <w:proofErr w:type="gramStart"/>
            <w:r w:rsidRPr="007A44B9">
              <w:rPr>
                <w:rFonts w:ascii="Garamond" w:hAnsi="Garamond" w:cs="Times New Roman"/>
                <w:sz w:val="24"/>
                <w:szCs w:val="24"/>
              </w:rPr>
              <w:t>konzultáció</w:t>
            </w:r>
            <w:proofErr w:type="gramEnd"/>
            <w:r w:rsidRPr="007A44B9">
              <w:rPr>
                <w:rFonts w:ascii="Garamond" w:hAnsi="Garamond" w:cs="Times New Roman"/>
                <w:sz w:val="24"/>
                <w:szCs w:val="24"/>
              </w:rPr>
              <w:t xml:space="preserve"> szintjei, intézmények makro-középszint (NGTT,VKF,OKÉT, tárca szint, ÁPB-k)</w:t>
            </w:r>
          </w:p>
        </w:tc>
      </w:tr>
      <w:tr w:rsidR="007A44B9" w:rsidRPr="007A44B9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9" w:rsidRPr="007A44B9" w:rsidRDefault="007A44B9" w:rsidP="0068365C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A44B9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9" w:rsidRPr="007A44B9" w:rsidRDefault="007A44B9" w:rsidP="007A44B9">
            <w:pPr>
              <w:rPr>
                <w:rFonts w:ascii="Garamond" w:hAnsi="Garamond"/>
                <w:sz w:val="24"/>
                <w:szCs w:val="24"/>
              </w:rPr>
            </w:pPr>
            <w:r w:rsidRPr="007A44B9">
              <w:rPr>
                <w:rFonts w:ascii="Garamond" w:hAnsi="Garamond" w:cs="Times New Roman"/>
                <w:sz w:val="24"/>
                <w:szCs w:val="24"/>
              </w:rPr>
              <w:t>Munkahelyi partnerek: szakszervezetek, üzemi tanács. Európai Üzemi Tanács.</w:t>
            </w:r>
          </w:p>
        </w:tc>
      </w:tr>
      <w:tr w:rsidR="007A44B9" w:rsidRPr="007A44B9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9" w:rsidRPr="007A44B9" w:rsidRDefault="007A44B9" w:rsidP="0068365C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A44B9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9" w:rsidRPr="007A44B9" w:rsidRDefault="007A44B9" w:rsidP="007A44B9">
            <w:pPr>
              <w:rPr>
                <w:rFonts w:ascii="Garamond" w:hAnsi="Garamond"/>
                <w:sz w:val="24"/>
                <w:szCs w:val="24"/>
              </w:rPr>
            </w:pPr>
            <w:r w:rsidRPr="007A44B9">
              <w:rPr>
                <w:rFonts w:ascii="Garamond" w:hAnsi="Garamond"/>
                <w:sz w:val="24"/>
                <w:szCs w:val="24"/>
              </w:rPr>
              <w:t>Munkahelyi partnerek: munkaadó/tulajdonos, munkáltató jogok gyakorlója/HR</w:t>
            </w:r>
          </w:p>
        </w:tc>
      </w:tr>
      <w:tr w:rsidR="007A44B9" w:rsidRPr="007A44B9" w:rsidTr="001740DF">
        <w:trPr>
          <w:trHeight w:val="416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9" w:rsidRPr="007A44B9" w:rsidRDefault="007A44B9" w:rsidP="0068365C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A44B9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9" w:rsidRPr="007A44B9" w:rsidRDefault="007A44B9" w:rsidP="007A44B9">
            <w:pPr>
              <w:rPr>
                <w:rFonts w:ascii="Garamond" w:hAnsi="Garamond"/>
                <w:sz w:val="24"/>
                <w:szCs w:val="24"/>
              </w:rPr>
            </w:pPr>
            <w:r w:rsidRPr="007A44B9">
              <w:rPr>
                <w:rFonts w:ascii="Garamond" w:hAnsi="Garamond" w:cs="Times New Roman"/>
                <w:sz w:val="24"/>
                <w:szCs w:val="24"/>
              </w:rPr>
              <w:t>Az állam szerepének változása. (jogalkotó, munkáltató)</w:t>
            </w:r>
          </w:p>
        </w:tc>
      </w:tr>
      <w:tr w:rsidR="007A44B9" w:rsidRPr="007A44B9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9" w:rsidRPr="007A44B9" w:rsidRDefault="007A44B9" w:rsidP="0068365C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A44B9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9" w:rsidRPr="007A44B9" w:rsidRDefault="007A44B9" w:rsidP="007A44B9">
            <w:pPr>
              <w:outlineLvl w:val="6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A44B9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Egyéni stratégiák/és vagy</w:t>
            </w:r>
            <w:r w:rsidRPr="007A44B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bértárgyalások, </w:t>
            </w:r>
            <w:proofErr w:type="gramStart"/>
            <w:r w:rsidRPr="007A44B9">
              <w:rPr>
                <w:rFonts w:ascii="Garamond" w:eastAsia="Times New Roman" w:hAnsi="Garamond" w:cs="Times New Roman"/>
                <w:sz w:val="24"/>
                <w:szCs w:val="24"/>
              </w:rPr>
              <w:t>kollektív</w:t>
            </w:r>
            <w:proofErr w:type="gramEnd"/>
            <w:r w:rsidRPr="007A44B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szerződések. (versenyszféra)</w:t>
            </w:r>
          </w:p>
          <w:p w:rsidR="007A44B9" w:rsidRPr="007A44B9" w:rsidRDefault="007A44B9" w:rsidP="007A44B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A44B9" w:rsidRPr="007A44B9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9" w:rsidRPr="007A44B9" w:rsidRDefault="007A44B9" w:rsidP="0068365C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7A44B9">
              <w:rPr>
                <w:rFonts w:ascii="Garamond" w:hAnsi="Garamond"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9" w:rsidRPr="007A44B9" w:rsidRDefault="007A44B9" w:rsidP="007A44B9">
            <w:pPr>
              <w:outlineLvl w:val="6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A44B9">
              <w:rPr>
                <w:rFonts w:ascii="Garamond" w:eastAsia="Times New Roman" w:hAnsi="Garamond" w:cs="Times New Roman"/>
                <w:sz w:val="24"/>
                <w:szCs w:val="24"/>
              </w:rPr>
              <w:t xml:space="preserve">Közszféra lehetőségei (bértárgyalások, </w:t>
            </w:r>
            <w:proofErr w:type="gramStart"/>
            <w:r w:rsidRPr="007A44B9">
              <w:rPr>
                <w:rFonts w:ascii="Garamond" w:eastAsia="Times New Roman" w:hAnsi="Garamond" w:cs="Times New Roman"/>
                <w:sz w:val="24"/>
                <w:szCs w:val="24"/>
              </w:rPr>
              <w:t>kollektív</w:t>
            </w:r>
            <w:proofErr w:type="gramEnd"/>
            <w:r w:rsidRPr="007A44B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szerződések ?)</w:t>
            </w:r>
          </w:p>
          <w:p w:rsidR="007A44B9" w:rsidRPr="007A44B9" w:rsidRDefault="007A44B9" w:rsidP="007A44B9"/>
        </w:tc>
      </w:tr>
      <w:tr w:rsidR="007A44B9" w:rsidRPr="007A44B9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9" w:rsidRPr="007A44B9" w:rsidRDefault="007A44B9" w:rsidP="0068365C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7A44B9">
              <w:rPr>
                <w:rFonts w:ascii="Garamond" w:hAnsi="Garamond"/>
                <w:sz w:val="24"/>
                <w:szCs w:val="24"/>
              </w:rPr>
              <w:t xml:space="preserve"> 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9" w:rsidRPr="007A44B9" w:rsidRDefault="007A44B9" w:rsidP="007A44B9">
            <w:pPr>
              <w:rPr>
                <w:rFonts w:ascii="Garamond" w:hAnsi="Garamond"/>
                <w:sz w:val="24"/>
                <w:szCs w:val="24"/>
              </w:rPr>
            </w:pPr>
            <w:r w:rsidRPr="007A44B9">
              <w:rPr>
                <w:rFonts w:ascii="Garamond" w:hAnsi="Garamond"/>
                <w:sz w:val="24"/>
                <w:szCs w:val="24"/>
              </w:rPr>
              <w:t xml:space="preserve">Munkahelyi </w:t>
            </w:r>
            <w:proofErr w:type="gramStart"/>
            <w:r w:rsidRPr="007A44B9">
              <w:rPr>
                <w:rFonts w:ascii="Garamond" w:hAnsi="Garamond"/>
                <w:sz w:val="24"/>
                <w:szCs w:val="24"/>
              </w:rPr>
              <w:t>konfliktusok</w:t>
            </w:r>
            <w:proofErr w:type="gramEnd"/>
            <w:r w:rsidRPr="007A44B9">
              <w:rPr>
                <w:rFonts w:ascii="Garamond" w:hAnsi="Garamond"/>
                <w:sz w:val="24"/>
                <w:szCs w:val="24"/>
              </w:rPr>
              <w:t>, megoldások a gyakorlatban.(B. Braun Medical Kft. Gyöngyös</w:t>
            </w:r>
            <w:r w:rsidRPr="007A44B9">
              <w:rPr>
                <w:rFonts w:ascii="Garamond" w:hAnsi="Garamond"/>
                <w:bCs/>
                <w:sz w:val="24"/>
                <w:szCs w:val="24"/>
              </w:rPr>
              <w:t>, ISD Dunaferr Zrt)</w:t>
            </w:r>
          </w:p>
        </w:tc>
      </w:tr>
      <w:tr w:rsidR="007A44B9" w:rsidRPr="007A44B9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9" w:rsidRPr="007A44B9" w:rsidRDefault="007A44B9" w:rsidP="0068365C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A44B9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9" w:rsidRPr="007A44B9" w:rsidRDefault="007A44B9" w:rsidP="007A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9">
              <w:rPr>
                <w:rFonts w:ascii="Times New Roman" w:hAnsi="Times New Roman" w:cs="Times New Roman"/>
                <w:sz w:val="24"/>
                <w:szCs w:val="24"/>
              </w:rPr>
              <w:t xml:space="preserve">Munkahelyi demokrácia: jó gyakorlat </w:t>
            </w:r>
            <w:proofErr w:type="gramStart"/>
            <w:r w:rsidRPr="007A44B9">
              <w:rPr>
                <w:rFonts w:ascii="Times New Roman" w:hAnsi="Times New Roman" w:cs="Times New Roman"/>
                <w:sz w:val="24"/>
                <w:szCs w:val="24"/>
              </w:rPr>
              <w:t>( Audi</w:t>
            </w:r>
            <w:proofErr w:type="gramEnd"/>
            <w:r w:rsidRPr="007A44B9">
              <w:rPr>
                <w:rFonts w:ascii="Times New Roman" w:hAnsi="Times New Roman" w:cs="Times New Roman"/>
                <w:sz w:val="24"/>
                <w:szCs w:val="24"/>
              </w:rPr>
              <w:t xml:space="preserve"> Hungária Zrt.,</w:t>
            </w:r>
            <w:r w:rsidRPr="007A44B9">
              <w:rPr>
                <w:rFonts w:ascii="Times New Roman" w:eastAsia="Didact Gothic" w:hAnsi="Times New Roman" w:cs="Times New Roman"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7A44B9">
              <w:rPr>
                <w:rFonts w:ascii="Times New Roman" w:hAnsi="Times New Roman" w:cs="Times New Roman"/>
                <w:sz w:val="24"/>
                <w:szCs w:val="24"/>
              </w:rPr>
              <w:t>Continentál AG Szeged)</w:t>
            </w:r>
          </w:p>
        </w:tc>
      </w:tr>
      <w:tr w:rsidR="007A44B9" w:rsidRPr="007A44B9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9" w:rsidRPr="007A44B9" w:rsidRDefault="007A44B9" w:rsidP="0068365C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A44B9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9" w:rsidRPr="007A44B9" w:rsidRDefault="007A44B9" w:rsidP="007A44B9">
            <w:pPr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7A44B9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Home office szakszervezeti szemmel („Kovid” </w:t>
            </w:r>
            <w:proofErr w:type="gramStart"/>
            <w:r w:rsidRPr="007A44B9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felmérések  versenyszféra</w:t>
            </w:r>
            <w:proofErr w:type="gramEnd"/>
            <w:r w:rsidRPr="007A44B9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)</w:t>
            </w:r>
          </w:p>
        </w:tc>
      </w:tr>
      <w:tr w:rsidR="007A44B9" w:rsidRPr="007A44B9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9" w:rsidRPr="007A44B9" w:rsidRDefault="007A44B9" w:rsidP="0068365C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A44B9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9" w:rsidRPr="007A44B9" w:rsidRDefault="007A44B9" w:rsidP="007A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9">
              <w:rPr>
                <w:rFonts w:ascii="Times New Roman" w:hAnsi="Times New Roman" w:cs="Times New Roman"/>
                <w:sz w:val="24"/>
                <w:szCs w:val="24"/>
              </w:rPr>
              <w:t>Home office, ahogy a munkáltató látja. Kovid idején</w:t>
            </w:r>
            <w:proofErr w:type="gramStart"/>
            <w:r w:rsidRPr="007A44B9">
              <w:rPr>
                <w:rFonts w:ascii="Times New Roman" w:hAnsi="Times New Roman" w:cs="Times New Roman"/>
                <w:sz w:val="24"/>
                <w:szCs w:val="24"/>
              </w:rPr>
              <w:t>,  után</w:t>
            </w:r>
            <w:proofErr w:type="gramEnd"/>
          </w:p>
        </w:tc>
      </w:tr>
      <w:tr w:rsidR="007A44B9" w:rsidRPr="007A44B9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9" w:rsidRPr="007A44B9" w:rsidRDefault="007A44B9" w:rsidP="0068365C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A44B9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9" w:rsidRPr="007A44B9" w:rsidRDefault="007A44B9" w:rsidP="007A44B9">
            <w:pPr>
              <w:rPr>
                <w:rFonts w:ascii="Garamond" w:hAnsi="Garamond"/>
                <w:sz w:val="24"/>
                <w:szCs w:val="24"/>
              </w:rPr>
            </w:pPr>
            <w:r w:rsidRPr="007A44B9">
              <w:rPr>
                <w:rFonts w:ascii="Garamond" w:hAnsi="Garamond"/>
                <w:sz w:val="24"/>
                <w:szCs w:val="24"/>
              </w:rPr>
              <w:t>VKF egyik tagjának meghívása. Összefoglaló.</w:t>
            </w:r>
          </w:p>
        </w:tc>
      </w:tr>
      <w:tr w:rsidR="007A44B9" w:rsidRPr="007A44B9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9" w:rsidRPr="007A44B9" w:rsidRDefault="007A44B9" w:rsidP="007A44B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A44B9">
              <w:rPr>
                <w:rFonts w:ascii="Garamond" w:hAnsi="Garamond"/>
                <w:b/>
                <w:sz w:val="24"/>
                <w:szCs w:val="24"/>
              </w:rPr>
              <w:t xml:space="preserve">Tananyag: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9" w:rsidRPr="007A44B9" w:rsidRDefault="007A44B9" w:rsidP="007A44B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A44B9">
              <w:rPr>
                <w:rFonts w:ascii="Garamond" w:hAnsi="Garamond" w:cs="Times New Roman"/>
                <w:bCs/>
                <w:sz w:val="24"/>
                <w:szCs w:val="24"/>
              </w:rPr>
              <w:t>A tantárgy tananyagát (és egyben vizsgaanyagát) képezik az előadásokon elhangzottak teljes egészükben, továbbá a kötelező tananyagként megjelölt könyvek, könyvrészletek, tanulmányok, jegyzetek</w:t>
            </w:r>
            <w:r w:rsidRPr="007A44B9">
              <w:rPr>
                <w:rFonts w:ascii="Garamond" w:hAnsi="Garamond" w:cs="Times New Roman"/>
                <w:bCs/>
                <w:color w:val="4A4A4A"/>
                <w:sz w:val="24"/>
                <w:szCs w:val="24"/>
              </w:rPr>
              <w:t>.</w:t>
            </w:r>
          </w:p>
        </w:tc>
      </w:tr>
      <w:tr w:rsidR="007A44B9" w:rsidRPr="007A44B9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9" w:rsidRPr="007A44B9" w:rsidRDefault="007A44B9" w:rsidP="007A44B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A44B9">
              <w:rPr>
                <w:rFonts w:ascii="Garamond" w:hAnsi="Garamond"/>
                <w:b/>
                <w:sz w:val="24"/>
                <w:szCs w:val="24"/>
              </w:rPr>
              <w:t>Kötelező és ajánlott irodalom: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9" w:rsidRPr="007A44B9" w:rsidRDefault="007A44B9" w:rsidP="007A44B9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7A44B9">
              <w:rPr>
                <w:rFonts w:ascii="Garamond" w:hAnsi="Garamond" w:cs="Times New Roman"/>
                <w:sz w:val="24"/>
                <w:szCs w:val="24"/>
              </w:rPr>
              <w:t>Lux Judit: A munkahelyi viták fejlődéstörténete. 2021. (Megjelenés előtt.-mailban megkapják)</w:t>
            </w:r>
          </w:p>
          <w:p w:rsidR="007A44B9" w:rsidRPr="007A44B9" w:rsidRDefault="007A44B9" w:rsidP="007A44B9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7A44B9">
              <w:rPr>
                <w:rFonts w:ascii="Garamond" w:hAnsi="Garamond" w:cs="Times New Roman"/>
                <w:sz w:val="24"/>
                <w:szCs w:val="24"/>
              </w:rPr>
              <w:t xml:space="preserve">Lux Judit: Szakszervezetek a kezdetektől napjainkig. In: A tisztes munka. Decent projekt, 2014. </w:t>
            </w:r>
          </w:p>
          <w:p w:rsidR="007A44B9" w:rsidRPr="007A44B9" w:rsidRDefault="007A44B9" w:rsidP="007A4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7A44B9">
              <w:rPr>
                <w:rFonts w:ascii="Garamond" w:hAnsi="Garamond" w:cs="Times New Roman"/>
                <w:sz w:val="24"/>
                <w:szCs w:val="24"/>
              </w:rPr>
              <w:t xml:space="preserve">Pásztóy András: A hatékony érdekegyeztetés intézményei – hova jutottunk el 2018-ra? </w:t>
            </w:r>
            <w:hyperlink r:id="rId17" w:history="1">
              <w:r w:rsidRPr="007A44B9">
                <w:rPr>
                  <w:rFonts w:ascii="Garamond" w:hAnsi="Garamond" w:cs="Times New Roman"/>
                  <w:color w:val="0000FF"/>
                  <w:sz w:val="24"/>
                  <w:szCs w:val="24"/>
                  <w:u w:val="single"/>
                </w:rPr>
                <w:t>https://ujegyenloseg.hu/a-</w:t>
              </w:r>
              <w:r w:rsidRPr="007A44B9">
                <w:rPr>
                  <w:rFonts w:ascii="Garamond" w:hAnsi="Garamond" w:cs="Times New Roman"/>
                  <w:color w:val="0000FF"/>
                  <w:sz w:val="24"/>
                  <w:szCs w:val="24"/>
                  <w:u w:val="single"/>
                </w:rPr>
                <w:lastRenderedPageBreak/>
                <w:t>hatekony-erdekegyeztetes-intezmenyei-hova-jutottunk-el-2018-ra/</w:t>
              </w:r>
            </w:hyperlink>
          </w:p>
          <w:p w:rsidR="007A44B9" w:rsidRPr="007A44B9" w:rsidRDefault="007A44B9" w:rsidP="007A4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7A44B9">
              <w:rPr>
                <w:rFonts w:ascii="Garamond" w:hAnsi="Garamond" w:cs="Times New Roman"/>
                <w:sz w:val="24"/>
                <w:szCs w:val="24"/>
              </w:rPr>
              <w:t xml:space="preserve">Szabó Imre Szilárd: A szakszervezet jogállása a magyar munkajogban.(PhD értekezés) 2021. </w:t>
            </w:r>
            <w:hyperlink r:id="rId18" w:history="1">
              <w:r w:rsidRPr="007A44B9">
                <w:rPr>
                  <w:rFonts w:ascii="Garamond" w:hAnsi="Garamond" w:cs="Times New Roman"/>
                  <w:color w:val="0000FF"/>
                  <w:sz w:val="24"/>
                  <w:szCs w:val="24"/>
                  <w:u w:val="single"/>
                </w:rPr>
                <w:t>https://ajk.pte.hu/sites/ajk.pte.hu/files/file/doktori-iskola/szabo-imre-szilard/szabo-imre-szilard-vedes-ertekezes.pdf</w:t>
              </w:r>
            </w:hyperlink>
          </w:p>
          <w:p w:rsidR="007A44B9" w:rsidRPr="007A44B9" w:rsidRDefault="007A44B9" w:rsidP="007A44B9">
            <w:pPr>
              <w:rPr>
                <w:rFonts w:ascii="Garamond" w:hAnsi="Garamond"/>
                <w:sz w:val="24"/>
                <w:szCs w:val="24"/>
              </w:rPr>
            </w:pPr>
            <w:hyperlink r:id="rId19" w:history="1">
              <w:r w:rsidRPr="007A44B9">
                <w:rPr>
                  <w:rFonts w:ascii="Garamond" w:hAnsi="Garamond"/>
                  <w:color w:val="0000FF"/>
                  <w:sz w:val="24"/>
                  <w:szCs w:val="24"/>
                  <w:u w:val="single"/>
                </w:rPr>
                <w:t>https://munkajogilap.hu/a-munkaugyi-tanacsado-es-vitarendezo-szolgalat/</w:t>
              </w:r>
            </w:hyperlink>
          </w:p>
          <w:p w:rsidR="007A44B9" w:rsidRPr="007A44B9" w:rsidRDefault="007A44B9" w:rsidP="007A44B9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  <w:hyperlink r:id="rId20" w:history="1">
              <w:r w:rsidRPr="007A44B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</w:t>
              </w:r>
            </w:hyperlink>
            <w:hyperlink r:id="rId21" w:history="1">
              <w:r w:rsidRPr="007A44B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ttp://www.munkaugyiszemle.hu/szubjektiv-realitas</w:t>
              </w:r>
            </w:hyperlink>
          </w:p>
        </w:tc>
      </w:tr>
      <w:tr w:rsidR="007A44B9" w:rsidRPr="007A44B9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9" w:rsidRPr="007A44B9" w:rsidRDefault="007A44B9" w:rsidP="007A44B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A44B9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Vizsgakövetelmények: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9" w:rsidRPr="007A44B9" w:rsidRDefault="007A44B9" w:rsidP="007A44B9">
            <w:pPr>
              <w:ind w:right="-495"/>
              <w:rPr>
                <w:rFonts w:ascii="Garamond" w:hAnsi="Garamond" w:cs="Times New Roman"/>
                <w:sz w:val="24"/>
                <w:szCs w:val="24"/>
              </w:rPr>
            </w:pPr>
            <w:proofErr w:type="gramStart"/>
            <w:r w:rsidRPr="007A44B9">
              <w:rPr>
                <w:rFonts w:ascii="Garamond" w:hAnsi="Garamond" w:cs="Times New Roman"/>
                <w:sz w:val="24"/>
                <w:szCs w:val="24"/>
              </w:rPr>
              <w:t>esszé</w:t>
            </w:r>
            <w:proofErr w:type="gramEnd"/>
            <w:r w:rsidRPr="007A44B9">
              <w:rPr>
                <w:rFonts w:ascii="Garamond" w:hAnsi="Garamond" w:cs="Times New Roman"/>
                <w:sz w:val="24"/>
                <w:szCs w:val="24"/>
              </w:rPr>
              <w:t xml:space="preserve">, saját kutatás (ajánlott, vagy hallgató által ismert cég munkaügyi kapcsolatainak bemutatásaa). </w:t>
            </w:r>
          </w:p>
          <w:p w:rsidR="007A44B9" w:rsidRPr="007A44B9" w:rsidRDefault="007A44B9" w:rsidP="007A44B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A44B9" w:rsidRPr="007A44B9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9" w:rsidRPr="007A44B9" w:rsidRDefault="007A44B9" w:rsidP="007A44B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A44B9">
              <w:rPr>
                <w:rFonts w:ascii="Garamond" w:hAnsi="Garamond"/>
                <w:b/>
                <w:sz w:val="24"/>
                <w:szCs w:val="24"/>
              </w:rPr>
              <w:t xml:space="preserve">Egyebek: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9" w:rsidRPr="007A44B9" w:rsidRDefault="007A44B9" w:rsidP="007A44B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7A44B9" w:rsidRPr="007A44B9" w:rsidRDefault="007A44B9" w:rsidP="007A44B9">
      <w:pPr>
        <w:rPr>
          <w:rFonts w:ascii="Garamond" w:hAnsi="Garamond"/>
          <w:sz w:val="24"/>
          <w:szCs w:val="24"/>
        </w:rPr>
      </w:pPr>
    </w:p>
    <w:p w:rsidR="001F2E3D" w:rsidRDefault="001740DF" w:rsidP="001F2E3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770"/>
      </w:tblGrid>
      <w:tr w:rsidR="001740DF" w:rsidRPr="001740DF" w:rsidTr="001740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lastRenderedPageBreak/>
              <w:t>Tantárgy neve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Civil társadalom és politika</w:t>
            </w:r>
          </w:p>
          <w:p w:rsidR="001740DF" w:rsidRPr="001740DF" w:rsidRDefault="001740DF" w:rsidP="001740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A tantárgy címe angolul: </w:t>
            </w:r>
          </w:p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Civil Affairs and Politics</w:t>
            </w:r>
          </w:p>
        </w:tc>
      </w:tr>
      <w:tr w:rsidR="001740DF" w:rsidRPr="001740DF" w:rsidTr="001740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 xml:space="preserve">Képzés- tagozat: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Nappali jogász, politológus BA, MA</w:t>
            </w:r>
          </w:p>
        </w:tc>
      </w:tr>
      <w:tr w:rsidR="001740DF" w:rsidRPr="001740DF" w:rsidTr="001740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 xml:space="preserve">Tantárgy kreditszáma: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1740DF" w:rsidRPr="001740DF" w:rsidTr="001740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 xml:space="preserve">Tantárgyfelelős: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Tokár Géza</w:t>
            </w:r>
          </w:p>
        </w:tc>
      </w:tr>
      <w:tr w:rsidR="001740DF" w:rsidRPr="001740DF" w:rsidTr="001740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 xml:space="preserve">Számonkérési forma: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Beszámoló</w:t>
            </w:r>
          </w:p>
        </w:tc>
      </w:tr>
      <w:tr w:rsidR="001740DF" w:rsidRPr="001740DF" w:rsidTr="001740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 xml:space="preserve">Erős előfeltétel: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740DF" w:rsidRPr="001740DF" w:rsidTr="001740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 xml:space="preserve">Gyenge előfeltétel/társfeltétel: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1740DF" w:rsidRPr="001740DF" w:rsidTr="001740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 xml:space="preserve">Kapcsolódik-e hozzá gyakorlat/szeminárium?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1740DF" w:rsidRPr="001740DF" w:rsidTr="001740DF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 xml:space="preserve">Előadások tematikája: </w:t>
            </w:r>
          </w:p>
        </w:tc>
      </w:tr>
      <w:tr w:rsidR="001740DF" w:rsidRPr="001740DF" w:rsidTr="001740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after="0" w:line="240" w:lineRule="auto"/>
              <w:ind w:left="10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Garamond" w:hAnsi="Garamond" w:cs="Garamond"/>
                <w:b/>
                <w:sz w:val="24"/>
                <w:szCs w:val="24"/>
                <w:lang w:eastAsia="hu-HU"/>
              </w:rPr>
              <w:t>1.</w:t>
            </w:r>
            <w:r w:rsidRPr="001740DF">
              <w:rPr>
                <w:rFonts w:ascii="Times New Roman" w:eastAsia="Garamond" w:hAnsi="Times New Roman" w:cs="Times New Roman"/>
                <w:b/>
                <w:sz w:val="14"/>
                <w:szCs w:val="14"/>
                <w:lang w:eastAsia="hu-HU"/>
              </w:rPr>
              <w:t xml:space="preserve">       </w:t>
            </w:r>
            <w:r w:rsidRPr="001740DF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civil társadalom elmélete</w:t>
            </w:r>
          </w:p>
        </w:tc>
      </w:tr>
      <w:tr w:rsidR="001740DF" w:rsidRPr="001740DF" w:rsidTr="001740DF">
        <w:trPr>
          <w:trHeight w:val="3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after="0" w:line="240" w:lineRule="auto"/>
              <w:ind w:left="108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Garamond" w:hAnsi="Garamond" w:cs="Garamond"/>
                <w:b/>
                <w:sz w:val="32"/>
                <w:szCs w:val="32"/>
                <w:lang w:eastAsia="hu-HU"/>
              </w:rPr>
              <w:t>2.</w:t>
            </w:r>
            <w:r w:rsidRPr="001740DF">
              <w:rPr>
                <w:rFonts w:ascii="Times New Roman" w:eastAsia="Garamond" w:hAnsi="Times New Roman" w:cs="Times New Roman"/>
                <w:b/>
                <w:sz w:val="14"/>
                <w:szCs w:val="14"/>
                <w:lang w:eastAsia="hu-HU"/>
              </w:rPr>
              <w:t xml:space="preserve">    </w:t>
            </w:r>
            <w:r w:rsidRPr="001740DF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hét</w:t>
            </w:r>
            <w:r w:rsidRPr="001740DF">
              <w:rPr>
                <w:rFonts w:ascii="Garamond" w:eastAsia="Times New Roman" w:hAnsi="Garamond" w:cs="Times New Roman"/>
                <w:b/>
                <w:sz w:val="32"/>
                <w:szCs w:val="32"/>
                <w:lang w:eastAsia="hu-HU"/>
              </w:rPr>
              <w:t xml:space="preserve">: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Civil szervezetek típusai</w:t>
            </w:r>
          </w:p>
        </w:tc>
      </w:tr>
      <w:tr w:rsidR="001740DF" w:rsidRPr="001740DF" w:rsidTr="001740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after="0" w:line="240" w:lineRule="auto"/>
              <w:ind w:left="10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Garamond" w:hAnsi="Garamond" w:cs="Garamond"/>
                <w:b/>
                <w:sz w:val="24"/>
                <w:szCs w:val="24"/>
                <w:lang w:eastAsia="hu-HU"/>
              </w:rPr>
              <w:t>3.</w:t>
            </w:r>
            <w:r w:rsidRPr="001740DF">
              <w:rPr>
                <w:rFonts w:ascii="Times New Roman" w:eastAsia="Garamond" w:hAnsi="Times New Roman" w:cs="Times New Roman"/>
                <w:b/>
                <w:sz w:val="14"/>
                <w:szCs w:val="14"/>
                <w:lang w:eastAsia="hu-HU"/>
              </w:rPr>
              <w:t xml:space="preserve">      </w:t>
            </w:r>
            <w:r w:rsidRPr="001740DF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Civil érdekérvényesítési stratégiák</w:t>
            </w:r>
          </w:p>
        </w:tc>
      </w:tr>
      <w:tr w:rsidR="001740DF" w:rsidRPr="001740DF" w:rsidTr="001740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after="0" w:line="240" w:lineRule="auto"/>
              <w:ind w:left="10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Garamond" w:hAnsi="Garamond" w:cs="Garamond"/>
                <w:b/>
                <w:sz w:val="24"/>
                <w:szCs w:val="24"/>
                <w:lang w:eastAsia="hu-HU"/>
              </w:rPr>
              <w:t>4.</w:t>
            </w:r>
            <w:r w:rsidRPr="001740DF">
              <w:rPr>
                <w:rFonts w:ascii="Times New Roman" w:eastAsia="Garamond" w:hAnsi="Times New Roman" w:cs="Times New Roman"/>
                <w:b/>
                <w:sz w:val="14"/>
                <w:szCs w:val="14"/>
                <w:lang w:eastAsia="hu-HU"/>
              </w:rPr>
              <w:t xml:space="preserve">      </w:t>
            </w:r>
            <w:r w:rsidRPr="001740DF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civil szervezetek felépítése</w:t>
            </w:r>
          </w:p>
        </w:tc>
      </w:tr>
      <w:tr w:rsidR="001740DF" w:rsidRPr="001740DF" w:rsidTr="001740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after="0" w:line="240" w:lineRule="auto"/>
              <w:ind w:left="10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Garamond" w:hAnsi="Garamond" w:cs="Garamond"/>
                <w:b/>
                <w:sz w:val="24"/>
                <w:szCs w:val="24"/>
                <w:lang w:eastAsia="hu-HU"/>
              </w:rPr>
              <w:t>5.</w:t>
            </w:r>
            <w:r w:rsidRPr="001740DF">
              <w:rPr>
                <w:rFonts w:ascii="Times New Roman" w:eastAsia="Garamond" w:hAnsi="Times New Roman" w:cs="Times New Roman"/>
                <w:b/>
                <w:sz w:val="14"/>
                <w:szCs w:val="14"/>
                <w:lang w:eastAsia="hu-HU"/>
              </w:rPr>
              <w:t xml:space="preserve">      </w:t>
            </w:r>
            <w:r w:rsidRPr="001740DF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Prioritások és </w:t>
            </w:r>
            <w:proofErr w:type="gramStart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konfliktusok</w:t>
            </w:r>
            <w:proofErr w:type="gramEnd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1740DF" w:rsidRPr="001740DF" w:rsidTr="001740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tabs>
                <w:tab w:val="left" w:pos="506"/>
              </w:tabs>
              <w:spacing w:after="0" w:line="240" w:lineRule="auto"/>
              <w:ind w:left="10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Garamond" w:hAnsi="Garamond" w:cs="Garamond"/>
                <w:b/>
                <w:sz w:val="24"/>
                <w:szCs w:val="24"/>
                <w:lang w:eastAsia="hu-HU"/>
              </w:rPr>
              <w:t>6.</w:t>
            </w:r>
            <w:r w:rsidRPr="001740DF">
              <w:rPr>
                <w:rFonts w:ascii="Times New Roman" w:eastAsia="Garamond" w:hAnsi="Times New Roman" w:cs="Times New Roman"/>
                <w:b/>
                <w:sz w:val="14"/>
                <w:szCs w:val="14"/>
                <w:lang w:eastAsia="hu-HU"/>
              </w:rPr>
              <w:t xml:space="preserve">      </w:t>
            </w:r>
            <w:r w:rsidRPr="001740DF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Humán erőforrás-menedzsment és gyakorlati </w:t>
            </w:r>
            <w:proofErr w:type="gramStart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problémák</w:t>
            </w:r>
            <w:proofErr w:type="gramEnd"/>
          </w:p>
        </w:tc>
      </w:tr>
      <w:tr w:rsidR="001740DF" w:rsidRPr="001740DF" w:rsidTr="001740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after="0" w:line="240" w:lineRule="auto"/>
              <w:ind w:left="10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Garamond" w:hAnsi="Garamond" w:cs="Garamond"/>
                <w:b/>
                <w:sz w:val="24"/>
                <w:szCs w:val="24"/>
                <w:lang w:eastAsia="hu-HU"/>
              </w:rPr>
              <w:t>7.</w:t>
            </w:r>
            <w:r w:rsidRPr="001740DF">
              <w:rPr>
                <w:rFonts w:ascii="Times New Roman" w:eastAsia="Garamond" w:hAnsi="Times New Roman" w:cs="Times New Roman"/>
                <w:b/>
                <w:sz w:val="14"/>
                <w:szCs w:val="14"/>
                <w:lang w:eastAsia="hu-HU"/>
              </w:rPr>
              <w:t xml:space="preserve">      </w:t>
            </w:r>
            <w:r w:rsidRPr="001740DF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Médiajelenlét, PR</w:t>
            </w:r>
          </w:p>
        </w:tc>
      </w:tr>
      <w:tr w:rsidR="001740DF" w:rsidRPr="001740DF" w:rsidTr="001740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after="0" w:line="240" w:lineRule="auto"/>
              <w:ind w:left="108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Garamond" w:hAnsi="Garamond" w:cs="Garamond"/>
                <w:b/>
                <w:sz w:val="24"/>
                <w:szCs w:val="24"/>
                <w:lang w:eastAsia="hu-HU"/>
              </w:rPr>
              <w:t>8.</w:t>
            </w:r>
            <w:r w:rsidRPr="001740DF">
              <w:rPr>
                <w:rFonts w:ascii="Times New Roman" w:eastAsia="Garamond" w:hAnsi="Times New Roman" w:cs="Times New Roman"/>
                <w:b/>
                <w:sz w:val="14"/>
                <w:szCs w:val="14"/>
                <w:lang w:eastAsia="hu-HU"/>
              </w:rPr>
              <w:t xml:space="preserve">      </w:t>
            </w:r>
            <w:r w:rsidRPr="001740DF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Pályázatok és pályázati lehetőségek, pénzügyi önállóság</w:t>
            </w:r>
          </w:p>
        </w:tc>
      </w:tr>
      <w:tr w:rsidR="001740DF" w:rsidRPr="001740DF" w:rsidTr="001740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after="0" w:line="240" w:lineRule="auto"/>
              <w:ind w:left="10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Garamond" w:hAnsi="Garamond" w:cs="Garamond"/>
                <w:b/>
                <w:sz w:val="24"/>
                <w:szCs w:val="24"/>
                <w:lang w:eastAsia="hu-HU"/>
              </w:rPr>
              <w:t>9.</w:t>
            </w:r>
            <w:r w:rsidRPr="001740DF">
              <w:rPr>
                <w:rFonts w:ascii="Times New Roman" w:eastAsia="Garamond" w:hAnsi="Times New Roman" w:cs="Times New Roman"/>
                <w:b/>
                <w:sz w:val="14"/>
                <w:szCs w:val="14"/>
                <w:lang w:eastAsia="hu-HU"/>
              </w:rPr>
              <w:t xml:space="preserve">      </w:t>
            </w:r>
            <w:r w:rsidRPr="001740DF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Projektkiértékelés</w:t>
            </w:r>
          </w:p>
        </w:tc>
      </w:tr>
      <w:tr w:rsidR="001740DF" w:rsidRPr="001740DF" w:rsidTr="001740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after="0" w:line="240" w:lineRule="auto"/>
              <w:ind w:left="10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Garamond" w:hAnsi="Garamond" w:cs="Garamond"/>
                <w:b/>
                <w:sz w:val="24"/>
                <w:szCs w:val="24"/>
                <w:lang w:eastAsia="hu-HU"/>
              </w:rPr>
              <w:t>10.</w:t>
            </w:r>
            <w:r w:rsidRPr="001740DF">
              <w:rPr>
                <w:rFonts w:ascii="Times New Roman" w:eastAsia="Garamond" w:hAnsi="Times New Roman" w:cs="Times New Roman"/>
                <w:b/>
                <w:sz w:val="14"/>
                <w:szCs w:val="14"/>
                <w:lang w:eastAsia="hu-HU"/>
              </w:rPr>
              <w:t xml:space="preserve">   </w:t>
            </w:r>
            <w:r w:rsidRPr="001740DF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Helyi, régiós és országos mozgásterek</w:t>
            </w:r>
          </w:p>
        </w:tc>
      </w:tr>
      <w:tr w:rsidR="001740DF" w:rsidRPr="001740DF" w:rsidTr="001740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after="0" w:line="240" w:lineRule="auto"/>
              <w:ind w:left="10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Garamond" w:hAnsi="Garamond" w:cs="Garamond"/>
                <w:b/>
                <w:sz w:val="24"/>
                <w:szCs w:val="24"/>
                <w:lang w:eastAsia="hu-HU"/>
              </w:rPr>
              <w:t>11.</w:t>
            </w:r>
            <w:r w:rsidRPr="001740DF">
              <w:rPr>
                <w:rFonts w:ascii="Times New Roman" w:eastAsia="Garamond" w:hAnsi="Times New Roman" w:cs="Times New Roman"/>
                <w:b/>
                <w:sz w:val="14"/>
                <w:szCs w:val="14"/>
                <w:lang w:eastAsia="hu-HU"/>
              </w:rPr>
              <w:t xml:space="preserve">    </w:t>
            </w:r>
            <w:r w:rsidRPr="001740DF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Hosszú távú fenntarthatóság</w:t>
            </w:r>
          </w:p>
        </w:tc>
      </w:tr>
      <w:tr w:rsidR="001740DF" w:rsidRPr="001740DF" w:rsidTr="001740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after="0" w:line="240" w:lineRule="auto"/>
              <w:ind w:left="10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Garamond" w:hAnsi="Garamond" w:cs="Garamond"/>
                <w:b/>
                <w:sz w:val="24"/>
                <w:szCs w:val="24"/>
                <w:lang w:eastAsia="hu-HU"/>
              </w:rPr>
              <w:t>12.</w:t>
            </w:r>
            <w:r w:rsidRPr="001740DF">
              <w:rPr>
                <w:rFonts w:ascii="Times New Roman" w:eastAsia="Garamond" w:hAnsi="Times New Roman" w:cs="Times New Roman"/>
                <w:b/>
                <w:sz w:val="14"/>
                <w:szCs w:val="14"/>
                <w:lang w:eastAsia="hu-HU"/>
              </w:rPr>
              <w:t xml:space="preserve">   </w:t>
            </w:r>
            <w:r w:rsidRPr="001740DF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civil társadalom fejlődése Magyarországon</w:t>
            </w:r>
          </w:p>
        </w:tc>
      </w:tr>
      <w:tr w:rsidR="001740DF" w:rsidRPr="001740DF" w:rsidTr="001740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after="0" w:line="240" w:lineRule="auto"/>
              <w:ind w:left="10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Garamond" w:hAnsi="Garamond" w:cs="Garamond"/>
                <w:b/>
                <w:sz w:val="24"/>
                <w:szCs w:val="24"/>
                <w:lang w:eastAsia="hu-HU"/>
              </w:rPr>
              <w:t>13.</w:t>
            </w:r>
            <w:r w:rsidRPr="001740DF">
              <w:rPr>
                <w:rFonts w:ascii="Times New Roman" w:eastAsia="Garamond" w:hAnsi="Times New Roman" w:cs="Times New Roman"/>
                <w:b/>
                <w:sz w:val="14"/>
                <w:szCs w:val="14"/>
                <w:lang w:eastAsia="hu-HU"/>
              </w:rPr>
              <w:t xml:space="preserve">   </w:t>
            </w:r>
            <w:r w:rsidRPr="001740DF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civil társadalom és az Európai Unió</w:t>
            </w:r>
          </w:p>
        </w:tc>
      </w:tr>
      <w:tr w:rsidR="001740DF" w:rsidRPr="001740DF" w:rsidTr="001740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 xml:space="preserve">Tananyag: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tantárgy tananyagát (és egyben vizsgaanyagát) képezik az előadásokon elhangzottak teljes egészükben, továbbá a kötelező tananyagként megjelölt könyvek (jegyzetek, szöveggyűjtemények) tanulmányok</w:t>
            </w:r>
          </w:p>
        </w:tc>
      </w:tr>
      <w:tr w:rsidR="001740DF" w:rsidRPr="001740DF" w:rsidTr="001740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Kötelező és ajánlott irodalom: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Arató Krisztina, - Mikecz Dániel: Civil társadalom, szociális partnerek, társadalmi mozgalmak, In: Szerk.: Körösényi András </w:t>
            </w:r>
            <w:proofErr w:type="gramStart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magyar politikai rendszer - negyedszázad után. Budapest: Osiris Kiadó, 2015. pp. 307-332.</w:t>
            </w:r>
          </w:p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Bartal Anna Mária: Nonprofi t elméletek, modellek, </w:t>
            </w:r>
            <w:proofErr w:type="gramStart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trendek</w:t>
            </w:r>
            <w:proofErr w:type="gramEnd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 Budapest: Századvég, 2005</w:t>
            </w:r>
          </w:p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Jean L. Cohen and Andrew Arato, Civil Society and Political Theory, MIT Press, 1992</w:t>
            </w:r>
          </w:p>
        </w:tc>
      </w:tr>
      <w:tr w:rsidR="001740DF" w:rsidRPr="001740DF" w:rsidTr="001740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 xml:space="preserve">Vizsgakövetelmények: 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after="0" w:line="240" w:lineRule="auto"/>
              <w:ind w:right="-49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Prezentáció megtartása egy választott témában</w:t>
            </w:r>
          </w:p>
          <w:p w:rsidR="001740DF" w:rsidRPr="001740DF" w:rsidRDefault="001740DF" w:rsidP="001740DF">
            <w:pPr>
              <w:spacing w:after="0" w:line="240" w:lineRule="auto"/>
              <w:ind w:right="-49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Aktív</w:t>
            </w:r>
            <w:proofErr w:type="gramEnd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részvétel</w:t>
            </w:r>
          </w:p>
        </w:tc>
      </w:tr>
      <w:tr w:rsidR="001740DF" w:rsidRPr="001740DF" w:rsidTr="001740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Egyebek</w:t>
            </w:r>
            <w:r w:rsidRPr="001740DF">
              <w:rPr>
                <w:rFonts w:ascii="Garamond" w:eastAsia="Times New Roman" w:hAnsi="Garamond" w:cs="Times New Roman"/>
                <w:b/>
                <w:sz w:val="32"/>
                <w:szCs w:val="32"/>
                <w:lang w:eastAsia="hu-HU"/>
              </w:rPr>
              <w:t xml:space="preserve">: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1740DF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kurzus</w:t>
            </w:r>
            <w:proofErr w:type="gramEnd"/>
            <w:r w:rsidRPr="001740DF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célja: </w:t>
            </w:r>
          </w:p>
          <w:p w:rsidR="001740DF" w:rsidRPr="001740DF" w:rsidRDefault="001740DF" w:rsidP="001740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lang w:eastAsia="hu-HU"/>
              </w:rPr>
              <w:t xml:space="preserve">A tantárgy célja, hogy a hallgatók tisztába jöjjenek a civil szféra társadalomban betöltött szerepével, megértsék azok működését és társadalmi beágyazottságát, továbbá elsajátítsák az alapvető képességeket a civil szervezetek munkájában való részvételhez (fundraising, nyilvánossággal való </w:t>
            </w:r>
            <w:r w:rsidRPr="001740DF">
              <w:rPr>
                <w:rFonts w:ascii="Garamond" w:eastAsia="Times New Roman" w:hAnsi="Garamond" w:cs="Times New Roman"/>
                <w:lang w:eastAsia="hu-HU"/>
              </w:rPr>
              <w:lastRenderedPageBreak/>
              <w:t xml:space="preserve">kommunikáció, szervezeti </w:t>
            </w:r>
            <w:proofErr w:type="gramStart"/>
            <w:r w:rsidRPr="001740DF">
              <w:rPr>
                <w:rFonts w:ascii="Garamond" w:eastAsia="Times New Roman" w:hAnsi="Garamond" w:cs="Times New Roman"/>
                <w:lang w:eastAsia="hu-HU"/>
              </w:rPr>
              <w:t>struktúrák</w:t>
            </w:r>
            <w:proofErr w:type="gramEnd"/>
            <w:r w:rsidRPr="001740DF">
              <w:rPr>
                <w:rFonts w:ascii="Garamond" w:eastAsia="Times New Roman" w:hAnsi="Garamond" w:cs="Times New Roman"/>
                <w:lang w:eastAsia="hu-HU"/>
              </w:rPr>
              <w:t xml:space="preserve"> kiépítése és üzemeltetése, kapcsolattartás a környezettel és a szakmai élet illetve a célcsoport hangsúlyos szereplőivel). Az óra kimenete egy olyan csoport kinevelése, mely számára a civil szféra nem csak egy </w:t>
            </w:r>
            <w:proofErr w:type="gramStart"/>
            <w:r w:rsidRPr="001740DF">
              <w:rPr>
                <w:rFonts w:ascii="Garamond" w:eastAsia="Times New Roman" w:hAnsi="Garamond" w:cs="Times New Roman"/>
                <w:lang w:eastAsia="hu-HU"/>
              </w:rPr>
              <w:t>absztrakt</w:t>
            </w:r>
            <w:proofErr w:type="gramEnd"/>
            <w:r w:rsidRPr="001740DF">
              <w:rPr>
                <w:rFonts w:ascii="Garamond" w:eastAsia="Times New Roman" w:hAnsi="Garamond" w:cs="Times New Roman"/>
                <w:lang w:eastAsia="hu-HU"/>
              </w:rPr>
              <w:t>, elvont fogalmat jelent, hanem képesek saját maguk is összefüggéseibe helyezni a társadalmi felelősségvállalás gyakorlati hatásait, akadémiai műveltségük kiszélesítése mellett pedig karrierlehetőségként is tekintenek a területre.</w:t>
            </w:r>
          </w:p>
          <w:p w:rsidR="001740DF" w:rsidRPr="001740DF" w:rsidRDefault="001740DF" w:rsidP="001740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lang w:eastAsia="hu-HU"/>
              </w:rPr>
              <w:t xml:space="preserve">A tantárgy – tekintettel arra, hogy a hallgatók túlnyomó részének minden bizonnyal csak felületes, áttételes kapcsolata van a civil </w:t>
            </w:r>
            <w:proofErr w:type="gramStart"/>
            <w:r w:rsidRPr="001740DF">
              <w:rPr>
                <w:rFonts w:ascii="Garamond" w:eastAsia="Times New Roman" w:hAnsi="Garamond" w:cs="Times New Roman"/>
                <w:lang w:eastAsia="hu-HU"/>
              </w:rPr>
              <w:t>aktivitásokkal</w:t>
            </w:r>
            <w:proofErr w:type="gramEnd"/>
            <w:r w:rsidRPr="001740DF">
              <w:rPr>
                <w:rFonts w:ascii="Garamond" w:eastAsia="Times New Roman" w:hAnsi="Garamond" w:cs="Times New Roman"/>
                <w:lang w:eastAsia="hu-HU"/>
              </w:rPr>
              <w:t xml:space="preserve"> – nagymértékben épít az interaktív órákra és a szervezetek tevékenységének hallgatókhoz való közelebb hozására. A hallgatók azonosulása az egyes, általuk kiválasztott és </w:t>
            </w:r>
            <w:proofErr w:type="gramStart"/>
            <w:r w:rsidRPr="001740DF">
              <w:rPr>
                <w:rFonts w:ascii="Garamond" w:eastAsia="Times New Roman" w:hAnsi="Garamond" w:cs="Times New Roman"/>
                <w:lang w:eastAsia="hu-HU"/>
              </w:rPr>
              <w:t>szimpatikusnak</w:t>
            </w:r>
            <w:proofErr w:type="gramEnd"/>
            <w:r w:rsidRPr="001740DF">
              <w:rPr>
                <w:rFonts w:ascii="Garamond" w:eastAsia="Times New Roman" w:hAnsi="Garamond" w:cs="Times New Roman"/>
                <w:lang w:eastAsia="hu-HU"/>
              </w:rPr>
              <w:t xml:space="preserve"> vélt szervezetekkel komoly szerepet kap a kapcsolódó feladatokban és az órán elvégzett munkában. Az egyes blokkok </w:t>
            </w:r>
            <w:proofErr w:type="gramStart"/>
            <w:r w:rsidRPr="001740DF">
              <w:rPr>
                <w:rFonts w:ascii="Garamond" w:eastAsia="Times New Roman" w:hAnsi="Garamond" w:cs="Times New Roman"/>
                <w:lang w:eastAsia="hu-HU"/>
              </w:rPr>
              <w:t>struktúrája</w:t>
            </w:r>
            <w:proofErr w:type="gramEnd"/>
            <w:r w:rsidRPr="001740DF">
              <w:rPr>
                <w:rFonts w:ascii="Garamond" w:eastAsia="Times New Roman" w:hAnsi="Garamond" w:cs="Times New Roman"/>
                <w:lang w:eastAsia="hu-HU"/>
              </w:rPr>
              <w:t xml:space="preserve"> nagyban épít a gyakorlati feladatmegoldásra, ennek következtében egy-egy órán a rövid prezentációk mellett túlsúlyban vannak az interaktív feladatok. Ezek mind a civil szervezetek működésével, feladataival, prioritásaival kapcsolatos </w:t>
            </w:r>
            <w:proofErr w:type="gramStart"/>
            <w:r w:rsidRPr="001740DF">
              <w:rPr>
                <w:rFonts w:ascii="Garamond" w:eastAsia="Times New Roman" w:hAnsi="Garamond" w:cs="Times New Roman"/>
                <w:lang w:eastAsia="hu-HU"/>
              </w:rPr>
              <w:t>problémákra</w:t>
            </w:r>
            <w:proofErr w:type="gramEnd"/>
            <w:r w:rsidRPr="001740DF">
              <w:rPr>
                <w:rFonts w:ascii="Garamond" w:eastAsia="Times New Roman" w:hAnsi="Garamond" w:cs="Times New Roman"/>
                <w:lang w:eastAsia="hu-HU"/>
              </w:rPr>
              <w:t xml:space="preserve"> fókuszálnak.</w:t>
            </w:r>
          </w:p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Kiemelten fejlesztett komptenciaterületek:</w:t>
            </w:r>
          </w:p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hallgató</w:t>
            </w:r>
            <w:proofErr w:type="gramStart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</w:t>
            </w:r>
            <w:proofErr w:type="gramEnd"/>
          </w:p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i/>
                <w:sz w:val="24"/>
                <w:szCs w:val="24"/>
                <w:lang w:eastAsia="hu-HU"/>
              </w:rPr>
              <w:t>Tudás:</w:t>
            </w:r>
          </w:p>
          <w:p w:rsidR="001740DF" w:rsidRPr="001740DF" w:rsidRDefault="001740DF" w:rsidP="001740DF">
            <w:pPr>
              <w:tabs>
                <w:tab w:val="num" w:pos="642"/>
              </w:tabs>
              <w:spacing w:after="0" w:line="240" w:lineRule="auto"/>
              <w:ind w:left="64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Wingdings" w:eastAsia="Wingdings" w:hAnsi="Wingdings" w:cs="Wingdings"/>
                <w:sz w:val="24"/>
                <w:szCs w:val="24"/>
                <w:lang w:eastAsia="hu-HU"/>
              </w:rPr>
              <w:t></w:t>
            </w:r>
            <w:r w:rsidRPr="001740DF">
              <w:rPr>
                <w:rFonts w:ascii="Times New Roman" w:eastAsia="Wingdings" w:hAnsi="Times New Roman" w:cs="Times New Roman"/>
                <w:sz w:val="14"/>
                <w:szCs w:val="14"/>
                <w:lang w:eastAsia="hu-HU"/>
              </w:rPr>
              <w:t xml:space="preserve">  </w:t>
            </w: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Széles körű ismeretekkel rendelkezik a civil szervezetek típusairól és a civil szféra viszonyrendszeréről. Összefüggéseiben látja a civil </w:t>
            </w:r>
            <w:proofErr w:type="gramStart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aktivitások</w:t>
            </w:r>
            <w:proofErr w:type="gramEnd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szerepét és társadalomban elfoglalt helyét, jelentőségét, kategorizálni tudja az egyes szervezeteket azok tevékenységi köre szerint.</w:t>
            </w:r>
          </w:p>
          <w:p w:rsidR="001740DF" w:rsidRPr="001740DF" w:rsidRDefault="001740DF" w:rsidP="001740DF">
            <w:pPr>
              <w:tabs>
                <w:tab w:val="num" w:pos="642"/>
              </w:tabs>
              <w:spacing w:after="0" w:line="240" w:lineRule="auto"/>
              <w:ind w:left="64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Wingdings" w:eastAsia="Wingdings" w:hAnsi="Wingdings" w:cs="Wingdings"/>
                <w:sz w:val="24"/>
                <w:szCs w:val="24"/>
                <w:lang w:eastAsia="hu-HU"/>
              </w:rPr>
              <w:t></w:t>
            </w:r>
            <w:r w:rsidRPr="001740DF">
              <w:rPr>
                <w:rFonts w:ascii="Times New Roman" w:eastAsia="Wingdings" w:hAnsi="Times New Roman" w:cs="Times New Roman"/>
                <w:sz w:val="14"/>
                <w:szCs w:val="14"/>
                <w:lang w:eastAsia="hu-HU"/>
              </w:rPr>
              <w:t xml:space="preserve">  </w:t>
            </w: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Saját prioritásokat rendel hozzá az egyes területek fontosságához</w:t>
            </w:r>
          </w:p>
          <w:p w:rsidR="001740DF" w:rsidRPr="001740DF" w:rsidRDefault="001740DF" w:rsidP="001740DF">
            <w:pPr>
              <w:tabs>
                <w:tab w:val="num" w:pos="642"/>
              </w:tabs>
              <w:spacing w:after="0" w:line="240" w:lineRule="auto"/>
              <w:ind w:left="64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Wingdings" w:eastAsia="Wingdings" w:hAnsi="Wingdings" w:cs="Wingdings"/>
                <w:sz w:val="24"/>
                <w:szCs w:val="24"/>
                <w:lang w:eastAsia="hu-HU"/>
              </w:rPr>
              <w:t></w:t>
            </w:r>
            <w:r w:rsidRPr="001740DF">
              <w:rPr>
                <w:rFonts w:ascii="Times New Roman" w:eastAsia="Wingdings" w:hAnsi="Times New Roman" w:cs="Times New Roman"/>
                <w:sz w:val="14"/>
                <w:szCs w:val="14"/>
                <w:lang w:eastAsia="hu-HU"/>
              </w:rPr>
              <w:t xml:space="preserve">  </w:t>
            </w: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Megérti, milyen képességekre van szükség egy civil szervezet </w:t>
            </w:r>
            <w:proofErr w:type="gramStart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menedzseléséhez</w:t>
            </w:r>
            <w:proofErr w:type="gramEnd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tisztában van azokkal a feladatkörökkel, melyeket az egyes szervezetekben be kell tölteni, ahogy azokkal a kompetenciákkal is, melyek mindehhez szükségesek, rendelkezik az elméleti és gyakorlati tudással.</w:t>
            </w:r>
          </w:p>
          <w:p w:rsidR="001740DF" w:rsidRPr="001740DF" w:rsidRDefault="001740DF" w:rsidP="001740DF">
            <w:pPr>
              <w:tabs>
                <w:tab w:val="num" w:pos="642"/>
              </w:tabs>
              <w:spacing w:after="0" w:line="240" w:lineRule="auto"/>
              <w:ind w:left="64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Wingdings" w:eastAsia="Wingdings" w:hAnsi="Wingdings" w:cs="Wingdings"/>
                <w:sz w:val="24"/>
                <w:szCs w:val="24"/>
                <w:lang w:eastAsia="hu-HU"/>
              </w:rPr>
              <w:t></w:t>
            </w:r>
            <w:r w:rsidRPr="001740DF">
              <w:rPr>
                <w:rFonts w:ascii="Times New Roman" w:eastAsia="Wingdings" w:hAnsi="Times New Roman" w:cs="Times New Roman"/>
                <w:sz w:val="14"/>
                <w:szCs w:val="14"/>
                <w:lang w:eastAsia="hu-HU"/>
              </w:rPr>
              <w:t xml:space="preserve">  </w:t>
            </w: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Általános rálátása van azokra a forráslehetőségekre, melyek a civil szervezetek rendelkezésére állnak, képes azonosítani a pályázatíráshoz kötődő követelményeket és szükség esetén saját maga is pályázatokat írni.</w:t>
            </w:r>
          </w:p>
          <w:p w:rsidR="001740DF" w:rsidRPr="001740DF" w:rsidRDefault="001740DF" w:rsidP="001740D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  <w:p w:rsidR="001740DF" w:rsidRPr="001740DF" w:rsidRDefault="001740DF" w:rsidP="001740DF">
            <w:pPr>
              <w:tabs>
                <w:tab w:val="num" w:pos="1362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i/>
                <w:sz w:val="24"/>
                <w:szCs w:val="24"/>
                <w:lang w:eastAsia="hu-HU"/>
              </w:rPr>
              <w:t>Attitűd és nézet:</w:t>
            </w:r>
          </w:p>
          <w:p w:rsidR="001740DF" w:rsidRPr="001740DF" w:rsidRDefault="001740DF" w:rsidP="001740DF">
            <w:pPr>
              <w:tabs>
                <w:tab w:val="num" w:pos="642"/>
              </w:tabs>
              <w:spacing w:after="0" w:line="240" w:lineRule="auto"/>
              <w:ind w:left="64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Wingdings" w:eastAsia="Wingdings" w:hAnsi="Wingdings" w:cs="Wingdings"/>
                <w:sz w:val="24"/>
                <w:szCs w:val="24"/>
                <w:lang w:eastAsia="hu-HU"/>
              </w:rPr>
              <w:t></w:t>
            </w:r>
            <w:r w:rsidRPr="001740DF">
              <w:rPr>
                <w:rFonts w:ascii="Times New Roman" w:eastAsia="Wingdings" w:hAnsi="Times New Roman" w:cs="Times New Roman"/>
                <w:sz w:val="14"/>
                <w:szCs w:val="14"/>
                <w:lang w:eastAsia="hu-HU"/>
              </w:rPr>
              <w:t xml:space="preserve">  </w:t>
            </w: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Tudatosítja a civil társadalom szerepét és jelentőségét az egészséges országos és helyi közösségek működtetésében.</w:t>
            </w:r>
          </w:p>
          <w:p w:rsidR="001740DF" w:rsidRPr="001740DF" w:rsidRDefault="001740DF" w:rsidP="001740DF">
            <w:pPr>
              <w:tabs>
                <w:tab w:val="num" w:pos="642"/>
              </w:tabs>
              <w:spacing w:after="0" w:line="240" w:lineRule="auto"/>
              <w:ind w:left="64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Wingdings" w:eastAsia="Wingdings" w:hAnsi="Wingdings" w:cs="Wingdings"/>
                <w:sz w:val="24"/>
                <w:szCs w:val="24"/>
                <w:lang w:eastAsia="hu-HU"/>
              </w:rPr>
              <w:t></w:t>
            </w:r>
            <w:r w:rsidRPr="001740DF">
              <w:rPr>
                <w:rFonts w:ascii="Times New Roman" w:eastAsia="Wingdings" w:hAnsi="Times New Roman" w:cs="Times New Roman"/>
                <w:sz w:val="14"/>
                <w:szCs w:val="14"/>
                <w:lang w:eastAsia="hu-HU"/>
              </w:rPr>
              <w:t xml:space="preserve">  </w:t>
            </w: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Tudatában van a polgári </w:t>
            </w:r>
            <w:proofErr w:type="gramStart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aktivitások</w:t>
            </w:r>
            <w:proofErr w:type="gramEnd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fontosságának, képes reaktívan és proaktívan is fellépni az általa fontosnak tartott ügyek képviseletében.</w:t>
            </w:r>
          </w:p>
          <w:p w:rsidR="001740DF" w:rsidRPr="001740DF" w:rsidRDefault="001740DF" w:rsidP="001740DF">
            <w:pPr>
              <w:tabs>
                <w:tab w:val="num" w:pos="642"/>
              </w:tabs>
              <w:spacing w:after="0" w:line="240" w:lineRule="auto"/>
              <w:ind w:left="64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Wingdings" w:eastAsia="Wingdings" w:hAnsi="Wingdings" w:cs="Wingdings"/>
                <w:sz w:val="24"/>
                <w:szCs w:val="24"/>
                <w:lang w:eastAsia="hu-HU"/>
              </w:rPr>
              <w:lastRenderedPageBreak/>
              <w:t></w:t>
            </w:r>
            <w:r w:rsidRPr="001740DF">
              <w:rPr>
                <w:rFonts w:ascii="Times New Roman" w:eastAsia="Wingdings" w:hAnsi="Times New Roman" w:cs="Times New Roman"/>
                <w:sz w:val="14"/>
                <w:szCs w:val="14"/>
                <w:lang w:eastAsia="hu-HU"/>
              </w:rPr>
              <w:t xml:space="preserve">  </w:t>
            </w: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Fontosnak tartja a sokszínűséget és a helyi közösségek megtartó erejét, különös tekintettel a szlovákiai magyar közösség jellegzetességeire és </w:t>
            </w:r>
            <w:proofErr w:type="gramStart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speciális</w:t>
            </w:r>
            <w:proofErr w:type="gramEnd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problémáira.</w:t>
            </w:r>
          </w:p>
          <w:p w:rsidR="001740DF" w:rsidRPr="001740DF" w:rsidRDefault="001740DF" w:rsidP="001740DF">
            <w:pPr>
              <w:tabs>
                <w:tab w:val="num" w:pos="642"/>
              </w:tabs>
              <w:spacing w:after="0" w:line="240" w:lineRule="auto"/>
              <w:ind w:left="64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Wingdings" w:eastAsia="Wingdings" w:hAnsi="Wingdings" w:cs="Wingdings"/>
                <w:sz w:val="24"/>
                <w:szCs w:val="24"/>
                <w:lang w:eastAsia="hu-HU"/>
              </w:rPr>
              <w:t></w:t>
            </w:r>
            <w:r w:rsidRPr="001740DF">
              <w:rPr>
                <w:rFonts w:ascii="Times New Roman" w:eastAsia="Wingdings" w:hAnsi="Times New Roman" w:cs="Times New Roman"/>
                <w:sz w:val="14"/>
                <w:szCs w:val="14"/>
                <w:lang w:eastAsia="hu-HU"/>
              </w:rPr>
              <w:t xml:space="preserve">  </w:t>
            </w: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Képes csoportban dolgozni és </w:t>
            </w:r>
            <w:proofErr w:type="gramStart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aktívan</w:t>
            </w:r>
            <w:proofErr w:type="gramEnd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megosztani tudását a feladatmegoldásban, fejleszti kooperációs mechanizmusait.</w:t>
            </w:r>
          </w:p>
          <w:p w:rsidR="001740DF" w:rsidRPr="001740DF" w:rsidRDefault="001740DF" w:rsidP="001740DF">
            <w:pPr>
              <w:spacing w:after="0" w:line="240" w:lineRule="auto"/>
              <w:ind w:lef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  <w:p w:rsidR="001740DF" w:rsidRPr="001740DF" w:rsidRDefault="001740DF" w:rsidP="001740DF">
            <w:pPr>
              <w:spacing w:after="0" w:line="240" w:lineRule="auto"/>
              <w:ind w:lef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i/>
                <w:sz w:val="24"/>
                <w:szCs w:val="24"/>
                <w:lang w:eastAsia="hu-HU"/>
              </w:rPr>
              <w:t>Képesség:</w:t>
            </w:r>
          </w:p>
          <w:p w:rsidR="001740DF" w:rsidRPr="001740DF" w:rsidRDefault="001740DF" w:rsidP="001740DF">
            <w:pPr>
              <w:tabs>
                <w:tab w:val="num" w:pos="642"/>
                <w:tab w:val="num" w:pos="1362"/>
              </w:tabs>
              <w:spacing w:after="0" w:line="240" w:lineRule="auto"/>
              <w:ind w:left="64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Wingdings" w:eastAsia="Wingdings" w:hAnsi="Wingdings" w:cs="Wingdings"/>
                <w:sz w:val="24"/>
                <w:szCs w:val="24"/>
                <w:lang w:eastAsia="hu-HU"/>
              </w:rPr>
              <w:t></w:t>
            </w:r>
            <w:r w:rsidRPr="001740DF">
              <w:rPr>
                <w:rFonts w:ascii="Times New Roman" w:eastAsia="Wingdings" w:hAnsi="Times New Roman" w:cs="Times New Roman"/>
                <w:sz w:val="14"/>
                <w:szCs w:val="14"/>
                <w:lang w:eastAsia="hu-HU"/>
              </w:rPr>
              <w:t xml:space="preserve">  </w:t>
            </w: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Képes azonosítani a civil szervezetek működésével kapcsolatos legfontosabb követelményeket.</w:t>
            </w:r>
          </w:p>
          <w:p w:rsidR="001740DF" w:rsidRPr="001740DF" w:rsidRDefault="001740DF" w:rsidP="001740DF">
            <w:pPr>
              <w:tabs>
                <w:tab w:val="num" w:pos="642"/>
                <w:tab w:val="num" w:pos="1362"/>
              </w:tabs>
              <w:spacing w:after="0" w:line="240" w:lineRule="auto"/>
              <w:ind w:left="64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Wingdings" w:eastAsia="Wingdings" w:hAnsi="Wingdings" w:cs="Wingdings"/>
                <w:sz w:val="24"/>
                <w:szCs w:val="24"/>
                <w:lang w:eastAsia="hu-HU"/>
              </w:rPr>
              <w:t></w:t>
            </w:r>
            <w:r w:rsidRPr="001740DF">
              <w:rPr>
                <w:rFonts w:ascii="Times New Roman" w:eastAsia="Wingdings" w:hAnsi="Times New Roman" w:cs="Times New Roman"/>
                <w:sz w:val="14"/>
                <w:szCs w:val="14"/>
                <w:lang w:eastAsia="hu-HU"/>
              </w:rPr>
              <w:t xml:space="preserve">  </w:t>
            </w: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Képes felállítani egy működőképes </w:t>
            </w:r>
            <w:proofErr w:type="gramStart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struktúrát</w:t>
            </w:r>
            <w:proofErr w:type="gramEnd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 civil szervezetek kapcsán, legyen szó akár emberi, akár gazdasági erőforrás-menedzsmentről.</w:t>
            </w:r>
          </w:p>
          <w:p w:rsidR="001740DF" w:rsidRPr="001740DF" w:rsidRDefault="001740DF" w:rsidP="001740DF">
            <w:pPr>
              <w:tabs>
                <w:tab w:val="num" w:pos="642"/>
                <w:tab w:val="num" w:pos="1362"/>
              </w:tabs>
              <w:spacing w:after="0" w:line="240" w:lineRule="auto"/>
              <w:ind w:left="64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Wingdings" w:eastAsia="Wingdings" w:hAnsi="Wingdings" w:cs="Wingdings"/>
                <w:sz w:val="24"/>
                <w:szCs w:val="24"/>
                <w:lang w:eastAsia="hu-HU"/>
              </w:rPr>
              <w:t></w:t>
            </w:r>
            <w:r w:rsidRPr="001740DF">
              <w:rPr>
                <w:rFonts w:ascii="Times New Roman" w:eastAsia="Wingdings" w:hAnsi="Times New Roman" w:cs="Times New Roman"/>
                <w:sz w:val="14"/>
                <w:szCs w:val="14"/>
                <w:lang w:eastAsia="hu-HU"/>
              </w:rPr>
              <w:t xml:space="preserve">  </w:t>
            </w: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Képes rámutatni azokra a kulcsfontosságú témákra, melyek terén az egyes civil szervezetek ténykednek.</w:t>
            </w:r>
          </w:p>
          <w:p w:rsidR="001740DF" w:rsidRPr="001740DF" w:rsidRDefault="001740DF" w:rsidP="001740DF">
            <w:pPr>
              <w:tabs>
                <w:tab w:val="num" w:pos="642"/>
                <w:tab w:val="num" w:pos="1362"/>
              </w:tabs>
              <w:spacing w:after="0" w:line="240" w:lineRule="auto"/>
              <w:ind w:left="64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Wingdings" w:eastAsia="Wingdings" w:hAnsi="Wingdings" w:cs="Wingdings"/>
                <w:sz w:val="24"/>
                <w:szCs w:val="24"/>
                <w:lang w:eastAsia="hu-HU"/>
              </w:rPr>
              <w:t></w:t>
            </w:r>
            <w:r w:rsidRPr="001740DF">
              <w:rPr>
                <w:rFonts w:ascii="Times New Roman" w:eastAsia="Wingdings" w:hAnsi="Times New Roman" w:cs="Times New Roman"/>
                <w:sz w:val="14"/>
                <w:szCs w:val="14"/>
                <w:lang w:eastAsia="hu-HU"/>
              </w:rPr>
              <w:t xml:space="preserve">  </w:t>
            </w: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hallgatók képessé válnak megítélni a hatékony és kevéssé hatékony érdekképviseleti stratégiákat.</w:t>
            </w:r>
          </w:p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1740DF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kurzus</w:t>
            </w:r>
            <w:proofErr w:type="gramEnd"/>
            <w:r w:rsidRPr="001740DF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témakörei bővebb kifejtésben (igény esetén dupla blokkokká összevonható struktúrában, sárgával kiemelve az újított témák):</w:t>
            </w:r>
          </w:p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1740DF" w:rsidRPr="001740DF" w:rsidRDefault="001740DF" w:rsidP="001740DF">
            <w:pPr>
              <w:tabs>
                <w:tab w:val="num" w:pos="851"/>
                <w:tab w:val="num" w:pos="927"/>
              </w:tabs>
              <w:spacing w:after="0" w:line="240" w:lineRule="auto"/>
              <w:ind w:left="1276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Garamond" w:hAnsi="Garamond" w:cs="Garamond"/>
                <w:i/>
                <w:sz w:val="24"/>
                <w:szCs w:val="24"/>
                <w:lang w:eastAsia="hu-HU"/>
              </w:rPr>
              <w:t>1.</w:t>
            </w:r>
            <w:r w:rsidRPr="001740DF">
              <w:rPr>
                <w:rFonts w:ascii="Times New Roman" w:eastAsia="Garamond" w:hAnsi="Times New Roman" w:cs="Times New Roman"/>
                <w:i/>
                <w:sz w:val="14"/>
                <w:szCs w:val="14"/>
                <w:lang w:eastAsia="hu-HU"/>
              </w:rPr>
              <w:t xml:space="preserve">     </w:t>
            </w:r>
            <w:r w:rsidRPr="001740DF">
              <w:rPr>
                <w:rFonts w:ascii="Garamond" w:eastAsia="Times New Roman" w:hAnsi="Garamond" w:cs="Times New Roman"/>
                <w:i/>
                <w:sz w:val="24"/>
                <w:szCs w:val="24"/>
                <w:lang w:eastAsia="hu-HU"/>
              </w:rPr>
              <w:t xml:space="preserve">A civil társadalom elmélete </w:t>
            </w: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A civil társadalomra vonatkozó </w:t>
            </w:r>
            <w:proofErr w:type="gramStart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definíciók</w:t>
            </w:r>
            <w:proofErr w:type="gramEnd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 Tevékenységi területek. Bevezetés és feladatleosztás.</w:t>
            </w:r>
          </w:p>
          <w:p w:rsidR="001740DF" w:rsidRPr="001740DF" w:rsidRDefault="001740DF" w:rsidP="001740DF">
            <w:pPr>
              <w:tabs>
                <w:tab w:val="num" w:pos="851"/>
                <w:tab w:val="num" w:pos="927"/>
              </w:tabs>
              <w:spacing w:after="0" w:line="240" w:lineRule="auto"/>
              <w:ind w:left="1276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Garamond" w:hAnsi="Garamond" w:cs="Garamond"/>
                <w:i/>
                <w:sz w:val="24"/>
                <w:szCs w:val="24"/>
                <w:lang w:eastAsia="hu-HU"/>
              </w:rPr>
              <w:t>2.</w:t>
            </w:r>
            <w:r w:rsidRPr="001740DF">
              <w:rPr>
                <w:rFonts w:ascii="Times New Roman" w:eastAsia="Garamond" w:hAnsi="Times New Roman" w:cs="Times New Roman"/>
                <w:i/>
                <w:sz w:val="14"/>
                <w:szCs w:val="14"/>
                <w:lang w:eastAsia="hu-HU"/>
              </w:rPr>
              <w:t xml:space="preserve">     </w:t>
            </w:r>
            <w:r w:rsidRPr="001740DF">
              <w:rPr>
                <w:rFonts w:ascii="Garamond" w:eastAsia="Times New Roman" w:hAnsi="Garamond" w:cs="Times New Roman"/>
                <w:i/>
                <w:sz w:val="24"/>
                <w:szCs w:val="24"/>
                <w:lang w:eastAsia="hu-HU"/>
              </w:rPr>
              <w:t xml:space="preserve">Civil szervezetek típusai </w:t>
            </w: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. </w:t>
            </w:r>
            <w:proofErr w:type="gramStart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civil szervezetek tipológiája és felosztása. Helyi, országos és regionális szervezetek. Civil szervezetek a sajtóban. Különbségek és hasonlóságok felvázolása, </w:t>
            </w:r>
            <w:proofErr w:type="gramStart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definiálása</w:t>
            </w:r>
            <w:proofErr w:type="gramEnd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</w:t>
            </w:r>
          </w:p>
          <w:p w:rsidR="001740DF" w:rsidRPr="001740DF" w:rsidRDefault="001740DF" w:rsidP="001740DF">
            <w:pPr>
              <w:tabs>
                <w:tab w:val="num" w:pos="851"/>
                <w:tab w:val="num" w:pos="927"/>
              </w:tabs>
              <w:spacing w:after="0" w:line="240" w:lineRule="auto"/>
              <w:ind w:left="1276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Garamond" w:hAnsi="Garamond" w:cs="Garamond"/>
                <w:i/>
                <w:sz w:val="24"/>
                <w:szCs w:val="24"/>
                <w:lang w:eastAsia="hu-HU"/>
              </w:rPr>
              <w:t>3.</w:t>
            </w:r>
            <w:r w:rsidRPr="001740DF">
              <w:rPr>
                <w:rFonts w:ascii="Times New Roman" w:eastAsia="Garamond" w:hAnsi="Times New Roman" w:cs="Times New Roman"/>
                <w:i/>
                <w:sz w:val="14"/>
                <w:szCs w:val="14"/>
                <w:lang w:eastAsia="hu-HU"/>
              </w:rPr>
              <w:t xml:space="preserve">     </w:t>
            </w:r>
            <w:r w:rsidRPr="001740DF">
              <w:rPr>
                <w:rFonts w:ascii="Garamond" w:eastAsia="Times New Roman" w:hAnsi="Garamond" w:cs="Times New Roman"/>
                <w:i/>
                <w:sz w:val="24"/>
                <w:szCs w:val="24"/>
                <w:lang w:eastAsia="hu-HU"/>
              </w:rPr>
              <w:t xml:space="preserve">Civil érdekérvényesítési stratégiák </w:t>
            </w: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Az érdekérvényesítés fajtái, hatalomelméletek. A passzív elégedetlenségtől az </w:t>
            </w:r>
            <w:proofErr w:type="gramStart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aktív</w:t>
            </w:r>
            <w:proofErr w:type="gramEnd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cselekvésig. Gyakorlatok: érdekérvényesítési módozatok és fontosságuk felmérése.</w:t>
            </w:r>
          </w:p>
          <w:p w:rsidR="001740DF" w:rsidRPr="001740DF" w:rsidRDefault="001740DF" w:rsidP="001740DF">
            <w:pPr>
              <w:tabs>
                <w:tab w:val="num" w:pos="851"/>
                <w:tab w:val="num" w:pos="927"/>
              </w:tabs>
              <w:spacing w:after="0" w:line="240" w:lineRule="auto"/>
              <w:ind w:left="1276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Garamond" w:hAnsi="Garamond" w:cs="Garamond"/>
                <w:sz w:val="24"/>
                <w:szCs w:val="24"/>
                <w:lang w:eastAsia="hu-HU"/>
              </w:rPr>
              <w:t>4.</w:t>
            </w:r>
            <w:r w:rsidRPr="001740DF">
              <w:rPr>
                <w:rFonts w:ascii="Times New Roman" w:eastAsia="Garamond" w:hAnsi="Times New Roman" w:cs="Times New Roman"/>
                <w:sz w:val="14"/>
                <w:szCs w:val="14"/>
                <w:lang w:eastAsia="hu-HU"/>
              </w:rPr>
              <w:t xml:space="preserve">     </w:t>
            </w:r>
            <w:r w:rsidRPr="001740DF">
              <w:rPr>
                <w:rFonts w:ascii="Garamond" w:eastAsia="Times New Roman" w:hAnsi="Garamond" w:cs="Times New Roman"/>
                <w:i/>
                <w:sz w:val="24"/>
                <w:szCs w:val="24"/>
                <w:lang w:eastAsia="hu-HU"/>
              </w:rPr>
              <w:t>A civil szervezetek felépítése</w:t>
            </w: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. Az önkéntesség és a fizetett </w:t>
            </w:r>
            <w:proofErr w:type="gramStart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aktivitások</w:t>
            </w:r>
            <w:proofErr w:type="gramEnd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alapelve. Civil szervezetek kapcsolatlánca. Alapvető </w:t>
            </w:r>
            <w:proofErr w:type="gramStart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funkciók</w:t>
            </w:r>
            <w:proofErr w:type="gramEnd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felosztása, egymáshoz való viszonya. A helyi szintű aktivizmus előnyei és buktatói. A civil szervezetek jogi környezete.</w:t>
            </w:r>
          </w:p>
          <w:p w:rsidR="001740DF" w:rsidRPr="001740DF" w:rsidRDefault="001740DF" w:rsidP="001740DF">
            <w:pPr>
              <w:tabs>
                <w:tab w:val="num" w:pos="851"/>
                <w:tab w:val="num" w:pos="927"/>
              </w:tabs>
              <w:spacing w:after="0" w:line="240" w:lineRule="auto"/>
              <w:ind w:left="1276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Garamond" w:hAnsi="Garamond" w:cs="Garamond"/>
                <w:i/>
                <w:sz w:val="24"/>
                <w:szCs w:val="24"/>
                <w:lang w:eastAsia="hu-HU"/>
              </w:rPr>
              <w:t>5.</w:t>
            </w:r>
            <w:r w:rsidRPr="001740DF">
              <w:rPr>
                <w:rFonts w:ascii="Times New Roman" w:eastAsia="Garamond" w:hAnsi="Times New Roman" w:cs="Times New Roman"/>
                <w:i/>
                <w:sz w:val="14"/>
                <w:szCs w:val="14"/>
                <w:lang w:eastAsia="hu-HU"/>
              </w:rPr>
              <w:t xml:space="preserve">     </w:t>
            </w:r>
            <w:r w:rsidRPr="001740DF">
              <w:rPr>
                <w:rFonts w:ascii="Garamond" w:eastAsia="Times New Roman" w:hAnsi="Garamond" w:cs="Times New Roman"/>
                <w:i/>
                <w:sz w:val="24"/>
                <w:szCs w:val="24"/>
                <w:lang w:eastAsia="hu-HU"/>
              </w:rPr>
              <w:t xml:space="preserve">Prioritások és </w:t>
            </w:r>
            <w:proofErr w:type="gramStart"/>
            <w:r w:rsidRPr="001740DF">
              <w:rPr>
                <w:rFonts w:ascii="Garamond" w:eastAsia="Times New Roman" w:hAnsi="Garamond" w:cs="Times New Roman"/>
                <w:i/>
                <w:sz w:val="24"/>
                <w:szCs w:val="24"/>
                <w:lang w:eastAsia="hu-HU"/>
              </w:rPr>
              <w:t>konfliktusok</w:t>
            </w:r>
            <w:proofErr w:type="gramEnd"/>
            <w:r w:rsidRPr="001740DF">
              <w:rPr>
                <w:rFonts w:ascii="Garamond" w:eastAsia="Times New Roman" w:hAnsi="Garamond" w:cs="Times New Roman"/>
                <w:i/>
                <w:sz w:val="24"/>
                <w:szCs w:val="24"/>
                <w:lang w:eastAsia="hu-HU"/>
              </w:rPr>
              <w:t xml:space="preserve">. </w:t>
            </w: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Több civil szervezetet magukban foglaló terek. A </w:t>
            </w:r>
            <w:proofErr w:type="gramStart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kooperáció</w:t>
            </w:r>
            <w:proofErr w:type="gramEnd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és tevékenységek összehangolásának dilemmája. Aktivisták prioritásai, emberi tényezők.</w:t>
            </w:r>
          </w:p>
          <w:p w:rsidR="001740DF" w:rsidRPr="001740DF" w:rsidRDefault="001740DF" w:rsidP="001740DF">
            <w:pPr>
              <w:tabs>
                <w:tab w:val="num" w:pos="851"/>
                <w:tab w:val="num" w:pos="927"/>
              </w:tabs>
              <w:spacing w:after="0" w:line="240" w:lineRule="auto"/>
              <w:ind w:left="1276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Garamond" w:hAnsi="Garamond" w:cs="Garamond"/>
                <w:sz w:val="24"/>
                <w:szCs w:val="24"/>
                <w:lang w:eastAsia="hu-HU"/>
              </w:rPr>
              <w:t>6.</w:t>
            </w:r>
            <w:r w:rsidRPr="001740DF">
              <w:rPr>
                <w:rFonts w:ascii="Times New Roman" w:eastAsia="Garamond" w:hAnsi="Times New Roman" w:cs="Times New Roman"/>
                <w:sz w:val="14"/>
                <w:szCs w:val="14"/>
                <w:lang w:eastAsia="hu-HU"/>
              </w:rPr>
              <w:t xml:space="preserve">     </w:t>
            </w:r>
            <w:r w:rsidRPr="001740DF">
              <w:rPr>
                <w:rFonts w:ascii="Garamond" w:eastAsia="Times New Roman" w:hAnsi="Garamond" w:cs="Times New Roman"/>
                <w:i/>
                <w:sz w:val="24"/>
                <w:szCs w:val="24"/>
                <w:lang w:eastAsia="hu-HU"/>
              </w:rPr>
              <w:t xml:space="preserve">Humán erőforrás-menedzsment és gyakorlati </w:t>
            </w:r>
            <w:proofErr w:type="gramStart"/>
            <w:r w:rsidRPr="001740DF">
              <w:rPr>
                <w:rFonts w:ascii="Garamond" w:eastAsia="Times New Roman" w:hAnsi="Garamond" w:cs="Times New Roman"/>
                <w:i/>
                <w:sz w:val="24"/>
                <w:szCs w:val="24"/>
                <w:lang w:eastAsia="hu-HU"/>
              </w:rPr>
              <w:t>problémák</w:t>
            </w:r>
            <w:proofErr w:type="gramEnd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 Az utánpótlás és a folyamatosság biztosításával kapcsolatos dilemmák ismertetése. Fenntarthatósági és költségvetési alap</w:t>
            </w:r>
            <w:proofErr w:type="gramStart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problémák</w:t>
            </w:r>
            <w:proofErr w:type="gramEnd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. </w:t>
            </w:r>
          </w:p>
          <w:p w:rsidR="001740DF" w:rsidRPr="001740DF" w:rsidRDefault="001740DF" w:rsidP="001740DF">
            <w:pPr>
              <w:tabs>
                <w:tab w:val="num" w:pos="851"/>
                <w:tab w:val="num" w:pos="927"/>
              </w:tabs>
              <w:spacing w:after="0" w:line="240" w:lineRule="auto"/>
              <w:ind w:left="1276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Garamond" w:hAnsi="Garamond" w:cs="Garamond"/>
                <w:sz w:val="24"/>
                <w:szCs w:val="24"/>
                <w:lang w:eastAsia="hu-HU"/>
              </w:rPr>
              <w:t>7.</w:t>
            </w:r>
            <w:r w:rsidRPr="001740DF">
              <w:rPr>
                <w:rFonts w:ascii="Times New Roman" w:eastAsia="Garamond" w:hAnsi="Times New Roman" w:cs="Times New Roman"/>
                <w:sz w:val="14"/>
                <w:szCs w:val="14"/>
                <w:lang w:eastAsia="hu-HU"/>
              </w:rPr>
              <w:t xml:space="preserve">     </w:t>
            </w:r>
            <w:r w:rsidRPr="001740DF">
              <w:rPr>
                <w:rFonts w:ascii="Garamond" w:eastAsia="Times New Roman" w:hAnsi="Garamond" w:cs="Times New Roman"/>
                <w:i/>
                <w:sz w:val="24"/>
                <w:szCs w:val="24"/>
                <w:lang w:eastAsia="hu-HU"/>
              </w:rPr>
              <w:t>Médiajelenlét, PR</w:t>
            </w: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. A civil szervezetek és a médiajelenlét, szociális hálózatok </w:t>
            </w:r>
            <w:proofErr w:type="gramStart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menedzselése</w:t>
            </w:r>
            <w:proofErr w:type="gramEnd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 Megjelenítési gyakorlatok.</w:t>
            </w:r>
          </w:p>
          <w:p w:rsidR="001740DF" w:rsidRPr="001740DF" w:rsidRDefault="001740DF" w:rsidP="001740DF">
            <w:pPr>
              <w:tabs>
                <w:tab w:val="num" w:pos="851"/>
                <w:tab w:val="num" w:pos="927"/>
              </w:tabs>
              <w:spacing w:after="0" w:line="240" w:lineRule="auto"/>
              <w:ind w:left="1276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Garamond" w:hAnsi="Garamond" w:cs="Garamond"/>
                <w:sz w:val="24"/>
                <w:szCs w:val="24"/>
                <w:lang w:eastAsia="hu-HU"/>
              </w:rPr>
              <w:lastRenderedPageBreak/>
              <w:t>8.</w:t>
            </w:r>
            <w:r w:rsidRPr="001740DF">
              <w:rPr>
                <w:rFonts w:ascii="Times New Roman" w:eastAsia="Garamond" w:hAnsi="Times New Roman" w:cs="Times New Roman"/>
                <w:sz w:val="14"/>
                <w:szCs w:val="14"/>
                <w:lang w:eastAsia="hu-HU"/>
              </w:rPr>
              <w:t xml:space="preserve">     </w:t>
            </w:r>
            <w:r w:rsidRPr="001740DF">
              <w:rPr>
                <w:rFonts w:ascii="Garamond" w:eastAsia="Times New Roman" w:hAnsi="Garamond" w:cs="Times New Roman"/>
                <w:i/>
                <w:sz w:val="24"/>
                <w:szCs w:val="24"/>
                <w:lang w:eastAsia="hu-HU"/>
              </w:rPr>
              <w:t xml:space="preserve">Pályázatok és pályázati lehetőségek, pénzügyi önállóság. </w:t>
            </w: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pályázati lehetőségek ismertetése. Az önkéntességből a professzionalitásba való átmenet. Programok, projektek és prioritások a pályázatokban. Helyi, régiós és európai lehetőségek.</w:t>
            </w:r>
          </w:p>
          <w:p w:rsidR="001740DF" w:rsidRPr="001740DF" w:rsidRDefault="001740DF" w:rsidP="001740DF">
            <w:pPr>
              <w:tabs>
                <w:tab w:val="num" w:pos="851"/>
                <w:tab w:val="num" w:pos="927"/>
              </w:tabs>
              <w:spacing w:after="0" w:line="240" w:lineRule="auto"/>
              <w:ind w:left="1276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Garamond" w:hAnsi="Garamond" w:cs="Garamond"/>
                <w:bCs/>
                <w:sz w:val="24"/>
                <w:szCs w:val="24"/>
                <w:lang w:eastAsia="hu-HU"/>
              </w:rPr>
              <w:t>9.</w:t>
            </w:r>
            <w:r w:rsidRPr="001740DF">
              <w:rPr>
                <w:rFonts w:ascii="Times New Roman" w:eastAsia="Garamond" w:hAnsi="Times New Roman" w:cs="Times New Roman"/>
                <w:bCs/>
                <w:sz w:val="14"/>
                <w:szCs w:val="14"/>
                <w:lang w:eastAsia="hu-HU"/>
              </w:rPr>
              <w:t xml:space="preserve">     </w:t>
            </w:r>
            <w:r w:rsidRPr="001740DF">
              <w:rPr>
                <w:rFonts w:ascii="Garamond" w:eastAsia="Times New Roman" w:hAnsi="Garamond" w:cs="Times New Roman"/>
                <w:i/>
                <w:sz w:val="24"/>
                <w:szCs w:val="24"/>
                <w:lang w:eastAsia="hu-HU"/>
              </w:rPr>
              <w:t>Projektkiértékelés.</w:t>
            </w:r>
            <w:r w:rsidRPr="001740DF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 xml:space="preserve"> Összegzések írása, kiértékelés és az eredmények számosításával kapcsolatos gyakorlati </w:t>
            </w:r>
            <w:proofErr w:type="gramStart"/>
            <w:r w:rsidRPr="001740DF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problémák</w:t>
            </w:r>
            <w:proofErr w:type="gramEnd"/>
          </w:p>
          <w:p w:rsidR="001740DF" w:rsidRPr="001740DF" w:rsidRDefault="001740DF" w:rsidP="001740DF">
            <w:pPr>
              <w:tabs>
                <w:tab w:val="num" w:pos="851"/>
                <w:tab w:val="num" w:pos="927"/>
              </w:tabs>
              <w:spacing w:after="0" w:line="240" w:lineRule="auto"/>
              <w:ind w:left="1276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Garamond" w:hAnsi="Garamond" w:cs="Garamond"/>
                <w:sz w:val="24"/>
                <w:szCs w:val="24"/>
                <w:lang w:eastAsia="hu-HU"/>
              </w:rPr>
              <w:t>10.</w:t>
            </w:r>
            <w:r w:rsidRPr="001740DF">
              <w:rPr>
                <w:rFonts w:ascii="Times New Roman" w:eastAsia="Garamond" w:hAnsi="Times New Roman" w:cs="Times New Roman"/>
                <w:sz w:val="14"/>
                <w:szCs w:val="14"/>
                <w:lang w:eastAsia="hu-HU"/>
              </w:rPr>
              <w:t xml:space="preserve"> </w:t>
            </w:r>
            <w:r w:rsidRPr="001740DF">
              <w:rPr>
                <w:rFonts w:ascii="Garamond" w:eastAsia="Times New Roman" w:hAnsi="Garamond" w:cs="Times New Roman"/>
                <w:i/>
                <w:sz w:val="24"/>
                <w:szCs w:val="24"/>
                <w:lang w:eastAsia="hu-HU"/>
              </w:rPr>
              <w:t>Helyi, régiós és országos civil modellek</w:t>
            </w: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. Civil modellek Európában, szerkezeti </w:t>
            </w:r>
            <w:proofErr w:type="gramStart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struktúrák</w:t>
            </w:r>
            <w:proofErr w:type="gramEnd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</w:t>
            </w:r>
          </w:p>
          <w:p w:rsidR="001740DF" w:rsidRPr="001740DF" w:rsidRDefault="001740DF" w:rsidP="001740DF">
            <w:pPr>
              <w:tabs>
                <w:tab w:val="num" w:pos="851"/>
                <w:tab w:val="num" w:pos="927"/>
              </w:tabs>
              <w:spacing w:after="0" w:line="240" w:lineRule="auto"/>
              <w:ind w:left="1276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Garamond" w:hAnsi="Garamond" w:cs="Garamond"/>
                <w:bCs/>
                <w:sz w:val="24"/>
                <w:szCs w:val="24"/>
                <w:lang w:eastAsia="hu-HU"/>
              </w:rPr>
              <w:t>11.</w:t>
            </w:r>
            <w:r w:rsidRPr="001740DF">
              <w:rPr>
                <w:rFonts w:ascii="Times New Roman" w:eastAsia="Garamond" w:hAnsi="Times New Roman" w:cs="Times New Roman"/>
                <w:bCs/>
                <w:sz w:val="14"/>
                <w:szCs w:val="14"/>
                <w:lang w:eastAsia="hu-HU"/>
              </w:rPr>
              <w:t xml:space="preserve"> </w:t>
            </w:r>
            <w:r w:rsidRPr="001740DF">
              <w:rPr>
                <w:rFonts w:ascii="Garamond" w:eastAsia="Times New Roman" w:hAnsi="Garamond" w:cs="Times New Roman"/>
                <w:i/>
                <w:sz w:val="24"/>
                <w:szCs w:val="24"/>
                <w:lang w:eastAsia="hu-HU"/>
              </w:rPr>
              <w:t xml:space="preserve">Hosszú távú fenntarthatóság. </w:t>
            </w:r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A civil szervezetek ciklikusságának fejtegetése. Működőképs, fenntartható </w:t>
            </w:r>
            <w:proofErr w:type="gramStart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struktúrák</w:t>
            </w:r>
            <w:proofErr w:type="gramEnd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kialakítása. Kommunikáció és hosszú távú fenntarthatóság a külső szereplőkkel. </w:t>
            </w:r>
            <w:proofErr w:type="gramStart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Akciók</w:t>
            </w:r>
            <w:proofErr w:type="gramEnd"/>
            <w:r w:rsidRPr="001740D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folyamatossá tétele és külső szereplők bevonása.</w:t>
            </w:r>
          </w:p>
          <w:p w:rsidR="001740DF" w:rsidRPr="001740DF" w:rsidRDefault="001740DF" w:rsidP="001740DF">
            <w:pPr>
              <w:tabs>
                <w:tab w:val="num" w:pos="851"/>
                <w:tab w:val="num" w:pos="927"/>
              </w:tabs>
              <w:spacing w:after="0" w:line="240" w:lineRule="auto"/>
              <w:ind w:left="1276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Garamond" w:hAnsi="Garamond" w:cs="Garamond"/>
                <w:bCs/>
                <w:sz w:val="24"/>
                <w:szCs w:val="24"/>
                <w:lang w:eastAsia="hu-HU"/>
              </w:rPr>
              <w:t>12.</w:t>
            </w:r>
            <w:r w:rsidRPr="001740DF">
              <w:rPr>
                <w:rFonts w:ascii="Times New Roman" w:eastAsia="Garamond" w:hAnsi="Times New Roman" w:cs="Times New Roman"/>
                <w:bCs/>
                <w:sz w:val="14"/>
                <w:szCs w:val="14"/>
                <w:lang w:eastAsia="hu-HU"/>
              </w:rPr>
              <w:t xml:space="preserve"> </w:t>
            </w:r>
            <w:r w:rsidRPr="001740DF">
              <w:rPr>
                <w:rFonts w:ascii="Garamond" w:eastAsia="Times New Roman" w:hAnsi="Garamond" w:cs="Times New Roman"/>
                <w:bCs/>
                <w:i/>
                <w:sz w:val="24"/>
                <w:szCs w:val="24"/>
                <w:lang w:eastAsia="hu-HU"/>
              </w:rPr>
              <w:t>A civil társadalom fejlődése Magyarországon</w:t>
            </w:r>
            <w:r w:rsidRPr="001740DF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 xml:space="preserve">. Történeti összefoglaló, </w:t>
            </w:r>
            <w:proofErr w:type="gramStart"/>
            <w:r w:rsidRPr="001740DF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kontextus</w:t>
            </w:r>
            <w:proofErr w:type="gramEnd"/>
            <w:r w:rsidRPr="001740DF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 xml:space="preserve"> és helyi jellegzetességek. Gyakorlat és elmélet – a magyarországi civil társadalom szerkezete és tanulmányértelmezés.</w:t>
            </w:r>
          </w:p>
          <w:p w:rsidR="001740DF" w:rsidRPr="001740DF" w:rsidRDefault="001740DF" w:rsidP="001740DF">
            <w:pPr>
              <w:tabs>
                <w:tab w:val="num" w:pos="851"/>
                <w:tab w:val="num" w:pos="927"/>
              </w:tabs>
              <w:spacing w:after="0" w:line="240" w:lineRule="auto"/>
              <w:ind w:left="1276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Garamond" w:hAnsi="Garamond" w:cs="Garamond"/>
                <w:bCs/>
                <w:sz w:val="24"/>
                <w:szCs w:val="24"/>
                <w:lang w:eastAsia="hu-HU"/>
              </w:rPr>
              <w:t>13.</w:t>
            </w:r>
            <w:r w:rsidRPr="001740DF">
              <w:rPr>
                <w:rFonts w:ascii="Times New Roman" w:eastAsia="Garamond" w:hAnsi="Times New Roman" w:cs="Times New Roman"/>
                <w:bCs/>
                <w:sz w:val="14"/>
                <w:szCs w:val="14"/>
                <w:lang w:eastAsia="hu-HU"/>
              </w:rPr>
              <w:t xml:space="preserve"> </w:t>
            </w:r>
            <w:r w:rsidRPr="001740DF">
              <w:rPr>
                <w:rFonts w:ascii="Garamond" w:eastAsia="Times New Roman" w:hAnsi="Garamond" w:cs="Times New Roman"/>
                <w:bCs/>
                <w:i/>
                <w:sz w:val="24"/>
                <w:szCs w:val="24"/>
                <w:lang w:eastAsia="hu-HU"/>
              </w:rPr>
              <w:t>A civil társadalom és az Európai Unió</w:t>
            </w:r>
            <w:r w:rsidRPr="001740DF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 xml:space="preserve">. Uniós </w:t>
            </w:r>
            <w:proofErr w:type="gramStart"/>
            <w:r w:rsidRPr="001740DF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kontextus</w:t>
            </w:r>
            <w:proofErr w:type="gramEnd"/>
            <w:r w:rsidRPr="001740DF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, összefüggések és az Európai Unió társadalomfejlesztési törekvéseinek áttekintése.</w:t>
            </w:r>
          </w:p>
          <w:p w:rsidR="001740DF" w:rsidRPr="001740DF" w:rsidRDefault="001740DF" w:rsidP="001740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40DF">
              <w:rPr>
                <w:rFonts w:ascii="Garamond" w:eastAsia="Times New Roman" w:hAnsi="Garamond" w:cs="Times New Roman"/>
                <w:sz w:val="32"/>
                <w:szCs w:val="32"/>
                <w:lang w:eastAsia="hu-HU"/>
              </w:rPr>
              <w:t> </w:t>
            </w:r>
          </w:p>
        </w:tc>
      </w:tr>
    </w:tbl>
    <w:p w:rsidR="001740DF" w:rsidRPr="001740DF" w:rsidRDefault="001740DF" w:rsidP="00174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0DF">
        <w:rPr>
          <w:rFonts w:ascii="Calibri" w:eastAsia="Times New Roman" w:hAnsi="Calibri" w:cs="Times New Roman"/>
          <w:b/>
          <w:sz w:val="32"/>
          <w:szCs w:val="32"/>
          <w:lang w:eastAsia="hu-HU"/>
        </w:rPr>
        <w:lastRenderedPageBreak/>
        <w:t> </w:t>
      </w:r>
    </w:p>
    <w:p w:rsidR="001740DF" w:rsidRDefault="001740DF" w:rsidP="00174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0D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740DF" w:rsidRPr="001740DF" w:rsidRDefault="001740DF" w:rsidP="001740D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Style w:val="Rcsostblzat4"/>
        <w:tblW w:w="9288" w:type="dxa"/>
        <w:tblLayout w:type="fixed"/>
        <w:tblLook w:val="04A0" w:firstRow="1" w:lastRow="0" w:firstColumn="1" w:lastColumn="0" w:noHBand="0" w:noVBand="1"/>
      </w:tblPr>
      <w:tblGrid>
        <w:gridCol w:w="1951"/>
        <w:gridCol w:w="7337"/>
      </w:tblGrid>
      <w:tr w:rsidR="001740DF" w:rsidRPr="001740DF" w:rsidTr="001740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b/>
                <w:sz w:val="24"/>
                <w:szCs w:val="24"/>
              </w:rPr>
              <w:lastRenderedPageBreak/>
              <w:t>Tantárgy neve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b/>
                <w:sz w:val="24"/>
                <w:szCs w:val="24"/>
              </w:rPr>
              <w:t>A Visegrádi országok politikai rendszerei</w:t>
            </w:r>
          </w:p>
        </w:tc>
      </w:tr>
      <w:tr w:rsidR="001740DF" w:rsidRPr="001740DF" w:rsidTr="001740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Képzés- tagozat: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rPr>
                <w:rFonts w:ascii="Garamond" w:eastAsia="Calibri" w:hAnsi="Garamond" w:cs="Times New Roman"/>
                <w:bCs/>
                <w:color w:val="4A4A4A"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b/>
                <w:bCs/>
                <w:color w:val="4A4A4A"/>
                <w:sz w:val="24"/>
                <w:szCs w:val="24"/>
              </w:rPr>
              <w:t>Nappali jogász és politológia BA, MA</w:t>
            </w:r>
          </w:p>
        </w:tc>
      </w:tr>
      <w:tr w:rsidR="001740DF" w:rsidRPr="001740DF" w:rsidTr="001740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rPr>
                <w:rFonts w:ascii="Calibri" w:eastAsia="Calibri" w:hAnsi="Calibri" w:cs="Times New Roman"/>
              </w:rPr>
            </w:pPr>
            <w:r w:rsidRPr="001740DF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Tantárgy kreditszáma: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>2</w:t>
            </w:r>
          </w:p>
        </w:tc>
      </w:tr>
      <w:tr w:rsidR="001740DF" w:rsidRPr="001740DF" w:rsidTr="001740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Tantárgyfelelős: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>Tóth László megbízott előadó</w:t>
            </w:r>
          </w:p>
        </w:tc>
      </w:tr>
      <w:tr w:rsidR="001740DF" w:rsidRPr="001740DF" w:rsidTr="001740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Számonkérési forma: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>Gyak. jegy (5)</w:t>
            </w:r>
          </w:p>
        </w:tc>
      </w:tr>
      <w:tr w:rsidR="001740DF" w:rsidRPr="001740DF" w:rsidTr="001740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Erős előfeltétel: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autoSpaceDE w:val="0"/>
              <w:autoSpaceDN w:val="0"/>
              <w:adjustRightInd w:val="0"/>
              <w:rPr>
                <w:rFonts w:ascii="Garamond" w:eastAsia="Calibri" w:hAnsi="Garamond" w:cs="Book Antiqua"/>
                <w:sz w:val="24"/>
                <w:szCs w:val="24"/>
              </w:rPr>
            </w:pPr>
            <w:r w:rsidRPr="001740DF">
              <w:rPr>
                <w:rFonts w:ascii="Garamond" w:eastAsia="Calibri" w:hAnsi="Garamond" w:cs="Book Antiqua"/>
                <w:sz w:val="24"/>
                <w:szCs w:val="24"/>
              </w:rPr>
              <w:t>-</w:t>
            </w:r>
          </w:p>
        </w:tc>
      </w:tr>
      <w:tr w:rsidR="001740DF" w:rsidRPr="001740DF" w:rsidTr="001740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Gyenge előfeltétel/társfeltétel: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>-</w:t>
            </w:r>
          </w:p>
        </w:tc>
      </w:tr>
      <w:tr w:rsidR="001740DF" w:rsidRPr="001740DF" w:rsidTr="001740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Kapcsolódik-e hozzá gyakorlat/szeminárium?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>-</w:t>
            </w:r>
          </w:p>
        </w:tc>
      </w:tr>
      <w:tr w:rsidR="001740DF" w:rsidRPr="001740DF" w:rsidTr="001740DF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Előadások tematikája: </w:t>
            </w:r>
          </w:p>
        </w:tc>
      </w:tr>
      <w:tr w:rsidR="001740DF" w:rsidRPr="001740DF" w:rsidTr="001740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68365C">
            <w:pPr>
              <w:numPr>
                <w:ilvl w:val="0"/>
                <w:numId w:val="10"/>
              </w:num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>Bemutatkozás, hallgatói ismeretek feltérképezése, a V4 mint országcsoport jelentősége, nemzeti-etnikai és felekezeti viszonyok, határváltozások a régióban</w:t>
            </w:r>
          </w:p>
        </w:tc>
      </w:tr>
      <w:tr w:rsidR="001740DF" w:rsidRPr="001740DF" w:rsidTr="001740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68365C">
            <w:pPr>
              <w:numPr>
                <w:ilvl w:val="0"/>
                <w:numId w:val="10"/>
              </w:numPr>
              <w:contextualSpacing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tabs>
                <w:tab w:val="left" w:pos="720"/>
              </w:tabs>
              <w:rPr>
                <w:rFonts w:ascii="Garamond" w:eastAsia="Calibri" w:hAnsi="Garamond" w:cs="Calibri"/>
                <w:sz w:val="24"/>
                <w:szCs w:val="24"/>
              </w:rPr>
            </w:pPr>
            <w:r w:rsidRPr="001740DF">
              <w:rPr>
                <w:rFonts w:ascii="Garamond" w:eastAsia="Calibri" w:hAnsi="Garamond" w:cs="Calibri"/>
                <w:sz w:val="24"/>
                <w:szCs w:val="24"/>
              </w:rPr>
              <w:t>Az országok fő jellegzetességeinek bemutatása; Lengyelország I. Történelmi előzmények, rendszerváltozás</w:t>
            </w:r>
          </w:p>
        </w:tc>
      </w:tr>
      <w:tr w:rsidR="001740DF" w:rsidRPr="001740DF" w:rsidTr="001740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68365C">
            <w:pPr>
              <w:numPr>
                <w:ilvl w:val="0"/>
                <w:numId w:val="10"/>
              </w:num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tabs>
                <w:tab w:val="left" w:pos="720"/>
              </w:tabs>
              <w:rPr>
                <w:rFonts w:ascii="Garamond" w:eastAsia="Calibri" w:hAnsi="Garamond" w:cs="Calibri"/>
                <w:sz w:val="24"/>
                <w:szCs w:val="24"/>
              </w:rPr>
            </w:pPr>
            <w:r w:rsidRPr="001740DF">
              <w:rPr>
                <w:rFonts w:ascii="Garamond" w:eastAsia="Calibri" w:hAnsi="Garamond" w:cs="Calibri"/>
                <w:sz w:val="24"/>
                <w:szCs w:val="24"/>
              </w:rPr>
              <w:t>Alkotmány és alkotmányozás Lengyelországban, az államszervezeti rendszer legfontosabb elemei.</w:t>
            </w:r>
          </w:p>
        </w:tc>
      </w:tr>
      <w:tr w:rsidR="001740DF" w:rsidRPr="001740DF" w:rsidTr="001740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68365C">
            <w:pPr>
              <w:numPr>
                <w:ilvl w:val="0"/>
                <w:numId w:val="10"/>
              </w:num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tabs>
                <w:tab w:val="left" w:pos="720"/>
              </w:tabs>
              <w:rPr>
                <w:rFonts w:ascii="Garamond" w:eastAsia="Calibri" w:hAnsi="Garamond" w:cs="Calibri"/>
                <w:sz w:val="24"/>
                <w:szCs w:val="24"/>
              </w:rPr>
            </w:pPr>
            <w:r w:rsidRPr="001740DF">
              <w:rPr>
                <w:rFonts w:ascii="Garamond" w:eastAsia="Calibri" w:hAnsi="Garamond" w:cs="Calibri"/>
                <w:sz w:val="24"/>
                <w:szCs w:val="24"/>
              </w:rPr>
              <w:t xml:space="preserve">Pártrendszer és kormányok Lengyelországban </w:t>
            </w:r>
          </w:p>
        </w:tc>
      </w:tr>
      <w:tr w:rsidR="001740DF" w:rsidRPr="001740DF" w:rsidTr="001740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68365C">
            <w:pPr>
              <w:numPr>
                <w:ilvl w:val="0"/>
                <w:numId w:val="10"/>
              </w:num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tabs>
                <w:tab w:val="left" w:pos="720"/>
              </w:tabs>
              <w:rPr>
                <w:rFonts w:ascii="Garamond" w:eastAsia="Calibri" w:hAnsi="Garamond" w:cs="Calibri"/>
                <w:sz w:val="24"/>
                <w:szCs w:val="24"/>
              </w:rPr>
            </w:pPr>
            <w:r w:rsidRPr="001740DF">
              <w:rPr>
                <w:rFonts w:ascii="Garamond" w:eastAsia="Calibri" w:hAnsi="Garamond" w:cs="Calibri"/>
                <w:sz w:val="24"/>
                <w:szCs w:val="24"/>
              </w:rPr>
              <w:t>Történelmi előzmények és rendszerváltozás Csehszlovákiában és az utódállamokban</w:t>
            </w:r>
          </w:p>
        </w:tc>
      </w:tr>
      <w:tr w:rsidR="001740DF" w:rsidRPr="001740DF" w:rsidTr="001740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68365C">
            <w:pPr>
              <w:numPr>
                <w:ilvl w:val="0"/>
                <w:numId w:val="10"/>
              </w:numPr>
              <w:tabs>
                <w:tab w:val="left" w:pos="506"/>
              </w:tabs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tabs>
                <w:tab w:val="left" w:pos="706"/>
              </w:tabs>
              <w:rPr>
                <w:rFonts w:ascii="Garamond" w:eastAsia="Calibri" w:hAnsi="Garamond" w:cs="Calibri"/>
                <w:sz w:val="24"/>
                <w:szCs w:val="24"/>
              </w:rPr>
            </w:pPr>
            <w:r w:rsidRPr="001740DF">
              <w:rPr>
                <w:rFonts w:ascii="Garamond" w:eastAsia="Calibri" w:hAnsi="Garamond" w:cs="Calibri"/>
                <w:sz w:val="24"/>
                <w:szCs w:val="24"/>
              </w:rPr>
              <w:t xml:space="preserve">A Cseh Köztársaság alkotmánya, az államszervezeti rendszer alapvonalai; </w:t>
            </w:r>
            <w:proofErr w:type="gramStart"/>
            <w:r w:rsidRPr="001740DF">
              <w:rPr>
                <w:rFonts w:ascii="Garamond" w:eastAsia="Calibri" w:hAnsi="Garamond" w:cs="Calibri"/>
                <w:sz w:val="24"/>
                <w:szCs w:val="24"/>
              </w:rPr>
              <w:t>A</w:t>
            </w:r>
            <w:proofErr w:type="gramEnd"/>
            <w:r w:rsidRPr="001740DF">
              <w:rPr>
                <w:rFonts w:ascii="Garamond" w:eastAsia="Calibri" w:hAnsi="Garamond" w:cs="Calibri"/>
                <w:sz w:val="24"/>
                <w:szCs w:val="24"/>
              </w:rPr>
              <w:t xml:space="preserve"> pártrendszer kialakulásának kezdetei</w:t>
            </w:r>
          </w:p>
        </w:tc>
      </w:tr>
      <w:tr w:rsidR="001740DF" w:rsidRPr="001740DF" w:rsidTr="001740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68365C">
            <w:pPr>
              <w:numPr>
                <w:ilvl w:val="0"/>
                <w:numId w:val="10"/>
              </w:numPr>
              <w:contextualSpacing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tabs>
                <w:tab w:val="left" w:pos="725"/>
              </w:tabs>
              <w:rPr>
                <w:rFonts w:ascii="Garamond" w:eastAsia="Calibri" w:hAnsi="Garamond" w:cs="Calibri"/>
                <w:sz w:val="24"/>
                <w:szCs w:val="24"/>
              </w:rPr>
            </w:pPr>
            <w:r w:rsidRPr="001740DF">
              <w:rPr>
                <w:rFonts w:ascii="Garamond" w:eastAsia="Calibri" w:hAnsi="Garamond" w:cs="Calibri"/>
                <w:sz w:val="24"/>
                <w:szCs w:val="24"/>
              </w:rPr>
              <w:t>Zárthelyi dolgozat; Pártrendszer és kormányok a Cseh Köztársaságban II.</w:t>
            </w:r>
          </w:p>
        </w:tc>
      </w:tr>
      <w:tr w:rsidR="001740DF" w:rsidRPr="001740DF" w:rsidTr="001740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68365C">
            <w:pPr>
              <w:numPr>
                <w:ilvl w:val="0"/>
                <w:numId w:val="10"/>
              </w:num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tabs>
                <w:tab w:val="left" w:pos="720"/>
              </w:tabs>
              <w:rPr>
                <w:rFonts w:ascii="Garamond" w:eastAsia="Calibri" w:hAnsi="Garamond" w:cs="Calibri"/>
                <w:sz w:val="24"/>
                <w:szCs w:val="24"/>
              </w:rPr>
            </w:pPr>
            <w:r w:rsidRPr="001740DF">
              <w:rPr>
                <w:rFonts w:ascii="Garamond" w:eastAsia="Calibri" w:hAnsi="Garamond" w:cs="Calibri"/>
                <w:sz w:val="24"/>
                <w:szCs w:val="24"/>
              </w:rPr>
              <w:t>Szlovákia alkotmánya, az államszervezeti rendszer alapjai</w:t>
            </w:r>
          </w:p>
        </w:tc>
      </w:tr>
      <w:tr w:rsidR="001740DF" w:rsidRPr="001740DF" w:rsidTr="001740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68365C">
            <w:pPr>
              <w:numPr>
                <w:ilvl w:val="0"/>
                <w:numId w:val="10"/>
              </w:num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tabs>
                <w:tab w:val="left" w:pos="720"/>
              </w:tabs>
              <w:ind w:right="200"/>
              <w:rPr>
                <w:rFonts w:ascii="Garamond" w:eastAsia="Calibri" w:hAnsi="Garamond" w:cs="Calibri"/>
                <w:sz w:val="24"/>
                <w:szCs w:val="24"/>
              </w:rPr>
            </w:pPr>
            <w:r w:rsidRPr="001740DF">
              <w:rPr>
                <w:rFonts w:ascii="Garamond" w:eastAsia="Calibri" w:hAnsi="Garamond" w:cs="Calibri"/>
                <w:sz w:val="24"/>
                <w:szCs w:val="24"/>
              </w:rPr>
              <w:t>Kormányok és pártszerkezet Szlovákiában</w:t>
            </w:r>
          </w:p>
        </w:tc>
      </w:tr>
      <w:tr w:rsidR="001740DF" w:rsidRPr="001740DF" w:rsidTr="001740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68365C">
            <w:pPr>
              <w:numPr>
                <w:ilvl w:val="0"/>
                <w:numId w:val="10"/>
              </w:num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tabs>
                <w:tab w:val="left" w:pos="720"/>
              </w:tabs>
              <w:rPr>
                <w:rFonts w:ascii="Garamond" w:eastAsia="Calibri" w:hAnsi="Garamond" w:cs="Calibri"/>
                <w:sz w:val="24"/>
                <w:szCs w:val="24"/>
              </w:rPr>
            </w:pPr>
            <w:r w:rsidRPr="001740DF">
              <w:rPr>
                <w:rFonts w:ascii="Garamond" w:eastAsia="Calibri" w:hAnsi="Garamond" w:cs="Calibri"/>
                <w:sz w:val="24"/>
                <w:szCs w:val="24"/>
              </w:rPr>
              <w:t xml:space="preserve">Összehasonlító jellegű kitekintés Magyarországra </w:t>
            </w:r>
          </w:p>
        </w:tc>
      </w:tr>
      <w:tr w:rsidR="001740DF" w:rsidRPr="001740DF" w:rsidTr="001740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68365C">
            <w:pPr>
              <w:numPr>
                <w:ilvl w:val="0"/>
                <w:numId w:val="10"/>
              </w:num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tabs>
                <w:tab w:val="left" w:pos="720"/>
              </w:tabs>
              <w:rPr>
                <w:rFonts w:ascii="Garamond" w:eastAsia="Calibri" w:hAnsi="Garamond" w:cs="Calibri"/>
                <w:sz w:val="24"/>
                <w:szCs w:val="24"/>
              </w:rPr>
            </w:pPr>
            <w:r w:rsidRPr="001740DF">
              <w:rPr>
                <w:rFonts w:ascii="Garamond" w:eastAsia="Calibri" w:hAnsi="Garamond" w:cs="Calibri"/>
                <w:sz w:val="24"/>
                <w:szCs w:val="24"/>
              </w:rPr>
              <w:t>A V4-ek európai integrációja, a V4 mint csoport az EU-n belül</w:t>
            </w:r>
          </w:p>
        </w:tc>
      </w:tr>
      <w:tr w:rsidR="001740DF" w:rsidRPr="001740DF" w:rsidTr="001740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68365C">
            <w:pPr>
              <w:numPr>
                <w:ilvl w:val="0"/>
                <w:numId w:val="10"/>
              </w:num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tabs>
                <w:tab w:val="left" w:pos="720"/>
              </w:tabs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1740DF">
              <w:rPr>
                <w:rFonts w:ascii="Garamond" w:eastAsia="Calibri" w:hAnsi="Garamond" w:cs="Calibri"/>
                <w:sz w:val="24"/>
                <w:szCs w:val="24"/>
              </w:rPr>
              <w:t>Zárthelyi dolgozat, jegymegajánlás</w:t>
            </w:r>
          </w:p>
        </w:tc>
      </w:tr>
      <w:tr w:rsidR="001740DF" w:rsidRPr="001740DF" w:rsidTr="001740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Tananyag: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>A tantárgy tananyagát (és egyben vizsgaanyagát) képezik az előadásokon elhangzottak teljes egészükben, továbbá a kötelező tananyagként megjelölt könyvek (jegyzetek, szöveggyűjtemények) tanulmányok</w:t>
            </w:r>
          </w:p>
        </w:tc>
      </w:tr>
      <w:tr w:rsidR="001740DF" w:rsidRPr="001740DF" w:rsidTr="001740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b/>
                <w:sz w:val="24"/>
                <w:szCs w:val="24"/>
              </w:rPr>
              <w:t>Kötelező és ajánlott irodalom: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68365C">
            <w:pPr>
              <w:numPr>
                <w:ilvl w:val="0"/>
                <w:numId w:val="11"/>
              </w:num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>1989 – A kommunista diktatúra végnapjai Közép- és Kelet-Európában (szerk.: Burakowski, Adam – Gubrynowicz, Aleksander – Ukielski, Pawel); Rézbong Kiadó – Aeramentum Könyvek, 2014.</w:t>
            </w:r>
          </w:p>
          <w:p w:rsidR="001740DF" w:rsidRPr="001740DF" w:rsidRDefault="001740DF" w:rsidP="0068365C">
            <w:pPr>
              <w:numPr>
                <w:ilvl w:val="0"/>
                <w:numId w:val="11"/>
              </w:num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b/>
                <w:sz w:val="24"/>
                <w:szCs w:val="24"/>
              </w:rPr>
              <w:t>A többpártrendszerek kialakulása Kelet-Közép-Európában 1989-1992 (szerk.: Bihari Mihály); Budapest, Kossuth Könyvkiadó, 1993</w:t>
            </w:r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>.</w:t>
            </w:r>
          </w:p>
          <w:p w:rsidR="001740DF" w:rsidRPr="001740DF" w:rsidRDefault="001740DF" w:rsidP="0068365C">
            <w:pPr>
              <w:numPr>
                <w:ilvl w:val="0"/>
                <w:numId w:val="11"/>
              </w:num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>Bottoni, Stefano: A várva várt Nyugat – Kelet-Európa története 1944-től napjainkig; Budapest, MTA Bölcsészettudományi Kutatóközpont Történettudományi Intézet, 2014.</w:t>
            </w:r>
          </w:p>
          <w:p w:rsidR="001740DF" w:rsidRPr="001740DF" w:rsidRDefault="001740DF" w:rsidP="0068365C">
            <w:pPr>
              <w:numPr>
                <w:ilvl w:val="0"/>
                <w:numId w:val="11"/>
              </w:num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>Dangerfield, Martin: V4: A new brand for Europe? Ten years of post-accession regional cooperation in Central Europe; Poznan University of Economics Review, v. 14, 2014/4 (</w:t>
            </w:r>
            <w:hyperlink r:id="rId22" w:history="1">
              <w:r w:rsidRPr="001740DF">
                <w:rPr>
                  <w:rFonts w:ascii="Garamond" w:eastAsia="Calibri" w:hAnsi="Garamond" w:cs="Times New Roman"/>
                  <w:color w:val="0000FF"/>
                  <w:sz w:val="24"/>
                  <w:szCs w:val="24"/>
                  <w:u w:val="single"/>
                </w:rPr>
                <w:t>http://www.ebr.edu.pl/pub/2014_4_71.pdf</w:t>
              </w:r>
            </w:hyperlink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 xml:space="preserve">) </w:t>
            </w:r>
          </w:p>
          <w:p w:rsidR="001740DF" w:rsidRPr="001740DF" w:rsidRDefault="001740DF" w:rsidP="0068365C">
            <w:pPr>
              <w:numPr>
                <w:ilvl w:val="0"/>
                <w:numId w:val="11"/>
              </w:num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b/>
                <w:sz w:val="24"/>
                <w:szCs w:val="24"/>
              </w:rPr>
              <w:lastRenderedPageBreak/>
              <w:t>Enyedi Zsolt, Casal-Bértoa, Fernando: Pártverseny-mintázatok és blokk-politika Kelet-Közép Európában; In</w:t>
            </w:r>
            <w:proofErr w:type="gramStart"/>
            <w:r w:rsidRPr="001740DF">
              <w:rPr>
                <w:rFonts w:ascii="Garamond" w:eastAsia="Calibri" w:hAnsi="Garamond" w:cs="Times New Roman"/>
                <w:b/>
                <w:sz w:val="24"/>
                <w:szCs w:val="24"/>
              </w:rPr>
              <w:t>.:</w:t>
            </w:r>
            <w:proofErr w:type="gramEnd"/>
            <w:r w:rsidRPr="001740DF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 Politikatudományi Szemle, 2010./1., 7-30. old.</w:t>
            </w:r>
          </w:p>
          <w:p w:rsidR="001740DF" w:rsidRPr="001740DF" w:rsidRDefault="001740DF" w:rsidP="0068365C">
            <w:pPr>
              <w:numPr>
                <w:ilvl w:val="0"/>
                <w:numId w:val="11"/>
              </w:num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>Enyedi, Zsolt – Tóka, Gábor: The Only Game in Town – Party Politics in Hungary; In</w:t>
            </w:r>
            <w:proofErr w:type="gramStart"/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>.:</w:t>
            </w:r>
            <w:proofErr w:type="gramEnd"/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 xml:space="preserve"> Party Politics in New Democracies (eds.: Webb, Paul; White, Stephen), Oxford University Press, 2007.</w:t>
            </w:r>
          </w:p>
          <w:p w:rsidR="001740DF" w:rsidRPr="001740DF" w:rsidRDefault="001740DF" w:rsidP="0068365C">
            <w:pPr>
              <w:numPr>
                <w:ilvl w:val="0"/>
                <w:numId w:val="11"/>
              </w:num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b/>
                <w:sz w:val="24"/>
                <w:szCs w:val="24"/>
              </w:rPr>
              <w:t>Európai Kormányformák Rendszertana (szerk.: Chronowski Nóra-Drinóczi Tímea); Budapest, HVG-ORAC, 2007.</w:t>
            </w:r>
          </w:p>
          <w:p w:rsidR="001740DF" w:rsidRPr="001740DF" w:rsidRDefault="001740DF" w:rsidP="0068365C">
            <w:pPr>
              <w:numPr>
                <w:ilvl w:val="0"/>
                <w:numId w:val="11"/>
              </w:num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b/>
                <w:sz w:val="24"/>
                <w:szCs w:val="24"/>
              </w:rPr>
              <w:t>Európai politikai rendszerek (szerk.</w:t>
            </w:r>
            <w:proofErr w:type="gramStart"/>
            <w:r w:rsidRPr="001740DF">
              <w:rPr>
                <w:rFonts w:ascii="Garamond" w:eastAsia="Calibri" w:hAnsi="Garamond" w:cs="Times New Roman"/>
                <w:b/>
                <w:sz w:val="24"/>
                <w:szCs w:val="24"/>
              </w:rPr>
              <w:t>:Kardos</w:t>
            </w:r>
            <w:proofErr w:type="gramEnd"/>
            <w:r w:rsidRPr="001740DF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 József-Simándi Irén) Bp., Osiris 2004.</w:t>
            </w:r>
          </w:p>
          <w:p w:rsidR="001740DF" w:rsidRPr="001740DF" w:rsidRDefault="001740DF" w:rsidP="0068365C">
            <w:pPr>
              <w:numPr>
                <w:ilvl w:val="0"/>
                <w:numId w:val="11"/>
              </w:num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>Fábián György: A magyar választási rendszer kelet-közép-európai összehasonlításban; In</w:t>
            </w:r>
            <w:proofErr w:type="gramStart"/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>.:</w:t>
            </w:r>
            <w:proofErr w:type="gramEnd"/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 xml:space="preserve"> Politikatudományi Szemle, 1999./3., 107-126. old.</w:t>
            </w:r>
          </w:p>
          <w:p w:rsidR="001740DF" w:rsidRPr="001740DF" w:rsidRDefault="001740DF" w:rsidP="0068365C">
            <w:pPr>
              <w:numPr>
                <w:ilvl w:val="0"/>
                <w:numId w:val="11"/>
              </w:num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>G. Márkus, György: A törésvonalak három családja a kelet-közép európai pártrendszerekben; Politikatudományi Szemle, 1997/1.</w:t>
            </w:r>
          </w:p>
          <w:p w:rsidR="001740DF" w:rsidRPr="001740DF" w:rsidRDefault="001740DF" w:rsidP="0068365C">
            <w:pPr>
              <w:numPr>
                <w:ilvl w:val="0"/>
                <w:numId w:val="11"/>
              </w:num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>Halász Iván: Államfő, parlament, kormány – Az államszervezet fejlődése a Visegrádi országokban; Budapest, Lucidus Kiadó, 2014.</w:t>
            </w:r>
          </w:p>
          <w:p w:rsidR="001740DF" w:rsidRPr="001740DF" w:rsidRDefault="001740DF" w:rsidP="0068365C">
            <w:pPr>
              <w:numPr>
                <w:ilvl w:val="0"/>
                <w:numId w:val="11"/>
              </w:num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 xml:space="preserve">Hamberger Judit: Csehszlovákia szétválása – Egy </w:t>
            </w:r>
            <w:proofErr w:type="gramStart"/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>föderációs</w:t>
            </w:r>
            <w:proofErr w:type="gramEnd"/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 xml:space="preserve"> kísérlet kudarca  Teleki László Alapítvány, Budapest, 1997</w:t>
            </w:r>
          </w:p>
          <w:p w:rsidR="001740DF" w:rsidRPr="001740DF" w:rsidRDefault="001740DF" w:rsidP="0068365C">
            <w:pPr>
              <w:numPr>
                <w:ilvl w:val="0"/>
                <w:numId w:val="11"/>
              </w:num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b/>
                <w:sz w:val="24"/>
                <w:szCs w:val="24"/>
              </w:rPr>
              <w:t>Hamberger Judit: Közép-Európa politikai dimenziójának megvalósítási kísérlete: a visegrádi együttműködés (</w:t>
            </w:r>
            <w:proofErr w:type="gramStart"/>
            <w:r w:rsidRPr="001740DF">
              <w:rPr>
                <w:rFonts w:ascii="Garamond" w:eastAsia="Calibri" w:hAnsi="Garamond" w:cs="Times New Roman"/>
                <w:b/>
                <w:sz w:val="24"/>
                <w:szCs w:val="24"/>
              </w:rPr>
              <w:t>V4 )</w:t>
            </w:r>
            <w:proofErr w:type="gramEnd"/>
            <w:r w:rsidRPr="001740DF">
              <w:rPr>
                <w:rFonts w:ascii="Garamond" w:eastAsia="Calibri" w:hAnsi="Garamond" w:cs="Times New Roman"/>
                <w:b/>
                <w:sz w:val="24"/>
                <w:szCs w:val="24"/>
              </w:rPr>
              <w:t>; In.: Külügyi Szemle, 2010. Nyár</w:t>
            </w:r>
          </w:p>
          <w:p w:rsidR="001740DF" w:rsidRPr="001740DF" w:rsidRDefault="001740DF" w:rsidP="0068365C">
            <w:pPr>
              <w:numPr>
                <w:ilvl w:val="0"/>
                <w:numId w:val="11"/>
              </w:num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>Kelet-Európa új alkotmányai (szerk. Tóth Károly); Szeged, JATE Állam- és Jogtudományi Kar Alkotmányjogi Tanszék, 1997.</w:t>
            </w:r>
          </w:p>
          <w:p w:rsidR="001740DF" w:rsidRPr="001740DF" w:rsidRDefault="001740DF" w:rsidP="0068365C">
            <w:pPr>
              <w:numPr>
                <w:ilvl w:val="0"/>
                <w:numId w:val="11"/>
              </w:num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>Kitschelt, Herbert: Divergent Paths in Postcommunist Democracies; In</w:t>
            </w:r>
            <w:proofErr w:type="gramStart"/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>.:</w:t>
            </w:r>
            <w:proofErr w:type="gramEnd"/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 xml:space="preserve"> Political Parties and Democracy (eds.: Diamond, Larry – Gunther, Richard); John Hopkins University Press, Baltimore and London, 2001.</w:t>
            </w:r>
          </w:p>
          <w:p w:rsidR="001740DF" w:rsidRPr="001740DF" w:rsidRDefault="001740DF" w:rsidP="0068365C">
            <w:pPr>
              <w:numPr>
                <w:ilvl w:val="0"/>
                <w:numId w:val="11"/>
              </w:num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>Lenč, Marek: Perspectives of Central Europe Cooperation within the European Union (</w:t>
            </w:r>
            <w:hyperlink r:id="rId23" w:history="1">
              <w:r w:rsidRPr="001740DF">
                <w:rPr>
                  <w:rFonts w:ascii="Garamond" w:eastAsia="Calibri" w:hAnsi="Garamond" w:cs="Times New Roman"/>
                  <w:color w:val="0000FF"/>
                  <w:sz w:val="24"/>
                  <w:szCs w:val="24"/>
                  <w:u w:val="single"/>
                </w:rPr>
                <w:t>http://www.culturaldiplomacy.org/academy/content/pdf/participant-papers/2011/april/biec-roa-nua/perspectives_of_central_europe_cooperation_within_the_european_union-_marek_lenc.pdf</w:t>
              </w:r>
            </w:hyperlink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 xml:space="preserve">) </w:t>
            </w:r>
          </w:p>
          <w:p w:rsidR="001740DF" w:rsidRPr="001740DF" w:rsidRDefault="001740DF" w:rsidP="0068365C">
            <w:pPr>
              <w:numPr>
                <w:ilvl w:val="0"/>
                <w:numId w:val="11"/>
              </w:num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>Mezey Barna – Szente Zoltán: Európai alkotmány, és parlamentarizmus-történet; Budapest, Osiris, 2003</w:t>
            </w:r>
          </w:p>
          <w:p w:rsidR="001740DF" w:rsidRPr="001740DF" w:rsidRDefault="001740DF" w:rsidP="0068365C">
            <w:pPr>
              <w:numPr>
                <w:ilvl w:val="0"/>
                <w:numId w:val="11"/>
              </w:num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>Nič, Milan, Vit Dostál: Central Europe’s Outlook on the EU and Foreign Policy; (</w:t>
            </w:r>
            <w:hyperlink r:id="rId24" w:history="1">
              <w:r w:rsidRPr="001740DF">
                <w:rPr>
                  <w:rFonts w:ascii="Garamond" w:eastAsia="Calibri" w:hAnsi="Garamond" w:cs="Times New Roman"/>
                  <w:color w:val="0000FF"/>
                  <w:sz w:val="24"/>
                  <w:szCs w:val="24"/>
                  <w:u w:val="single"/>
                </w:rPr>
                <w:t>http://carnegieeurope.eu/strategiceurope/?fa=62423</w:t>
              </w:r>
            </w:hyperlink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 xml:space="preserve">) </w:t>
            </w:r>
          </w:p>
          <w:p w:rsidR="001740DF" w:rsidRPr="001740DF" w:rsidRDefault="001740DF" w:rsidP="0068365C">
            <w:pPr>
              <w:numPr>
                <w:ilvl w:val="0"/>
                <w:numId w:val="11"/>
              </w:num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>Palotás Emil: Kelet-Európa története a 20. század első felében; Budapest</w:t>
            </w:r>
            <w:proofErr w:type="gramStart"/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>,  Osiris</w:t>
            </w:r>
            <w:proofErr w:type="gramEnd"/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>, 2003</w:t>
            </w:r>
          </w:p>
          <w:p w:rsidR="001740DF" w:rsidRPr="001740DF" w:rsidRDefault="001740DF" w:rsidP="0068365C">
            <w:pPr>
              <w:numPr>
                <w:ilvl w:val="0"/>
                <w:numId w:val="11"/>
              </w:num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>Romsics Ignác: Közép- és/vagy Kelet-Európa</w:t>
            </w:r>
            <w:proofErr w:type="gramStart"/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>?;</w:t>
            </w:r>
            <w:proofErr w:type="gramEnd"/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 xml:space="preserve"> In.: BBC History Magazin, 2017./4., 24-29. old.</w:t>
            </w:r>
          </w:p>
          <w:p w:rsidR="001740DF" w:rsidRPr="001740DF" w:rsidRDefault="001740DF" w:rsidP="0068365C">
            <w:pPr>
              <w:numPr>
                <w:ilvl w:val="0"/>
                <w:numId w:val="11"/>
              </w:num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>Sitter, Nick: Cleavages, Parts Strategy and Party System Change in Europe, East and West; In</w:t>
            </w:r>
            <w:proofErr w:type="gramStart"/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>.:</w:t>
            </w:r>
            <w:proofErr w:type="gramEnd"/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 xml:space="preserve"> Perspectives on European Politics and Society, 3:3; Koninklijke Brill NV, Leiden, The Netherlands, 2002.</w:t>
            </w:r>
          </w:p>
          <w:p w:rsidR="001740DF" w:rsidRPr="001740DF" w:rsidRDefault="001740DF" w:rsidP="0068365C">
            <w:pPr>
              <w:numPr>
                <w:ilvl w:val="0"/>
                <w:numId w:val="11"/>
              </w:num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>Szalai Máté, Zsuzsanna Csornai and Nikolett Garai: V4 Migration Policy: Conflicting Narratives and Interpretative Frameworks; Barcelona Centre of International Affairs; 2017. (</w:t>
            </w:r>
            <w:hyperlink r:id="rId25" w:history="1">
              <w:r w:rsidRPr="001740DF">
                <w:rPr>
                  <w:rFonts w:ascii="Garamond" w:eastAsia="Calibri" w:hAnsi="Garamond" w:cs="Times New Roman"/>
                  <w:color w:val="0000FF"/>
                  <w:sz w:val="24"/>
                  <w:szCs w:val="24"/>
                  <w:u w:val="single"/>
                </w:rPr>
                <w:t>http://www.cidob.org/en/articulos/monografias/illiberals/v4_mig</w:t>
              </w:r>
              <w:r w:rsidRPr="001740DF">
                <w:rPr>
                  <w:rFonts w:ascii="Garamond" w:eastAsia="Calibri" w:hAnsi="Garamond" w:cs="Times New Roman"/>
                  <w:color w:val="0000FF"/>
                  <w:sz w:val="24"/>
                  <w:szCs w:val="24"/>
                  <w:u w:val="single"/>
                </w:rPr>
                <w:lastRenderedPageBreak/>
                <w:t>ration_policy_conflicting_narratives_and_interpretative_frameworks</w:t>
              </w:r>
            </w:hyperlink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 xml:space="preserve">) </w:t>
            </w:r>
          </w:p>
          <w:p w:rsidR="001740DF" w:rsidRPr="001740DF" w:rsidRDefault="001740DF" w:rsidP="0068365C">
            <w:pPr>
              <w:numPr>
                <w:ilvl w:val="0"/>
                <w:numId w:val="11"/>
              </w:num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b/>
                <w:sz w:val="24"/>
                <w:szCs w:val="24"/>
              </w:rPr>
              <w:t>Szente Zoltán: Európai alkotmány, és parlamentarizmus-történet; Budapest, Osiris, 2006</w:t>
            </w:r>
          </w:p>
          <w:p w:rsidR="001740DF" w:rsidRPr="001740DF" w:rsidRDefault="001740DF" w:rsidP="0068365C">
            <w:pPr>
              <w:numPr>
                <w:ilvl w:val="0"/>
                <w:numId w:val="11"/>
              </w:num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1740DF">
              <w:rPr>
                <w:rFonts w:ascii="Garamond" w:eastAsia="Times New Roman" w:hAnsi="Garamond" w:cs="Times New Roman"/>
                <w:sz w:val="24"/>
                <w:szCs w:val="24"/>
              </w:rPr>
              <w:t>Szűcs Jenő: Vázlat Európa három történelmi régiójáról; In. Történelmi Szemle, 1981./3</w:t>
            </w:r>
            <w:proofErr w:type="gramStart"/>
            <w:r w:rsidRPr="001740DF">
              <w:rPr>
                <w:rFonts w:ascii="Garamond" w:eastAsia="Times New Roman" w:hAnsi="Garamond" w:cs="Times New Roman"/>
                <w:sz w:val="24"/>
                <w:szCs w:val="24"/>
              </w:rPr>
              <w:t>.,</w:t>
            </w:r>
            <w:proofErr w:type="gramEnd"/>
            <w:r w:rsidRPr="001740DF">
              <w:rPr>
                <w:rFonts w:ascii="Garamond" w:eastAsia="Times New Roman" w:hAnsi="Garamond" w:cs="Times New Roman"/>
                <w:sz w:val="24"/>
                <w:szCs w:val="24"/>
              </w:rPr>
              <w:t xml:space="preserve"> 313-359. old.</w:t>
            </w:r>
          </w:p>
          <w:p w:rsidR="001740DF" w:rsidRPr="001740DF" w:rsidRDefault="001740DF" w:rsidP="0068365C">
            <w:pPr>
              <w:numPr>
                <w:ilvl w:val="0"/>
                <w:numId w:val="11"/>
              </w:num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>Takesi Hirata: A pártrendszer kialakulása és a választási illékonyság Közép-Európában; In</w:t>
            </w:r>
            <w:proofErr w:type="gramStart"/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>.:</w:t>
            </w:r>
            <w:proofErr w:type="gramEnd"/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 xml:space="preserve"> Politikatudományi Szemle, 2000./3-4.; 75-96. old.</w:t>
            </w:r>
          </w:p>
          <w:p w:rsidR="001740DF" w:rsidRPr="001740DF" w:rsidRDefault="001740DF" w:rsidP="0068365C">
            <w:pPr>
              <w:numPr>
                <w:ilvl w:val="0"/>
                <w:numId w:val="11"/>
              </w:num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1740DF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Tábori Ferenc: A magyar többpártrendszer jellemzése és </w:t>
            </w:r>
            <w:proofErr w:type="gramStart"/>
            <w:r w:rsidRPr="001740DF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tipizálása</w:t>
            </w:r>
            <w:proofErr w:type="gramEnd"/>
            <w:r w:rsidRPr="001740DF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Giovanni Sartori pártrendszer tipológiája alapján (1988-2010); In.: Jog – Állam – Politika, 2014./2., 105-123. old.</w:t>
            </w:r>
          </w:p>
          <w:p w:rsidR="001740DF" w:rsidRPr="001740DF" w:rsidRDefault="001740DF" w:rsidP="0068365C">
            <w:pPr>
              <w:numPr>
                <w:ilvl w:val="0"/>
                <w:numId w:val="11"/>
              </w:num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>Trends of Visegrad Foreign Policy (ed: Vit Dostál)</w:t>
            </w:r>
            <w:proofErr w:type="gramStart"/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>;  Association</w:t>
            </w:r>
            <w:proofErr w:type="gramEnd"/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 xml:space="preserve"> for international affairs (AMO), 2015 (</w:t>
            </w:r>
            <w:hyperlink r:id="rId26" w:history="1">
              <w:r w:rsidRPr="001740DF">
                <w:rPr>
                  <w:rFonts w:ascii="Garamond" w:eastAsia="Calibri" w:hAnsi="Garamond" w:cs="Times New Roman"/>
                  <w:color w:val="0000FF"/>
                  <w:sz w:val="24"/>
                  <w:szCs w:val="24"/>
                  <w:u w:val="single"/>
                </w:rPr>
                <w:t>http://trendyv4.amo.cz/files/paper_en.pdf</w:t>
              </w:r>
            </w:hyperlink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 xml:space="preserve">) </w:t>
            </w:r>
          </w:p>
          <w:p w:rsidR="001740DF" w:rsidRPr="001740DF" w:rsidRDefault="001740DF" w:rsidP="0068365C">
            <w:pPr>
              <w:numPr>
                <w:ilvl w:val="0"/>
                <w:numId w:val="11"/>
              </w:num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b/>
                <w:sz w:val="24"/>
                <w:szCs w:val="24"/>
              </w:rPr>
              <w:t>ifj. Trócsányi László: Alkotmányozás és rendszerváltás Közép- és Kelet-Európában; In</w:t>
            </w:r>
            <w:proofErr w:type="gramStart"/>
            <w:r w:rsidRPr="001740DF">
              <w:rPr>
                <w:rFonts w:ascii="Garamond" w:eastAsia="Calibri" w:hAnsi="Garamond" w:cs="Times New Roman"/>
                <w:b/>
                <w:sz w:val="24"/>
                <w:szCs w:val="24"/>
              </w:rPr>
              <w:t>.:</w:t>
            </w:r>
            <w:proofErr w:type="gramEnd"/>
            <w:r w:rsidRPr="001740DF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 Jogtudományi Közlöny, 1995. augusztus, 384-390. old.</w:t>
            </w:r>
          </w:p>
        </w:tc>
      </w:tr>
      <w:tr w:rsidR="001740DF" w:rsidRPr="001740DF" w:rsidTr="001740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b/>
                <w:sz w:val="24"/>
                <w:szCs w:val="24"/>
              </w:rPr>
              <w:lastRenderedPageBreak/>
              <w:t xml:space="preserve">Vizsgakövetelmények: 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ind w:right="-495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sz w:val="24"/>
                <w:szCs w:val="24"/>
              </w:rPr>
              <w:t>írásbeli dolgozat</w:t>
            </w:r>
          </w:p>
        </w:tc>
      </w:tr>
      <w:tr w:rsidR="001740DF" w:rsidRPr="001740DF" w:rsidTr="001740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1740DF" w:rsidRDefault="001740DF" w:rsidP="001740DF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1740DF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Egyebek: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F" w:rsidRPr="001740DF" w:rsidRDefault="001740DF" w:rsidP="001740DF">
            <w:pPr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</w:tbl>
    <w:p w:rsidR="001740DF" w:rsidRPr="001740DF" w:rsidRDefault="001740DF" w:rsidP="001740DF">
      <w:pPr>
        <w:tabs>
          <w:tab w:val="left" w:pos="1171"/>
        </w:tabs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1740DF">
        <w:rPr>
          <w:rFonts w:ascii="Garamond" w:eastAsia="Calibri" w:hAnsi="Garamond" w:cs="Times New Roman"/>
          <w:sz w:val="24"/>
          <w:szCs w:val="24"/>
        </w:rPr>
        <w:tab/>
      </w:r>
    </w:p>
    <w:p w:rsidR="001740DF" w:rsidRPr="001740DF" w:rsidRDefault="001740DF" w:rsidP="001740D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64"/>
        <w:gridCol w:w="6098"/>
      </w:tblGrid>
      <w:tr w:rsidR="001740DF" w:rsidRPr="00692E55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692E55" w:rsidRDefault="001740DF" w:rsidP="001740D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lastRenderedPageBreak/>
              <w:t>Tantárgy neve: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F" w:rsidRPr="003A26C8" w:rsidRDefault="001740DF" w:rsidP="001740DF">
            <w:pPr>
              <w:rPr>
                <w:rFonts w:ascii="Garamond" w:hAnsi="Garamond"/>
                <w:sz w:val="24"/>
                <w:szCs w:val="24"/>
              </w:rPr>
            </w:pPr>
            <w:r w:rsidRPr="0069490B">
              <w:rPr>
                <w:rFonts w:ascii="Garamond" w:hAnsi="Garamond"/>
                <w:sz w:val="24"/>
                <w:szCs w:val="24"/>
              </w:rPr>
              <w:t>Leader Democracy: The Orbán Regime and Beyond</w:t>
            </w:r>
          </w:p>
        </w:tc>
      </w:tr>
      <w:tr w:rsidR="001740DF" w:rsidRPr="00692E55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692E55" w:rsidRDefault="001740DF" w:rsidP="001740D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Képzés- tagozat: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F" w:rsidRPr="00EF397B" w:rsidRDefault="001740DF" w:rsidP="001740DF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BA, MA, ERASMUS</w:t>
            </w:r>
          </w:p>
        </w:tc>
      </w:tr>
      <w:tr w:rsidR="001740DF" w:rsidRPr="00692E55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692E55" w:rsidRDefault="001740DF" w:rsidP="001740D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Tantárgy kreditszáma: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EF397B" w:rsidRDefault="001740DF" w:rsidP="00174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1740DF" w:rsidRPr="00692E55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692E55" w:rsidRDefault="001740DF" w:rsidP="001740D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Tantárgyfelelős: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F" w:rsidRPr="00EF397B" w:rsidRDefault="001740DF" w:rsidP="00174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Illés Gábor</w:t>
            </w:r>
          </w:p>
        </w:tc>
      </w:tr>
      <w:tr w:rsidR="001740DF" w:rsidRPr="00692E55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692E55" w:rsidRDefault="001740DF" w:rsidP="001740D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Számonkérési forma: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F" w:rsidRPr="00EF397B" w:rsidRDefault="001740DF" w:rsidP="00174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beszámoló / gyakorlati jegy</w:t>
            </w:r>
          </w:p>
        </w:tc>
      </w:tr>
      <w:tr w:rsidR="001740DF" w:rsidRPr="00692E55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692E55" w:rsidRDefault="001740DF" w:rsidP="001740D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Erős előfeltétel: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F" w:rsidRPr="00EF397B" w:rsidRDefault="001740DF" w:rsidP="00174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angol nyelvtudás</w:t>
            </w:r>
          </w:p>
        </w:tc>
      </w:tr>
      <w:tr w:rsidR="001740DF" w:rsidRPr="00692E55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692E55" w:rsidRDefault="001740DF" w:rsidP="001740D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Gyenge előfeltétel/társfeltétel: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EF397B" w:rsidRDefault="001740DF" w:rsidP="00174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1740DF" w:rsidRPr="00692E55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692E55" w:rsidRDefault="001740DF" w:rsidP="001740D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Kapcsolódik-e hozzá gyakorlat/szeminárium?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EF397B" w:rsidRDefault="001740DF" w:rsidP="00174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1740DF" w:rsidRPr="00692E55" w:rsidTr="001740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EF397B" w:rsidRDefault="001740DF" w:rsidP="001740D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F397B">
              <w:rPr>
                <w:rFonts w:ascii="Garamond" w:hAnsi="Garamond"/>
                <w:b/>
                <w:sz w:val="24"/>
                <w:szCs w:val="24"/>
              </w:rPr>
              <w:t xml:space="preserve">Előadások tematikája: </w:t>
            </w:r>
          </w:p>
        </w:tc>
      </w:tr>
      <w:tr w:rsidR="001740DF" w:rsidRPr="00692E55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692E55" w:rsidRDefault="001740DF" w:rsidP="0068365C">
            <w:pPr>
              <w:numPr>
                <w:ilvl w:val="0"/>
                <w:numId w:val="33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F" w:rsidRPr="00014F75" w:rsidRDefault="001740DF" w:rsidP="001740DF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014F75">
              <w:rPr>
                <w:rFonts w:ascii="Garamond" w:hAnsi="Garamond" w:cs="Times New Roman"/>
                <w:i/>
                <w:sz w:val="24"/>
                <w:szCs w:val="24"/>
              </w:rPr>
              <w:t>Introduction, discussion of the syllabus</w:t>
            </w:r>
          </w:p>
        </w:tc>
      </w:tr>
      <w:tr w:rsidR="001740DF" w:rsidRPr="00692E55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692E55" w:rsidRDefault="001740DF" w:rsidP="0068365C">
            <w:pPr>
              <w:numPr>
                <w:ilvl w:val="0"/>
                <w:numId w:val="33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F" w:rsidRPr="00014F75" w:rsidRDefault="001740DF" w:rsidP="001740DF">
            <w:pPr>
              <w:pStyle w:val="Nincstrkz"/>
              <w:spacing w:after="120" w:afterAutospacing="0" w:line="276" w:lineRule="auto"/>
              <w:rPr>
                <w:rFonts w:ascii="Garamond" w:hAnsi="Garamond"/>
                <w:i/>
              </w:rPr>
            </w:pPr>
            <w:r w:rsidRPr="00014F75">
              <w:rPr>
                <w:rFonts w:ascii="Garamond" w:hAnsi="Garamond"/>
                <w:i/>
              </w:rPr>
              <w:t>Preconditions: The emergence of the Orbán regime</w:t>
            </w:r>
          </w:p>
        </w:tc>
      </w:tr>
      <w:tr w:rsidR="001740DF" w:rsidRPr="00692E55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692E55" w:rsidRDefault="001740DF" w:rsidP="0068365C">
            <w:pPr>
              <w:numPr>
                <w:ilvl w:val="0"/>
                <w:numId w:val="33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F" w:rsidRPr="00014F75" w:rsidRDefault="001740DF" w:rsidP="001740DF">
            <w:pPr>
              <w:pStyle w:val="Nincstrkz"/>
              <w:spacing w:after="120" w:afterAutospacing="0" w:line="276" w:lineRule="auto"/>
              <w:rPr>
                <w:rFonts w:ascii="Garamond" w:hAnsi="Garamond"/>
                <w:i/>
              </w:rPr>
            </w:pPr>
            <w:r w:rsidRPr="00014F75">
              <w:rPr>
                <w:rFonts w:ascii="Garamond" w:hAnsi="Garamond"/>
                <w:i/>
              </w:rPr>
              <w:t>Approaches to the Orbán regime I.: Populism</w:t>
            </w:r>
          </w:p>
        </w:tc>
      </w:tr>
      <w:tr w:rsidR="001740DF" w:rsidRPr="00692E55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692E55" w:rsidRDefault="001740DF" w:rsidP="0068365C">
            <w:pPr>
              <w:numPr>
                <w:ilvl w:val="0"/>
                <w:numId w:val="33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F" w:rsidRPr="00014F75" w:rsidRDefault="001740DF" w:rsidP="001740DF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014F75">
              <w:rPr>
                <w:rFonts w:ascii="Garamond" w:hAnsi="Garamond" w:cs="Times New Roman"/>
                <w:i/>
                <w:sz w:val="24"/>
                <w:szCs w:val="24"/>
              </w:rPr>
              <w:t>Approaches to the Orbán regime II.: Hybrid regime</w:t>
            </w:r>
          </w:p>
        </w:tc>
      </w:tr>
      <w:tr w:rsidR="001740DF" w:rsidRPr="00692E55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692E55" w:rsidRDefault="001740DF" w:rsidP="0068365C">
            <w:pPr>
              <w:numPr>
                <w:ilvl w:val="0"/>
                <w:numId w:val="33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F" w:rsidRPr="00014F75" w:rsidRDefault="001740DF" w:rsidP="001740DF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014F75">
              <w:rPr>
                <w:rFonts w:ascii="Garamond" w:hAnsi="Garamond" w:cs="Times New Roman"/>
                <w:i/>
                <w:sz w:val="24"/>
                <w:szCs w:val="24"/>
              </w:rPr>
              <w:t>The theory of PLD and the Orbán regime</w:t>
            </w:r>
          </w:p>
        </w:tc>
      </w:tr>
      <w:tr w:rsidR="001740DF" w:rsidRPr="00692E55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692E55" w:rsidRDefault="001740DF" w:rsidP="0068365C">
            <w:pPr>
              <w:numPr>
                <w:ilvl w:val="0"/>
                <w:numId w:val="33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F" w:rsidRPr="00014F75" w:rsidRDefault="001740DF" w:rsidP="001740DF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014F75">
              <w:rPr>
                <w:rFonts w:ascii="Garamond" w:hAnsi="Garamond" w:cs="Times New Roman"/>
                <w:i/>
                <w:sz w:val="24"/>
                <w:szCs w:val="24"/>
              </w:rPr>
              <w:t>The politics of the Orbán regime</w:t>
            </w:r>
          </w:p>
        </w:tc>
      </w:tr>
      <w:tr w:rsidR="001740DF" w:rsidRPr="00692E55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692E55" w:rsidRDefault="001740DF" w:rsidP="0068365C">
            <w:pPr>
              <w:numPr>
                <w:ilvl w:val="0"/>
                <w:numId w:val="33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F" w:rsidRPr="00014F75" w:rsidRDefault="001740DF" w:rsidP="001740DF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014F75">
              <w:rPr>
                <w:rFonts w:ascii="Garamond" w:hAnsi="Garamond" w:cs="Times New Roman"/>
                <w:i/>
                <w:sz w:val="24"/>
                <w:szCs w:val="24"/>
              </w:rPr>
              <w:t>Transforming the polity</w:t>
            </w:r>
          </w:p>
        </w:tc>
      </w:tr>
      <w:tr w:rsidR="001740DF" w:rsidRPr="00692E55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692E55" w:rsidRDefault="001740DF" w:rsidP="0068365C">
            <w:pPr>
              <w:numPr>
                <w:ilvl w:val="0"/>
                <w:numId w:val="33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F" w:rsidRPr="00014F75" w:rsidRDefault="001740DF" w:rsidP="001740DF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014F75">
              <w:rPr>
                <w:rFonts w:ascii="Garamond" w:hAnsi="Garamond" w:cs="Times New Roman"/>
                <w:i/>
                <w:sz w:val="24"/>
                <w:szCs w:val="24"/>
              </w:rPr>
              <w:t>The informal side of reconstruction: prebendalism and clientelism</w:t>
            </w:r>
          </w:p>
        </w:tc>
      </w:tr>
      <w:tr w:rsidR="001740DF" w:rsidRPr="00692E55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692E55" w:rsidRDefault="001740DF" w:rsidP="0068365C">
            <w:pPr>
              <w:numPr>
                <w:ilvl w:val="0"/>
                <w:numId w:val="33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 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F" w:rsidRPr="00014F75" w:rsidRDefault="001740DF" w:rsidP="001740DF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014F75">
              <w:rPr>
                <w:rFonts w:ascii="Garamond" w:hAnsi="Garamond" w:cs="Times New Roman"/>
                <w:i/>
                <w:sz w:val="24"/>
                <w:szCs w:val="24"/>
              </w:rPr>
              <w:t>The policy-making of the Orbán regime</w:t>
            </w:r>
          </w:p>
        </w:tc>
      </w:tr>
      <w:tr w:rsidR="001740DF" w:rsidRPr="00692E55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692E55" w:rsidRDefault="001740DF" w:rsidP="0068365C">
            <w:pPr>
              <w:numPr>
                <w:ilvl w:val="0"/>
                <w:numId w:val="33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F" w:rsidRPr="00014F75" w:rsidRDefault="001740DF" w:rsidP="001740DF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014F75">
              <w:rPr>
                <w:rFonts w:ascii="Garamond" w:hAnsi="Garamond" w:cs="Times New Roman"/>
                <w:i/>
                <w:sz w:val="24"/>
                <w:szCs w:val="24"/>
              </w:rPr>
              <w:t>A sham democracy? The normative horizon of plebiscitary democracy</w:t>
            </w:r>
          </w:p>
        </w:tc>
      </w:tr>
      <w:tr w:rsidR="001740DF" w:rsidRPr="00692E55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692E55" w:rsidRDefault="001740DF" w:rsidP="0068365C">
            <w:pPr>
              <w:numPr>
                <w:ilvl w:val="0"/>
                <w:numId w:val="33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F" w:rsidRPr="00014F75" w:rsidRDefault="001740DF" w:rsidP="001740DF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014F75">
              <w:rPr>
                <w:rFonts w:ascii="Garamond" w:hAnsi="Garamond" w:cs="Times New Roman"/>
                <w:i/>
                <w:sz w:val="24"/>
                <w:szCs w:val="24"/>
              </w:rPr>
              <w:t>Beyond the Orbán regime: the applicability of PLD to other countries I.</w:t>
            </w:r>
          </w:p>
        </w:tc>
      </w:tr>
      <w:tr w:rsidR="001740DF" w:rsidRPr="00692E55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692E55" w:rsidRDefault="001740DF" w:rsidP="0068365C">
            <w:pPr>
              <w:numPr>
                <w:ilvl w:val="0"/>
                <w:numId w:val="33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F" w:rsidRPr="00014F75" w:rsidRDefault="001740DF" w:rsidP="001740DF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014F75">
              <w:rPr>
                <w:rFonts w:ascii="Garamond" w:hAnsi="Garamond" w:cs="Times New Roman"/>
                <w:i/>
                <w:sz w:val="24"/>
                <w:szCs w:val="24"/>
              </w:rPr>
              <w:t>Beyond the Orbán regime: the applicability of PLD to other countries I</w:t>
            </w:r>
            <w:r>
              <w:rPr>
                <w:rFonts w:ascii="Garamond" w:hAnsi="Garamond" w:cs="Times New Roman"/>
                <w:i/>
                <w:sz w:val="24"/>
                <w:szCs w:val="24"/>
              </w:rPr>
              <w:t>I</w:t>
            </w:r>
            <w:r w:rsidRPr="00014F75">
              <w:rPr>
                <w:rFonts w:ascii="Garamond" w:hAnsi="Garamond" w:cs="Times New Roman"/>
                <w:i/>
                <w:sz w:val="24"/>
                <w:szCs w:val="24"/>
              </w:rPr>
              <w:t>.</w:t>
            </w:r>
          </w:p>
        </w:tc>
      </w:tr>
      <w:tr w:rsidR="001740DF" w:rsidRPr="00692E55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692E55" w:rsidRDefault="001740DF" w:rsidP="0068365C">
            <w:pPr>
              <w:numPr>
                <w:ilvl w:val="0"/>
                <w:numId w:val="33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F" w:rsidRPr="00014F75" w:rsidRDefault="001740DF" w:rsidP="001740DF">
            <w:pPr>
              <w:spacing w:after="120"/>
              <w:rPr>
                <w:rFonts w:ascii="Garamond" w:hAnsi="Garamond"/>
                <w:i/>
                <w:sz w:val="24"/>
                <w:szCs w:val="24"/>
              </w:rPr>
            </w:pPr>
            <w:r w:rsidRPr="00014F75">
              <w:rPr>
                <w:rFonts w:ascii="Garamond" w:hAnsi="Garamond" w:cs="Times New Roman"/>
                <w:i/>
                <w:sz w:val="24"/>
                <w:szCs w:val="24"/>
              </w:rPr>
              <w:t>Online open book zárthelyi dolgozat</w:t>
            </w:r>
          </w:p>
        </w:tc>
      </w:tr>
      <w:tr w:rsidR="001740DF" w:rsidRPr="00692E55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692E55" w:rsidRDefault="001740DF" w:rsidP="001740D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Tananyag: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F" w:rsidRPr="00014F75" w:rsidRDefault="001740DF" w:rsidP="001740D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40DF" w:rsidRPr="00692E55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692E55" w:rsidRDefault="001740DF" w:rsidP="001740D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>Kötelező és ajánlott irodalom: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F" w:rsidRPr="00014F75" w:rsidRDefault="001740DF" w:rsidP="001740DF">
            <w:pPr>
              <w:spacing w:after="120"/>
              <w:ind w:left="284" w:hanging="284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014F75">
              <w:rPr>
                <w:rFonts w:ascii="Garamond" w:hAnsi="Garamond" w:cs="Times New Roman"/>
                <w:sz w:val="24"/>
                <w:szCs w:val="24"/>
              </w:rPr>
              <w:t xml:space="preserve">Bozóki, András and Dániel Hegedűs (2018): An Externally Constrained Hybrid Regime: Hungary in the European Union. </w:t>
            </w:r>
            <w:r w:rsidRPr="00014F75">
              <w:rPr>
                <w:rFonts w:ascii="Garamond" w:hAnsi="Garamond" w:cs="Times New Roman"/>
                <w:i/>
                <w:iCs/>
                <w:sz w:val="24"/>
                <w:szCs w:val="24"/>
              </w:rPr>
              <w:t>Democratization</w:t>
            </w:r>
            <w:r w:rsidRPr="00014F75">
              <w:rPr>
                <w:rFonts w:ascii="Garamond" w:hAnsi="Garamond" w:cs="Times New Roman"/>
                <w:sz w:val="24"/>
                <w:szCs w:val="24"/>
              </w:rPr>
              <w:t>, 25 (7): 1173–1189.</w:t>
            </w:r>
          </w:p>
          <w:p w:rsidR="001740DF" w:rsidRPr="00014F75" w:rsidRDefault="001740DF" w:rsidP="001740DF">
            <w:pPr>
              <w:spacing w:after="120"/>
              <w:ind w:left="284" w:hanging="284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014F75">
              <w:rPr>
                <w:rFonts w:ascii="Garamond" w:hAnsi="Garamond" w:cs="Times New Roman"/>
                <w:sz w:val="24"/>
                <w:szCs w:val="24"/>
              </w:rPr>
              <w:t xml:space="preserve">Enyedi, Zsolt (2016): Paternalist populism and illiberal elitism in Central Europe, </w:t>
            </w:r>
            <w:r w:rsidRPr="00014F75">
              <w:rPr>
                <w:rFonts w:ascii="Garamond" w:hAnsi="Garamond" w:cs="Times New Roman"/>
                <w:i/>
                <w:sz w:val="24"/>
                <w:szCs w:val="24"/>
              </w:rPr>
              <w:t>Journal of Political Ideologies</w:t>
            </w:r>
            <w:r w:rsidRPr="00014F75">
              <w:rPr>
                <w:rFonts w:ascii="Garamond" w:hAnsi="Garamond" w:cs="Times New Roman"/>
                <w:sz w:val="24"/>
                <w:szCs w:val="24"/>
              </w:rPr>
              <w:t>, 21:1, 9–25.</w:t>
            </w:r>
          </w:p>
          <w:p w:rsidR="001740DF" w:rsidRPr="00014F75" w:rsidRDefault="001740DF" w:rsidP="001740DF">
            <w:pPr>
              <w:spacing w:after="120"/>
              <w:ind w:left="284" w:hanging="284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14F75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Green, Jeffrey E. (2010): </w:t>
            </w:r>
            <w:r w:rsidRPr="00014F75">
              <w:rPr>
                <w:rFonts w:ascii="Garamond" w:hAnsi="Garamond" w:cs="Times New Roman"/>
                <w:iCs/>
                <w:color w:val="000000"/>
                <w:sz w:val="24"/>
                <w:szCs w:val="24"/>
              </w:rPr>
              <w:t>The Eyes of the People: Democracy in an Age of Spectatorship</w:t>
            </w:r>
            <w:r w:rsidRPr="00014F75">
              <w:rPr>
                <w:rFonts w:ascii="Garamond" w:hAnsi="Garamond" w:cs="Times New Roman"/>
                <w:color w:val="000000"/>
                <w:sz w:val="24"/>
                <w:szCs w:val="24"/>
              </w:rPr>
              <w:t>, Oxford: Oxford University Press.</w:t>
            </w:r>
          </w:p>
          <w:p w:rsidR="001740DF" w:rsidRPr="00014F75" w:rsidRDefault="001740DF" w:rsidP="001740DF">
            <w:pPr>
              <w:spacing w:after="120"/>
              <w:ind w:left="284" w:hanging="284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14F75">
              <w:rPr>
                <w:rFonts w:ascii="Garamond" w:hAnsi="Garamond" w:cs="Times New Roman"/>
                <w:sz w:val="24"/>
                <w:szCs w:val="24"/>
              </w:rPr>
              <w:t>Körösényi, András, Gábor Illés and Attila Gyulai (2020): The Orbán Regime. Plebiscitary Leader Democracy in the Making. London: Routledge.</w:t>
            </w:r>
          </w:p>
          <w:p w:rsidR="001740DF" w:rsidRPr="00014F75" w:rsidRDefault="001740DF" w:rsidP="001740DF">
            <w:pPr>
              <w:spacing w:after="120"/>
              <w:ind w:left="284" w:hanging="284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14F75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Magyar, Bálint (2016): </w:t>
            </w:r>
            <w:r w:rsidRPr="00014F75">
              <w:rPr>
                <w:rFonts w:ascii="Garamond" w:hAnsi="Garamond" w:cs="Times New Roman"/>
                <w:iCs/>
                <w:color w:val="000000"/>
                <w:sz w:val="24"/>
                <w:szCs w:val="24"/>
              </w:rPr>
              <w:t>Post-Communist Mafia State</w:t>
            </w:r>
            <w:r w:rsidRPr="00014F75">
              <w:rPr>
                <w:rFonts w:ascii="Garamond" w:hAnsi="Garamond" w:cs="Times New Roman"/>
                <w:color w:val="000000"/>
                <w:sz w:val="24"/>
                <w:szCs w:val="24"/>
              </w:rPr>
              <w:t>. Budapest: Central European University Press.</w:t>
            </w:r>
          </w:p>
          <w:p w:rsidR="001740DF" w:rsidRPr="00014F75" w:rsidRDefault="001740DF" w:rsidP="001740DF">
            <w:pPr>
              <w:spacing w:after="120"/>
              <w:ind w:left="284" w:hanging="284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14F75">
              <w:rPr>
                <w:rFonts w:ascii="Garamond" w:hAnsi="Garamond" w:cs="Times New Roman"/>
                <w:sz w:val="24"/>
                <w:szCs w:val="24"/>
              </w:rPr>
              <w:t>Scheiring, Gábor (2020): The Retreat of Liberal Democracy: Authoritarian Capitalism and the Accumulative State in Hungary. Cham: Spinger Nature (Palgrave Macmillan). 217–252.</w:t>
            </w:r>
          </w:p>
        </w:tc>
      </w:tr>
      <w:tr w:rsidR="001740DF" w:rsidRPr="00692E55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692E55" w:rsidRDefault="001740DF" w:rsidP="001740D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Vizsgakövetelmények: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F" w:rsidRPr="00EF397B" w:rsidRDefault="001740DF" w:rsidP="00174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1740DF" w:rsidRPr="00692E55" w:rsidTr="001740DF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692E55" w:rsidRDefault="001740DF" w:rsidP="001740D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Egyebek: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DF" w:rsidRPr="0069490B" w:rsidRDefault="001740DF" w:rsidP="001740DF">
            <w:pPr>
              <w:rPr>
                <w:rFonts w:ascii="Garamond" w:hAnsi="Garamond"/>
                <w:sz w:val="24"/>
                <w:szCs w:val="24"/>
              </w:rPr>
            </w:pPr>
            <w:r w:rsidRPr="0069490B">
              <w:rPr>
                <w:rFonts w:ascii="Garamond" w:hAnsi="Garamond"/>
                <w:sz w:val="24"/>
                <w:szCs w:val="24"/>
              </w:rPr>
              <w:t>Félévközi prezentáció</w:t>
            </w:r>
            <w:r>
              <w:rPr>
                <w:rFonts w:ascii="Garamond" w:hAnsi="Garamond"/>
                <w:sz w:val="24"/>
                <w:szCs w:val="24"/>
              </w:rPr>
              <w:t>, félév végi zárthelyi dolgozat megírása</w:t>
            </w:r>
          </w:p>
        </w:tc>
      </w:tr>
    </w:tbl>
    <w:p w:rsidR="001740DF" w:rsidRDefault="001740DF" w:rsidP="001740DF">
      <w:pPr>
        <w:rPr>
          <w:rFonts w:ascii="Garamond" w:hAnsi="Garamond"/>
          <w:sz w:val="24"/>
          <w:szCs w:val="24"/>
        </w:rPr>
      </w:pPr>
    </w:p>
    <w:p w:rsidR="001740DF" w:rsidRPr="001740DF" w:rsidRDefault="001740DF" w:rsidP="001740D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964"/>
        <w:gridCol w:w="6098"/>
      </w:tblGrid>
      <w:tr w:rsidR="001740DF" w:rsidTr="001740DF">
        <w:tc>
          <w:tcPr>
            <w:tcW w:w="2964" w:type="dxa"/>
            <w:shd w:val="clear" w:color="auto" w:fill="auto"/>
          </w:tcPr>
          <w:p w:rsidR="001740DF" w:rsidRDefault="001740DF" w:rsidP="001740D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Tantárgy neve:</w:t>
            </w:r>
          </w:p>
        </w:tc>
        <w:tc>
          <w:tcPr>
            <w:tcW w:w="6097" w:type="dxa"/>
            <w:shd w:val="clear" w:color="auto" w:fill="auto"/>
          </w:tcPr>
          <w:p w:rsidR="001740DF" w:rsidRPr="001740DF" w:rsidRDefault="001740DF" w:rsidP="001740D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740DF">
              <w:rPr>
                <w:rFonts w:ascii="Garamond" w:hAnsi="Garamond"/>
                <w:b/>
                <w:sz w:val="24"/>
                <w:szCs w:val="24"/>
              </w:rPr>
              <w:t>Changing dynamics of parliaments</w:t>
            </w:r>
          </w:p>
        </w:tc>
      </w:tr>
      <w:tr w:rsidR="001740DF" w:rsidTr="001740DF">
        <w:tc>
          <w:tcPr>
            <w:tcW w:w="2964" w:type="dxa"/>
            <w:shd w:val="clear" w:color="auto" w:fill="auto"/>
          </w:tcPr>
          <w:p w:rsidR="001740DF" w:rsidRDefault="001740DF" w:rsidP="001740D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Képzés- tagozat: </w:t>
            </w:r>
          </w:p>
        </w:tc>
        <w:tc>
          <w:tcPr>
            <w:tcW w:w="6097" w:type="dxa"/>
            <w:shd w:val="clear" w:color="auto" w:fill="auto"/>
          </w:tcPr>
          <w:p w:rsidR="001740DF" w:rsidRDefault="001740DF" w:rsidP="001740DF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1740DF" w:rsidTr="001740DF">
        <w:tc>
          <w:tcPr>
            <w:tcW w:w="2964" w:type="dxa"/>
            <w:shd w:val="clear" w:color="auto" w:fill="auto"/>
          </w:tcPr>
          <w:p w:rsidR="001740DF" w:rsidRDefault="001740DF" w:rsidP="001740D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Tantárgy kreditszáma: </w:t>
            </w:r>
          </w:p>
        </w:tc>
        <w:tc>
          <w:tcPr>
            <w:tcW w:w="6097" w:type="dxa"/>
            <w:shd w:val="clear" w:color="auto" w:fill="auto"/>
          </w:tcPr>
          <w:p w:rsidR="001740DF" w:rsidRDefault="001740DF" w:rsidP="001740D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40DF" w:rsidTr="001740DF">
        <w:tc>
          <w:tcPr>
            <w:tcW w:w="2964" w:type="dxa"/>
            <w:shd w:val="clear" w:color="auto" w:fill="auto"/>
          </w:tcPr>
          <w:p w:rsidR="001740DF" w:rsidRDefault="001740DF" w:rsidP="001740D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Tantárgyfelelős: </w:t>
            </w:r>
          </w:p>
        </w:tc>
        <w:tc>
          <w:tcPr>
            <w:tcW w:w="6097" w:type="dxa"/>
            <w:shd w:val="clear" w:color="auto" w:fill="auto"/>
          </w:tcPr>
          <w:p w:rsidR="001740DF" w:rsidRDefault="001740DF" w:rsidP="00174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Alvaro Cabrera PhD</w:t>
            </w:r>
          </w:p>
        </w:tc>
      </w:tr>
      <w:tr w:rsidR="001740DF" w:rsidTr="001740DF">
        <w:tc>
          <w:tcPr>
            <w:tcW w:w="2964" w:type="dxa"/>
            <w:shd w:val="clear" w:color="auto" w:fill="auto"/>
          </w:tcPr>
          <w:p w:rsidR="001740DF" w:rsidRDefault="001740DF" w:rsidP="001740DF">
            <w:r>
              <w:rPr>
                <w:rFonts w:ascii="Garamond" w:hAnsi="Garamond"/>
                <w:b/>
                <w:sz w:val="24"/>
                <w:szCs w:val="24"/>
              </w:rPr>
              <w:t>Számonkérési forma</w:t>
            </w:r>
          </w:p>
        </w:tc>
        <w:tc>
          <w:tcPr>
            <w:tcW w:w="6097" w:type="dxa"/>
            <w:shd w:val="clear" w:color="auto" w:fill="auto"/>
          </w:tcPr>
          <w:p w:rsidR="001740DF" w:rsidRDefault="001740DF" w:rsidP="00174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Gyakorlati jegy  (kiselőadás és rövid tanulmány/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esszé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)  </w:t>
            </w:r>
          </w:p>
        </w:tc>
      </w:tr>
      <w:tr w:rsidR="001740DF" w:rsidTr="001740DF">
        <w:tc>
          <w:tcPr>
            <w:tcW w:w="2964" w:type="dxa"/>
            <w:shd w:val="clear" w:color="auto" w:fill="auto"/>
          </w:tcPr>
          <w:p w:rsidR="001740DF" w:rsidRDefault="001740DF" w:rsidP="001740D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Erős előfeltétel: </w:t>
            </w:r>
          </w:p>
        </w:tc>
        <w:tc>
          <w:tcPr>
            <w:tcW w:w="6097" w:type="dxa"/>
            <w:shd w:val="clear" w:color="auto" w:fill="auto"/>
          </w:tcPr>
          <w:p w:rsidR="001740DF" w:rsidRDefault="001740DF" w:rsidP="00174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Angol nyelvtudás</w:t>
            </w:r>
          </w:p>
        </w:tc>
      </w:tr>
      <w:tr w:rsidR="001740DF" w:rsidTr="001740DF">
        <w:tc>
          <w:tcPr>
            <w:tcW w:w="2964" w:type="dxa"/>
            <w:shd w:val="clear" w:color="auto" w:fill="auto"/>
          </w:tcPr>
          <w:p w:rsidR="001740DF" w:rsidRDefault="001740DF" w:rsidP="001740D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Gyenge előfeltétel/társfeltétel: </w:t>
            </w:r>
          </w:p>
        </w:tc>
        <w:tc>
          <w:tcPr>
            <w:tcW w:w="6097" w:type="dxa"/>
            <w:shd w:val="clear" w:color="auto" w:fill="auto"/>
          </w:tcPr>
          <w:p w:rsidR="001740DF" w:rsidRDefault="001740DF" w:rsidP="001740D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40DF" w:rsidTr="001740DF">
        <w:tc>
          <w:tcPr>
            <w:tcW w:w="2964" w:type="dxa"/>
            <w:shd w:val="clear" w:color="auto" w:fill="auto"/>
          </w:tcPr>
          <w:p w:rsidR="001740DF" w:rsidRDefault="001740DF" w:rsidP="001740D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Kapcsolódik-e hozzá gyakorlat/szeminárium? </w:t>
            </w:r>
          </w:p>
        </w:tc>
        <w:tc>
          <w:tcPr>
            <w:tcW w:w="6097" w:type="dxa"/>
            <w:shd w:val="clear" w:color="auto" w:fill="auto"/>
          </w:tcPr>
          <w:p w:rsidR="001740DF" w:rsidRDefault="001740DF" w:rsidP="00174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nem</w:t>
            </w:r>
          </w:p>
        </w:tc>
      </w:tr>
      <w:tr w:rsidR="001740DF" w:rsidTr="001740DF">
        <w:tc>
          <w:tcPr>
            <w:tcW w:w="9061" w:type="dxa"/>
            <w:gridSpan w:val="2"/>
            <w:shd w:val="clear" w:color="auto" w:fill="auto"/>
          </w:tcPr>
          <w:p w:rsidR="001740DF" w:rsidRDefault="001740DF" w:rsidP="001740D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Előadások tematikája: </w:t>
            </w:r>
          </w:p>
        </w:tc>
      </w:tr>
      <w:tr w:rsidR="001740DF" w:rsidTr="001740DF">
        <w:tc>
          <w:tcPr>
            <w:tcW w:w="2964" w:type="dxa"/>
            <w:shd w:val="clear" w:color="auto" w:fill="auto"/>
          </w:tcPr>
          <w:p w:rsidR="001740DF" w:rsidRDefault="001740DF" w:rsidP="0068365C">
            <w:pPr>
              <w:numPr>
                <w:ilvl w:val="0"/>
                <w:numId w:val="34"/>
              </w:numPr>
              <w:spacing w:before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7" w:type="dxa"/>
            <w:shd w:val="clear" w:color="auto" w:fill="auto"/>
          </w:tcPr>
          <w:p w:rsidR="001740DF" w:rsidRDefault="001740DF" w:rsidP="00174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Introduction and the role of parliaments in democracy</w:t>
            </w:r>
          </w:p>
        </w:tc>
      </w:tr>
      <w:tr w:rsidR="001740DF" w:rsidTr="001740DF">
        <w:tc>
          <w:tcPr>
            <w:tcW w:w="2964" w:type="dxa"/>
            <w:shd w:val="clear" w:color="auto" w:fill="auto"/>
          </w:tcPr>
          <w:p w:rsidR="001740DF" w:rsidRDefault="001740DF" w:rsidP="0068365C">
            <w:pPr>
              <w:numPr>
                <w:ilvl w:val="0"/>
                <w:numId w:val="34"/>
              </w:numPr>
              <w:spacing w:before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7" w:type="dxa"/>
            <w:shd w:val="clear" w:color="auto" w:fill="auto"/>
          </w:tcPr>
          <w:p w:rsidR="001740DF" w:rsidRDefault="001740DF" w:rsidP="00174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Hungarian National Assembly</w:t>
            </w:r>
          </w:p>
        </w:tc>
      </w:tr>
      <w:tr w:rsidR="001740DF" w:rsidTr="001740DF">
        <w:tc>
          <w:tcPr>
            <w:tcW w:w="2964" w:type="dxa"/>
            <w:shd w:val="clear" w:color="auto" w:fill="auto"/>
          </w:tcPr>
          <w:p w:rsidR="001740DF" w:rsidRDefault="001740DF" w:rsidP="0068365C">
            <w:pPr>
              <w:numPr>
                <w:ilvl w:val="0"/>
                <w:numId w:val="34"/>
              </w:numPr>
              <w:spacing w:before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7" w:type="dxa"/>
            <w:shd w:val="clear" w:color="auto" w:fill="auto"/>
          </w:tcPr>
          <w:p w:rsidR="001740DF" w:rsidRDefault="001740DF" w:rsidP="00174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Parliament’s main functions I.</w:t>
            </w:r>
          </w:p>
          <w:p w:rsidR="001740DF" w:rsidRDefault="001740DF" w:rsidP="00174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Legislation</w:t>
            </w:r>
          </w:p>
        </w:tc>
      </w:tr>
      <w:tr w:rsidR="001740DF" w:rsidTr="001740DF">
        <w:tc>
          <w:tcPr>
            <w:tcW w:w="2964" w:type="dxa"/>
            <w:shd w:val="clear" w:color="auto" w:fill="auto"/>
          </w:tcPr>
          <w:p w:rsidR="001740DF" w:rsidRDefault="001740DF" w:rsidP="0068365C">
            <w:pPr>
              <w:numPr>
                <w:ilvl w:val="0"/>
                <w:numId w:val="34"/>
              </w:numPr>
              <w:spacing w:before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7" w:type="dxa"/>
            <w:shd w:val="clear" w:color="auto" w:fill="auto"/>
          </w:tcPr>
          <w:p w:rsidR="001740DF" w:rsidRDefault="001740DF" w:rsidP="00174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Parliament’s main functions II</w:t>
            </w:r>
          </w:p>
          <w:p w:rsidR="001740DF" w:rsidRDefault="001740DF" w:rsidP="00174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Oversight </w:t>
            </w:r>
          </w:p>
        </w:tc>
      </w:tr>
      <w:tr w:rsidR="001740DF" w:rsidTr="001740DF">
        <w:tc>
          <w:tcPr>
            <w:tcW w:w="2964" w:type="dxa"/>
            <w:shd w:val="clear" w:color="auto" w:fill="auto"/>
          </w:tcPr>
          <w:p w:rsidR="001740DF" w:rsidRDefault="001740DF" w:rsidP="0068365C">
            <w:pPr>
              <w:numPr>
                <w:ilvl w:val="0"/>
                <w:numId w:val="34"/>
              </w:numPr>
              <w:spacing w:before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7" w:type="dxa"/>
            <w:shd w:val="clear" w:color="auto" w:fill="auto"/>
          </w:tcPr>
          <w:p w:rsidR="001740DF" w:rsidRDefault="001740DF" w:rsidP="00174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Parliament’s main functions III. </w:t>
            </w:r>
          </w:p>
          <w:p w:rsidR="001740DF" w:rsidRDefault="001740DF" w:rsidP="00174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Politics - Members of Parliament, parliamentary groups </w:t>
            </w:r>
          </w:p>
        </w:tc>
      </w:tr>
      <w:tr w:rsidR="001740DF" w:rsidTr="001740DF">
        <w:tc>
          <w:tcPr>
            <w:tcW w:w="2964" w:type="dxa"/>
            <w:shd w:val="clear" w:color="auto" w:fill="auto"/>
          </w:tcPr>
          <w:p w:rsidR="001740DF" w:rsidRDefault="001740DF" w:rsidP="0068365C">
            <w:pPr>
              <w:numPr>
                <w:ilvl w:val="0"/>
                <w:numId w:val="34"/>
              </w:numPr>
              <w:spacing w:before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7" w:type="dxa"/>
            <w:shd w:val="clear" w:color="auto" w:fill="auto"/>
          </w:tcPr>
          <w:p w:rsidR="001740DF" w:rsidRDefault="001740DF" w:rsidP="00174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Women’s parliamentary participation</w:t>
            </w:r>
          </w:p>
        </w:tc>
      </w:tr>
      <w:tr w:rsidR="001740DF" w:rsidTr="001740DF">
        <w:tc>
          <w:tcPr>
            <w:tcW w:w="2964" w:type="dxa"/>
            <w:shd w:val="clear" w:color="auto" w:fill="auto"/>
          </w:tcPr>
          <w:p w:rsidR="001740DF" w:rsidRDefault="001740DF" w:rsidP="0068365C">
            <w:pPr>
              <w:numPr>
                <w:ilvl w:val="0"/>
                <w:numId w:val="34"/>
              </w:numPr>
              <w:spacing w:before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7" w:type="dxa"/>
            <w:shd w:val="clear" w:color="auto" w:fill="auto"/>
          </w:tcPr>
          <w:p w:rsidR="001740DF" w:rsidRDefault="001740DF" w:rsidP="00174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Future of parliaments (e-parliament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and  models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1740DF" w:rsidTr="001740DF">
        <w:tc>
          <w:tcPr>
            <w:tcW w:w="2964" w:type="dxa"/>
            <w:shd w:val="clear" w:color="auto" w:fill="auto"/>
          </w:tcPr>
          <w:p w:rsidR="001740DF" w:rsidRDefault="001740DF" w:rsidP="0068365C">
            <w:pPr>
              <w:numPr>
                <w:ilvl w:val="0"/>
                <w:numId w:val="34"/>
              </w:numPr>
              <w:spacing w:beforeAutospacing="1"/>
              <w:contextualSpacing/>
              <w:jc w:val="both"/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7" w:type="dxa"/>
            <w:shd w:val="clear" w:color="auto" w:fill="auto"/>
          </w:tcPr>
          <w:p w:rsidR="001740DF" w:rsidRDefault="001740DF" w:rsidP="00174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World e-parliament report 2020</w:t>
            </w:r>
          </w:p>
        </w:tc>
      </w:tr>
      <w:tr w:rsidR="001740DF" w:rsidTr="001740DF">
        <w:tc>
          <w:tcPr>
            <w:tcW w:w="2964" w:type="dxa"/>
            <w:shd w:val="clear" w:color="auto" w:fill="auto"/>
          </w:tcPr>
          <w:p w:rsidR="001740DF" w:rsidRDefault="001740DF" w:rsidP="0068365C">
            <w:pPr>
              <w:numPr>
                <w:ilvl w:val="0"/>
                <w:numId w:val="34"/>
              </w:numPr>
              <w:spacing w:before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hét: </w:t>
            </w:r>
          </w:p>
        </w:tc>
        <w:tc>
          <w:tcPr>
            <w:tcW w:w="6097" w:type="dxa"/>
            <w:shd w:val="clear" w:color="auto" w:fill="auto"/>
          </w:tcPr>
          <w:p w:rsidR="001740DF" w:rsidRDefault="001740DF" w:rsidP="00174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New forms of participation: e-petition and other participatory elements</w:t>
            </w:r>
          </w:p>
        </w:tc>
      </w:tr>
      <w:tr w:rsidR="001740DF" w:rsidTr="001740DF">
        <w:tc>
          <w:tcPr>
            <w:tcW w:w="2964" w:type="dxa"/>
            <w:shd w:val="clear" w:color="auto" w:fill="auto"/>
          </w:tcPr>
          <w:p w:rsidR="001740DF" w:rsidRDefault="001740DF" w:rsidP="0068365C">
            <w:pPr>
              <w:numPr>
                <w:ilvl w:val="0"/>
                <w:numId w:val="34"/>
              </w:numPr>
              <w:spacing w:beforeAutospacing="1"/>
              <w:contextualSpacing/>
              <w:jc w:val="both"/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7" w:type="dxa"/>
            <w:shd w:val="clear" w:color="auto" w:fill="auto"/>
          </w:tcPr>
          <w:p w:rsidR="001740DF" w:rsidRDefault="001740DF" w:rsidP="00174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Changing legislation: Regulatory impact analysis/legislative footprint/lobbying</w:t>
            </w:r>
          </w:p>
        </w:tc>
      </w:tr>
      <w:tr w:rsidR="001740DF" w:rsidTr="001740DF">
        <w:tc>
          <w:tcPr>
            <w:tcW w:w="2964" w:type="dxa"/>
            <w:shd w:val="clear" w:color="auto" w:fill="auto"/>
          </w:tcPr>
          <w:p w:rsidR="001740DF" w:rsidRDefault="001740DF" w:rsidP="0068365C">
            <w:pPr>
              <w:numPr>
                <w:ilvl w:val="0"/>
                <w:numId w:val="34"/>
              </w:numPr>
              <w:spacing w:before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7" w:type="dxa"/>
            <w:shd w:val="clear" w:color="auto" w:fill="auto"/>
          </w:tcPr>
          <w:p w:rsidR="001740DF" w:rsidRDefault="001740DF" w:rsidP="00174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International parliamentary cooperations and future studies for legislative bodies</w:t>
            </w:r>
          </w:p>
        </w:tc>
      </w:tr>
      <w:tr w:rsidR="001740DF" w:rsidTr="001740DF">
        <w:tc>
          <w:tcPr>
            <w:tcW w:w="2964" w:type="dxa"/>
            <w:shd w:val="clear" w:color="auto" w:fill="auto"/>
          </w:tcPr>
          <w:p w:rsidR="001740DF" w:rsidRDefault="001740DF" w:rsidP="0068365C">
            <w:pPr>
              <w:numPr>
                <w:ilvl w:val="0"/>
                <w:numId w:val="34"/>
              </w:numPr>
              <w:spacing w:beforeAutospacing="1"/>
              <w:contextualSpacing/>
              <w:jc w:val="both"/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7" w:type="dxa"/>
            <w:shd w:val="clear" w:color="auto" w:fill="auto"/>
          </w:tcPr>
          <w:p w:rsidR="001740DF" w:rsidRDefault="001740DF" w:rsidP="00174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Parliamentary solutions for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the  pandemic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situation</w:t>
            </w:r>
          </w:p>
          <w:p w:rsidR="001740DF" w:rsidRDefault="001740DF" w:rsidP="001740D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40DF" w:rsidTr="001740DF">
        <w:tc>
          <w:tcPr>
            <w:tcW w:w="2964" w:type="dxa"/>
            <w:shd w:val="clear" w:color="auto" w:fill="auto"/>
          </w:tcPr>
          <w:p w:rsidR="001740DF" w:rsidRDefault="001740DF" w:rsidP="0068365C">
            <w:pPr>
              <w:numPr>
                <w:ilvl w:val="0"/>
                <w:numId w:val="34"/>
              </w:numPr>
              <w:spacing w:before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7" w:type="dxa"/>
            <w:shd w:val="clear" w:color="auto" w:fill="auto"/>
          </w:tcPr>
          <w:p w:rsidR="001740DF" w:rsidRDefault="001740DF" w:rsidP="00174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Summary of the course and open debate</w:t>
            </w:r>
          </w:p>
        </w:tc>
      </w:tr>
      <w:tr w:rsidR="001740DF" w:rsidTr="001740DF">
        <w:tc>
          <w:tcPr>
            <w:tcW w:w="2964" w:type="dxa"/>
            <w:shd w:val="clear" w:color="auto" w:fill="auto"/>
          </w:tcPr>
          <w:p w:rsidR="001740DF" w:rsidRDefault="001740DF" w:rsidP="001740D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Tananyag: </w:t>
            </w:r>
          </w:p>
        </w:tc>
        <w:tc>
          <w:tcPr>
            <w:tcW w:w="6097" w:type="dxa"/>
            <w:shd w:val="clear" w:color="auto" w:fill="auto"/>
          </w:tcPr>
          <w:p w:rsidR="001740DF" w:rsidRDefault="001740DF" w:rsidP="001740D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40DF" w:rsidTr="001740DF">
        <w:tc>
          <w:tcPr>
            <w:tcW w:w="2964" w:type="dxa"/>
            <w:shd w:val="clear" w:color="auto" w:fill="auto"/>
          </w:tcPr>
          <w:p w:rsidR="001740DF" w:rsidRDefault="001740DF" w:rsidP="001740D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Kötelező és ajánlott irodalom:</w:t>
            </w:r>
          </w:p>
        </w:tc>
        <w:tc>
          <w:tcPr>
            <w:tcW w:w="6097" w:type="dxa"/>
            <w:shd w:val="clear" w:color="auto" w:fill="auto"/>
          </w:tcPr>
          <w:p w:rsidR="001740DF" w:rsidRDefault="001740DF" w:rsidP="001740DF">
            <w:pPr>
              <w:ind w:left="284" w:hanging="284"/>
              <w:jc w:val="both"/>
              <w:rPr>
                <w:rFonts w:ascii="Garamond" w:hAnsi="Garamond" w:cs="Times New Roman"/>
                <w:spacing w:val="-4"/>
                <w:sz w:val="24"/>
                <w:szCs w:val="24"/>
              </w:rPr>
            </w:pPr>
            <w:r>
              <w:rPr>
                <w:rFonts w:ascii="Garamond" w:hAnsi="Garamond" w:cs="Times New Roman"/>
                <w:spacing w:val="-4"/>
                <w:sz w:val="24"/>
                <w:szCs w:val="24"/>
              </w:rPr>
              <w:t>The course literature and presentation materials will be made available to participants online.</w:t>
            </w:r>
          </w:p>
        </w:tc>
      </w:tr>
      <w:tr w:rsidR="001740DF" w:rsidTr="001740DF">
        <w:tc>
          <w:tcPr>
            <w:tcW w:w="2964" w:type="dxa"/>
            <w:shd w:val="clear" w:color="auto" w:fill="auto"/>
          </w:tcPr>
          <w:p w:rsidR="001740DF" w:rsidRDefault="001740DF" w:rsidP="001740D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Vizsgakövetelmények:  </w:t>
            </w:r>
          </w:p>
        </w:tc>
        <w:tc>
          <w:tcPr>
            <w:tcW w:w="6097" w:type="dxa"/>
            <w:shd w:val="clear" w:color="auto" w:fill="auto"/>
          </w:tcPr>
          <w:p w:rsidR="001740DF" w:rsidRDefault="001740DF" w:rsidP="00174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Írásbeli/szóbeli</w:t>
            </w:r>
          </w:p>
        </w:tc>
      </w:tr>
      <w:tr w:rsidR="001740DF" w:rsidTr="001740DF">
        <w:tc>
          <w:tcPr>
            <w:tcW w:w="2964" w:type="dxa"/>
            <w:shd w:val="clear" w:color="auto" w:fill="auto"/>
          </w:tcPr>
          <w:p w:rsidR="001740DF" w:rsidRDefault="001740DF" w:rsidP="001740D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Egyebek: </w:t>
            </w:r>
          </w:p>
        </w:tc>
        <w:tc>
          <w:tcPr>
            <w:tcW w:w="6097" w:type="dxa"/>
            <w:shd w:val="clear" w:color="auto" w:fill="auto"/>
          </w:tcPr>
          <w:p w:rsidR="001740DF" w:rsidRDefault="001740DF" w:rsidP="001740D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5010D2" w:rsidRDefault="005010D2" w:rsidP="001740DF"/>
    <w:p w:rsidR="005010D2" w:rsidRPr="005010D2" w:rsidRDefault="005010D2" w:rsidP="005010D2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64"/>
        <w:gridCol w:w="6098"/>
      </w:tblGrid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lastRenderedPageBreak/>
              <w:t>Tantárgy neve: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2584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COVID and Politics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Képzés- tagozat: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Erasmus, Politológia BA, Politológia MA, jogász, ELTE általános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Tantárgy kreditszáma: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Tantárgyfelelős: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dr. Arató Krisztina 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Számonkérési forma: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írásbeli vizsga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Erős előfeltétel: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Gyenge előfeltétel/társfeltétel: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Kapcsolódik-e hozzá gyakorlat/szeminárium?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nem</w:t>
            </w:r>
          </w:p>
        </w:tc>
      </w:tr>
      <w:tr w:rsidR="005010D2" w:rsidRPr="00692E55" w:rsidTr="005010D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EF397B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F397B">
              <w:rPr>
                <w:rFonts w:ascii="Garamond" w:hAnsi="Garamond"/>
                <w:b/>
                <w:sz w:val="24"/>
                <w:szCs w:val="24"/>
              </w:rPr>
              <w:t xml:space="preserve">Előadások tematikája: 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5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shd w:val="clear" w:color="auto" w:fill="FFFFFF" w:themeFill="background1"/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Course introduction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5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shd w:val="clear" w:color="auto" w:fill="auto"/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72430B">
              <w:rPr>
                <w:rFonts w:ascii="Garamond" w:hAnsi="Garamond"/>
                <w:sz w:val="24"/>
                <w:szCs w:val="24"/>
              </w:rPr>
              <w:t>What kind of a crisis are we facing? An introduction to the COVID problem as a political issue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5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shd w:val="clear" w:color="auto" w:fill="auto"/>
          </w:tcPr>
          <w:p w:rsidR="005010D2" w:rsidRPr="008F0D2A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72430B">
              <w:rPr>
                <w:rFonts w:ascii="Garamond" w:hAnsi="Garamond"/>
                <w:sz w:val="24"/>
                <w:szCs w:val="24"/>
              </w:rPr>
              <w:t>Democracy and the Coronavirus crisis – do democracies answer better?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5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shd w:val="clear" w:color="auto" w:fill="auto"/>
          </w:tcPr>
          <w:p w:rsidR="005010D2" w:rsidRPr="008F0D2A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A1650E">
              <w:rPr>
                <w:rFonts w:ascii="Garamond" w:hAnsi="Garamond"/>
                <w:sz w:val="24"/>
                <w:szCs w:val="24"/>
              </w:rPr>
              <w:t>Experts vs. politics – don’t we have experts to tell us what to do?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5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shd w:val="clear" w:color="auto" w:fill="auto"/>
          </w:tcPr>
          <w:p w:rsidR="005010D2" w:rsidRPr="008F0D2A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A1650E">
              <w:rPr>
                <w:rFonts w:ascii="Garamond" w:hAnsi="Garamond"/>
                <w:sz w:val="24"/>
                <w:szCs w:val="24"/>
              </w:rPr>
              <w:t>How do we talk about COVID? – Narratives and the pandemic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5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shd w:val="clear" w:color="auto" w:fill="auto"/>
          </w:tcPr>
          <w:p w:rsidR="005010D2" w:rsidRPr="008F0D2A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A1650E">
              <w:rPr>
                <w:rFonts w:ascii="Garamond" w:hAnsi="Garamond"/>
                <w:sz w:val="24"/>
                <w:szCs w:val="24"/>
              </w:rPr>
              <w:t>The EU and COVID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5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shd w:val="clear" w:color="auto" w:fill="auto"/>
          </w:tcPr>
          <w:p w:rsidR="005010D2" w:rsidRPr="008F0D2A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AE1114">
              <w:rPr>
                <w:rFonts w:ascii="Garamond" w:hAnsi="Garamond"/>
                <w:sz w:val="24"/>
                <w:szCs w:val="24"/>
              </w:rPr>
              <w:t>COVID and the economy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5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shd w:val="clear" w:color="auto" w:fill="auto"/>
          </w:tcPr>
          <w:p w:rsidR="005010D2" w:rsidRPr="008F0D2A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AE1114">
              <w:rPr>
                <w:rFonts w:ascii="Garamond" w:hAnsi="Garamond"/>
                <w:sz w:val="24"/>
                <w:szCs w:val="24"/>
              </w:rPr>
              <w:t>States of emergency during COVID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5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 hét: </w:t>
            </w:r>
          </w:p>
        </w:tc>
        <w:tc>
          <w:tcPr>
            <w:tcW w:w="6098" w:type="dxa"/>
            <w:shd w:val="clear" w:color="auto" w:fill="auto"/>
          </w:tcPr>
          <w:p w:rsidR="005010D2" w:rsidRPr="008F0D2A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AE1114">
              <w:rPr>
                <w:rFonts w:ascii="Garamond" w:hAnsi="Garamond"/>
                <w:sz w:val="24"/>
                <w:szCs w:val="24"/>
              </w:rPr>
              <w:t>Social aspects, national and international inequalities and the COVID-19 pandemic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5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shd w:val="clear" w:color="auto" w:fill="auto"/>
          </w:tcPr>
          <w:p w:rsidR="005010D2" w:rsidRPr="008F0D2A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AE1114">
              <w:rPr>
                <w:rFonts w:ascii="Garamond" w:hAnsi="Garamond"/>
                <w:sz w:val="24"/>
                <w:szCs w:val="24"/>
              </w:rPr>
              <w:t>Country studies: Hungary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5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shd w:val="clear" w:color="auto" w:fill="auto"/>
          </w:tcPr>
          <w:p w:rsidR="005010D2" w:rsidRPr="008F0D2A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AE1114">
              <w:rPr>
                <w:rFonts w:ascii="Garamond" w:hAnsi="Garamond"/>
                <w:sz w:val="24"/>
                <w:szCs w:val="24"/>
              </w:rPr>
              <w:t>Country studies: Italy and Spain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5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shd w:val="clear" w:color="auto" w:fill="auto"/>
          </w:tcPr>
          <w:p w:rsidR="005010D2" w:rsidRPr="008F0D2A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AE1114">
              <w:rPr>
                <w:rFonts w:ascii="Garamond" w:hAnsi="Garamond"/>
                <w:sz w:val="24"/>
                <w:szCs w:val="24"/>
              </w:rPr>
              <w:t xml:space="preserve">Country studies: Germany and the </w:t>
            </w:r>
            <w:r>
              <w:rPr>
                <w:rFonts w:ascii="Garamond" w:hAnsi="Garamond"/>
                <w:sz w:val="24"/>
                <w:szCs w:val="24"/>
              </w:rPr>
              <w:t>France</w:t>
            </w:r>
            <w:r w:rsidRPr="00AE1114">
              <w:rPr>
                <w:rFonts w:ascii="Garamond" w:hAnsi="Garamond"/>
                <w:sz w:val="24"/>
                <w:szCs w:val="24"/>
              </w:rPr>
              <w:t>, USA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5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shd w:val="clear" w:color="auto" w:fill="FFFFFF" w:themeFill="background1"/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Conclusions of the course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Tananyag: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Books and journal articles indicated in the detailed course outline uploaded in Moodle.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>Kötelező és ajánlott irodalom: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AE1114">
              <w:rPr>
                <w:rFonts w:ascii="Garamond" w:hAnsi="Garamond"/>
                <w:sz w:val="24"/>
                <w:szCs w:val="24"/>
              </w:rPr>
              <w:t>Coronavirus Politics. The Comparative Politics and Policy of COVID-19. Ed. by Scott L. Greer, Elizabeth J. King, Elize Massard da Fonseca, and André Peralta-Santos. University of Michigan Press, 2021.</w:t>
            </w:r>
          </w:p>
          <w:p w:rsidR="005010D2" w:rsidRPr="008F0D2A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AE1114">
              <w:rPr>
                <w:rFonts w:ascii="Garamond" w:hAnsi="Garamond"/>
                <w:sz w:val="24"/>
                <w:szCs w:val="24"/>
              </w:rPr>
              <w:t>Arjen Boin, Allan McConnell, Paul ‘t Hart: Governing the Pandemic. The Politics of Navigating a Mega-Crisis. Cambridge University Press, 2021.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Vizsgakövetelmények: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written exam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Egyebek: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EF397B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5010D2" w:rsidRDefault="005010D2" w:rsidP="005010D2">
      <w:pPr>
        <w:jc w:val="center"/>
        <w:rPr>
          <w:rFonts w:ascii="Garamond" w:hAnsi="Garamond"/>
          <w:b/>
          <w:sz w:val="24"/>
          <w:szCs w:val="24"/>
        </w:rPr>
      </w:pPr>
    </w:p>
    <w:p w:rsidR="005010D2" w:rsidRDefault="005010D2" w:rsidP="005010D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64"/>
        <w:gridCol w:w="6098"/>
      </w:tblGrid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lastRenderedPageBreak/>
              <w:t>Tantárgy neve: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5010D2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010D2">
              <w:rPr>
                <w:rFonts w:ascii="Garamond" w:hAnsi="Garamond"/>
                <w:b/>
                <w:sz w:val="24"/>
                <w:szCs w:val="24"/>
              </w:rPr>
              <w:t>Politika a digitális térben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Képzés- tagozat: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531348">
              <w:rPr>
                <w:rFonts w:ascii="Garamond" w:hAnsi="Garamond"/>
                <w:bCs/>
                <w:sz w:val="24"/>
                <w:szCs w:val="24"/>
              </w:rPr>
              <w:t>nappali, jogász, politológus BA, MA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Tantárgy kreditszáma: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Tantárgyfelelős: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531348">
              <w:rPr>
                <w:rFonts w:ascii="Garamond" w:hAnsi="Garamond"/>
                <w:sz w:val="24"/>
                <w:szCs w:val="24"/>
              </w:rPr>
              <w:t>dr. Krasz Péter - PhD hallgató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Számonkérési forma: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531348">
              <w:rPr>
                <w:rFonts w:ascii="Garamond" w:hAnsi="Garamond"/>
                <w:sz w:val="24"/>
                <w:szCs w:val="24"/>
              </w:rPr>
              <w:t>Gyak. jegy (5)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Erős előfeltétel: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nincs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Gyenge előfeltétel/társfeltétel: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nincs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Kapcsolódik-e hozzá gyakorlat/szeminárium?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nem</w:t>
            </w:r>
          </w:p>
        </w:tc>
      </w:tr>
      <w:tr w:rsidR="005010D2" w:rsidRPr="00692E55" w:rsidTr="005010D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EF397B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F397B">
              <w:rPr>
                <w:rFonts w:ascii="Garamond" w:hAnsi="Garamond"/>
                <w:b/>
                <w:sz w:val="24"/>
                <w:szCs w:val="24"/>
              </w:rPr>
              <w:t xml:space="preserve">Előadások tematikája: 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6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>
              <w:t>A digitális tér a társadalomtudomány irányából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6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531348">
              <w:rPr>
                <w:rFonts w:ascii="Garamond" w:hAnsi="Garamond"/>
                <w:sz w:val="24"/>
                <w:szCs w:val="24"/>
              </w:rPr>
              <w:t>Digitális demokrácia</w:t>
            </w:r>
            <w:r>
              <w:rPr>
                <w:rFonts w:ascii="Garamond" w:hAnsi="Garamond"/>
                <w:sz w:val="24"/>
                <w:szCs w:val="24"/>
              </w:rPr>
              <w:t xml:space="preserve"> I. (elméleti keretek)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6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531348">
              <w:rPr>
                <w:rFonts w:ascii="Garamond" w:hAnsi="Garamond"/>
                <w:sz w:val="24"/>
                <w:szCs w:val="24"/>
              </w:rPr>
              <w:t>Digitális demokrácia</w:t>
            </w:r>
            <w:r>
              <w:rPr>
                <w:rFonts w:ascii="Garamond" w:hAnsi="Garamond"/>
                <w:sz w:val="24"/>
                <w:szCs w:val="24"/>
              </w:rPr>
              <w:t xml:space="preserve"> II. (gyakorlati példák)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6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531348">
              <w:rPr>
                <w:rFonts w:ascii="Garamond" w:hAnsi="Garamond"/>
                <w:sz w:val="24"/>
                <w:szCs w:val="24"/>
              </w:rPr>
              <w:t>Az Európai Unió digitális politikája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6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531348">
              <w:rPr>
                <w:rFonts w:ascii="Garamond" w:hAnsi="Garamond"/>
                <w:sz w:val="24"/>
                <w:szCs w:val="24"/>
              </w:rPr>
              <w:t>Adatvédelem, a digitális demokrácia védőbástyája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6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531348">
              <w:rPr>
                <w:rFonts w:ascii="Garamond" w:hAnsi="Garamond"/>
                <w:sz w:val="24"/>
                <w:szCs w:val="24"/>
              </w:rPr>
              <w:t xml:space="preserve">Elektronikus </w:t>
            </w:r>
            <w:proofErr w:type="gramStart"/>
            <w:r w:rsidRPr="00531348">
              <w:rPr>
                <w:rFonts w:ascii="Garamond" w:hAnsi="Garamond"/>
                <w:sz w:val="24"/>
                <w:szCs w:val="24"/>
              </w:rPr>
              <w:t>információ</w:t>
            </w:r>
            <w:proofErr w:type="gramEnd"/>
            <w:r w:rsidRPr="00531348">
              <w:rPr>
                <w:rFonts w:ascii="Garamond" w:hAnsi="Garamond"/>
                <w:sz w:val="24"/>
                <w:szCs w:val="24"/>
              </w:rPr>
              <w:t>szabadság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6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531348">
              <w:rPr>
                <w:rFonts w:ascii="Garamond" w:hAnsi="Garamond"/>
                <w:sz w:val="24"/>
                <w:szCs w:val="24"/>
              </w:rPr>
              <w:t>E-kormányzás, e-közigazgatás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6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396E15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531348">
              <w:rPr>
                <w:rFonts w:ascii="Garamond" w:hAnsi="Garamond"/>
                <w:sz w:val="24"/>
                <w:szCs w:val="24"/>
              </w:rPr>
              <w:t>Digitális kapitalizmus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6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 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531348">
              <w:rPr>
                <w:rFonts w:ascii="Garamond" w:hAnsi="Garamond"/>
                <w:sz w:val="24"/>
                <w:szCs w:val="24"/>
              </w:rPr>
              <w:t xml:space="preserve">Digitális </w:t>
            </w:r>
            <w:proofErr w:type="gramStart"/>
            <w:r w:rsidRPr="00531348">
              <w:rPr>
                <w:rFonts w:ascii="Garamond" w:hAnsi="Garamond"/>
                <w:sz w:val="24"/>
                <w:szCs w:val="24"/>
              </w:rPr>
              <w:t>autokrácia</w:t>
            </w:r>
            <w:proofErr w:type="gramEnd"/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6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531348">
              <w:rPr>
                <w:rFonts w:ascii="Garamond" w:hAnsi="Garamond"/>
                <w:sz w:val="24"/>
                <w:szCs w:val="24"/>
              </w:rPr>
              <w:t>Kína a digitális térben: a digitális selyemúttól a social credit rendszerig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6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531348">
              <w:rPr>
                <w:rFonts w:ascii="Garamond" w:hAnsi="Garamond"/>
                <w:sz w:val="24"/>
                <w:szCs w:val="24"/>
              </w:rPr>
              <w:t>Online kampányok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6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531348">
              <w:rPr>
                <w:rFonts w:ascii="Garamond" w:hAnsi="Garamond"/>
                <w:sz w:val="24"/>
                <w:szCs w:val="24"/>
              </w:rPr>
              <w:t>Mesterséges intelligencia és robotika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6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531348">
              <w:rPr>
                <w:rFonts w:ascii="Garamond" w:hAnsi="Garamond"/>
                <w:sz w:val="24"/>
                <w:szCs w:val="24"/>
              </w:rPr>
              <w:t>A digitális tér biztonságpolitikai kihívásai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Tananyag: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531348">
              <w:rPr>
                <w:rFonts w:ascii="Garamond" w:hAnsi="Garamond"/>
                <w:sz w:val="24"/>
                <w:szCs w:val="24"/>
              </w:rPr>
              <w:t>A tantárgy tananyagát képezik az előadásokon elhangzottak teljes egészükben, továbbá a kötelező tananyagként megjelölt könyvek (jegyzetek, szöveggyűjtemények), tanulmányok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>Kötelező és ajánlott irodalom: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531348" w:rsidRDefault="005010D2" w:rsidP="005010D2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531348">
              <w:rPr>
                <w:rFonts w:ascii="Times New Roman" w:hAnsi="Times New Roman" w:cs="Times New Roman"/>
                <w:spacing w:val="-4"/>
              </w:rPr>
              <w:t xml:space="preserve">Castells, Manuel: Networks of outrage and hope: Social </w:t>
            </w:r>
          </w:p>
          <w:p w:rsidR="005010D2" w:rsidRPr="00531348" w:rsidRDefault="005010D2" w:rsidP="005010D2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531348">
              <w:rPr>
                <w:rFonts w:ascii="Times New Roman" w:hAnsi="Times New Roman" w:cs="Times New Roman"/>
                <w:spacing w:val="-4"/>
              </w:rPr>
              <w:t>movements in the Internet age. John Wiley &amp; Sons, 2015.</w:t>
            </w:r>
          </w:p>
          <w:p w:rsidR="005010D2" w:rsidRPr="00531348" w:rsidRDefault="005010D2" w:rsidP="005010D2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531348">
              <w:rPr>
                <w:rFonts w:ascii="Times New Roman" w:hAnsi="Times New Roman" w:cs="Times New Roman"/>
                <w:spacing w:val="-4"/>
              </w:rPr>
              <w:t xml:space="preserve">• Castells, Manuel: The power of identity. Vol. 14. John Wiley &amp; </w:t>
            </w:r>
          </w:p>
          <w:p w:rsidR="005010D2" w:rsidRPr="00531348" w:rsidRDefault="005010D2" w:rsidP="005010D2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531348">
              <w:rPr>
                <w:rFonts w:ascii="Times New Roman" w:hAnsi="Times New Roman" w:cs="Times New Roman"/>
                <w:spacing w:val="-4"/>
              </w:rPr>
              <w:t>Sons, 2011.</w:t>
            </w:r>
          </w:p>
          <w:p w:rsidR="005010D2" w:rsidRPr="00531348" w:rsidRDefault="005010D2" w:rsidP="005010D2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531348">
              <w:rPr>
                <w:rFonts w:ascii="Times New Roman" w:hAnsi="Times New Roman" w:cs="Times New Roman"/>
                <w:spacing w:val="-4"/>
              </w:rPr>
              <w:t xml:space="preserve">• Cserny Ákos, Nemeslaki András: Az e-szavazás lehetőségei és </w:t>
            </w:r>
          </w:p>
          <w:p w:rsidR="005010D2" w:rsidRPr="00531348" w:rsidRDefault="005010D2" w:rsidP="005010D2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531348">
              <w:rPr>
                <w:rFonts w:ascii="Times New Roman" w:hAnsi="Times New Roman" w:cs="Times New Roman"/>
                <w:spacing w:val="-4"/>
              </w:rPr>
              <w:t xml:space="preserve">korlátai Magyarországon. in. Cserny Ákos (szerk.): Választási </w:t>
            </w:r>
          </w:p>
          <w:p w:rsidR="005010D2" w:rsidRPr="00531348" w:rsidRDefault="005010D2" w:rsidP="005010D2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531348">
              <w:rPr>
                <w:rFonts w:ascii="Times New Roman" w:hAnsi="Times New Roman" w:cs="Times New Roman"/>
                <w:spacing w:val="-4"/>
              </w:rPr>
              <w:t>dilemmák. NKE Szolgáltató Kft., 2015.</w:t>
            </w:r>
          </w:p>
          <w:p w:rsidR="005010D2" w:rsidRPr="00531348" w:rsidRDefault="005010D2" w:rsidP="005010D2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531348">
              <w:rPr>
                <w:rFonts w:ascii="Times New Roman" w:hAnsi="Times New Roman" w:cs="Times New Roman"/>
                <w:spacing w:val="-4"/>
              </w:rPr>
              <w:t xml:space="preserve">• Dahlberg, Lincoln: Extending the public sphere through </w:t>
            </w:r>
          </w:p>
          <w:p w:rsidR="005010D2" w:rsidRPr="00531348" w:rsidRDefault="005010D2" w:rsidP="005010D2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531348">
              <w:rPr>
                <w:rFonts w:ascii="Times New Roman" w:hAnsi="Times New Roman" w:cs="Times New Roman"/>
                <w:spacing w:val="-4"/>
              </w:rPr>
              <w:t xml:space="preserve">cyberspace: The case of Minnesota E-Democracy. First Monday, </w:t>
            </w:r>
          </w:p>
          <w:p w:rsidR="005010D2" w:rsidRDefault="005010D2" w:rsidP="005010D2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531348">
              <w:rPr>
                <w:rFonts w:ascii="Times New Roman" w:hAnsi="Times New Roman" w:cs="Times New Roman"/>
                <w:spacing w:val="-4"/>
              </w:rPr>
              <w:t>2001.</w:t>
            </w:r>
          </w:p>
          <w:p w:rsidR="005010D2" w:rsidRPr="00531348" w:rsidRDefault="005010D2" w:rsidP="005010D2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531348">
              <w:rPr>
                <w:rFonts w:ascii="Times New Roman" w:hAnsi="Times New Roman" w:cs="Times New Roman"/>
                <w:spacing w:val="-4"/>
              </w:rPr>
              <w:t>• Korthagen, Iris et. al</w:t>
            </w:r>
            <w:proofErr w:type="gramStart"/>
            <w:r w:rsidRPr="00531348">
              <w:rPr>
                <w:rFonts w:ascii="Times New Roman" w:hAnsi="Times New Roman" w:cs="Times New Roman"/>
                <w:spacing w:val="-4"/>
              </w:rPr>
              <w:t>.:</w:t>
            </w:r>
            <w:proofErr w:type="gramEnd"/>
            <w:r w:rsidRPr="00531348">
              <w:rPr>
                <w:rFonts w:ascii="Times New Roman" w:hAnsi="Times New Roman" w:cs="Times New Roman"/>
                <w:spacing w:val="-4"/>
              </w:rPr>
              <w:t xml:space="preserve"> Prospects for e-democracy in Europe (Part </w:t>
            </w:r>
          </w:p>
          <w:p w:rsidR="005010D2" w:rsidRPr="00531348" w:rsidRDefault="005010D2" w:rsidP="005010D2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531348">
              <w:rPr>
                <w:rFonts w:ascii="Times New Roman" w:hAnsi="Times New Roman" w:cs="Times New Roman"/>
                <w:spacing w:val="-4"/>
              </w:rPr>
              <w:t xml:space="preserve">II. Case studies), European Parliamentary Research Service, </w:t>
            </w:r>
          </w:p>
          <w:p w:rsidR="005010D2" w:rsidRPr="00531348" w:rsidRDefault="005010D2" w:rsidP="005010D2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531348">
              <w:rPr>
                <w:rFonts w:ascii="Times New Roman" w:hAnsi="Times New Roman" w:cs="Times New Roman"/>
                <w:spacing w:val="-4"/>
              </w:rPr>
              <w:t>Scientific Foresight Unit (STOA), 2018.</w:t>
            </w:r>
          </w:p>
          <w:p w:rsidR="005010D2" w:rsidRPr="00531348" w:rsidRDefault="005010D2" w:rsidP="005010D2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531348">
              <w:rPr>
                <w:rFonts w:ascii="Times New Roman" w:hAnsi="Times New Roman" w:cs="Times New Roman"/>
                <w:spacing w:val="-4"/>
              </w:rPr>
              <w:t>https://www.europarl.europa.eu/RegData/etudes/STUD/2018/603</w:t>
            </w:r>
          </w:p>
          <w:p w:rsidR="005010D2" w:rsidRPr="00531348" w:rsidRDefault="005010D2" w:rsidP="005010D2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531348">
              <w:rPr>
                <w:rFonts w:ascii="Times New Roman" w:hAnsi="Times New Roman" w:cs="Times New Roman"/>
                <w:spacing w:val="-4"/>
              </w:rPr>
              <w:t>213/EPRS_</w:t>
            </w:r>
            <w:proofErr w:type="gramStart"/>
            <w:r w:rsidRPr="00531348">
              <w:rPr>
                <w:rFonts w:ascii="Times New Roman" w:hAnsi="Times New Roman" w:cs="Times New Roman"/>
                <w:spacing w:val="-4"/>
              </w:rPr>
              <w:t>STU(</w:t>
            </w:r>
            <w:proofErr w:type="gramEnd"/>
            <w:r w:rsidRPr="00531348">
              <w:rPr>
                <w:rFonts w:ascii="Times New Roman" w:hAnsi="Times New Roman" w:cs="Times New Roman"/>
                <w:spacing w:val="-4"/>
              </w:rPr>
              <w:t>2018)603213(ANN2)_EN.pdf</w:t>
            </w:r>
          </w:p>
          <w:p w:rsidR="005010D2" w:rsidRPr="00531348" w:rsidRDefault="005010D2" w:rsidP="005010D2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531348">
              <w:rPr>
                <w:rFonts w:ascii="Times New Roman" w:hAnsi="Times New Roman" w:cs="Times New Roman"/>
                <w:spacing w:val="-4"/>
              </w:rPr>
              <w:t xml:space="preserve">• Kiss Balázs – Boda Zsolt: Politika az interneten. Századvég </w:t>
            </w:r>
          </w:p>
          <w:p w:rsidR="005010D2" w:rsidRPr="00531348" w:rsidRDefault="005010D2" w:rsidP="005010D2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531348">
              <w:rPr>
                <w:rFonts w:ascii="Times New Roman" w:hAnsi="Times New Roman" w:cs="Times New Roman"/>
                <w:spacing w:val="-4"/>
              </w:rPr>
              <w:t>Kiadó, 2005.</w:t>
            </w:r>
          </w:p>
          <w:p w:rsidR="005010D2" w:rsidRPr="00531348" w:rsidRDefault="005010D2" w:rsidP="005010D2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531348">
              <w:rPr>
                <w:rFonts w:ascii="Times New Roman" w:hAnsi="Times New Roman" w:cs="Times New Roman"/>
                <w:spacing w:val="-4"/>
              </w:rPr>
              <w:t>• Kovács László: A kibertér védelme. Dialóg Campus Kiadó, 2018.</w:t>
            </w:r>
          </w:p>
          <w:p w:rsidR="005010D2" w:rsidRPr="00531348" w:rsidRDefault="005010D2" w:rsidP="005010D2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531348">
              <w:rPr>
                <w:rFonts w:ascii="Times New Roman" w:hAnsi="Times New Roman" w:cs="Times New Roman"/>
                <w:spacing w:val="-4"/>
              </w:rPr>
              <w:t xml:space="preserve">• Linder, Ralf – Aichholzer, Georg: E-Democracy: Conceptual </w:t>
            </w:r>
          </w:p>
          <w:p w:rsidR="005010D2" w:rsidRPr="00531348" w:rsidRDefault="005010D2" w:rsidP="005010D2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531348">
              <w:rPr>
                <w:rFonts w:ascii="Times New Roman" w:hAnsi="Times New Roman" w:cs="Times New Roman"/>
                <w:spacing w:val="-4"/>
              </w:rPr>
              <w:t>Foundations and Recent Trends. in. Hennen, Leonhard et. al</w:t>
            </w:r>
            <w:proofErr w:type="gramStart"/>
            <w:r w:rsidRPr="00531348">
              <w:rPr>
                <w:rFonts w:ascii="Times New Roman" w:hAnsi="Times New Roman" w:cs="Times New Roman"/>
                <w:spacing w:val="-4"/>
              </w:rPr>
              <w:t>.:</w:t>
            </w:r>
            <w:proofErr w:type="gramEnd"/>
            <w:r w:rsidRPr="00531348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  <w:p w:rsidR="005010D2" w:rsidRPr="00531348" w:rsidRDefault="005010D2" w:rsidP="005010D2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531348">
              <w:rPr>
                <w:rFonts w:ascii="Times New Roman" w:hAnsi="Times New Roman" w:cs="Times New Roman"/>
                <w:spacing w:val="-4"/>
              </w:rPr>
              <w:t>European E-Democracy in Practice, Springer, 2019. pp</w:t>
            </w:r>
            <w:proofErr w:type="gramStart"/>
            <w:r w:rsidRPr="00531348">
              <w:rPr>
                <w:rFonts w:ascii="Times New Roman" w:hAnsi="Times New Roman" w:cs="Times New Roman"/>
                <w:spacing w:val="-4"/>
              </w:rPr>
              <w:t>.:</w:t>
            </w:r>
            <w:proofErr w:type="gramEnd"/>
            <w:r w:rsidRPr="00531348">
              <w:rPr>
                <w:rFonts w:ascii="Times New Roman" w:hAnsi="Times New Roman" w:cs="Times New Roman"/>
                <w:spacing w:val="-4"/>
              </w:rPr>
              <w:t xml:space="preserve"> 11-45.</w:t>
            </w:r>
          </w:p>
          <w:p w:rsidR="005010D2" w:rsidRPr="00531348" w:rsidRDefault="005010D2" w:rsidP="005010D2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531348">
              <w:rPr>
                <w:rFonts w:ascii="Times New Roman" w:hAnsi="Times New Roman" w:cs="Times New Roman"/>
                <w:spacing w:val="-4"/>
              </w:rPr>
              <w:t xml:space="preserve">• Norris, Pippa: Digital divide: Civic engagement, information </w:t>
            </w:r>
          </w:p>
          <w:p w:rsidR="005010D2" w:rsidRPr="00531348" w:rsidRDefault="005010D2" w:rsidP="005010D2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531348">
              <w:rPr>
                <w:rFonts w:ascii="Times New Roman" w:hAnsi="Times New Roman" w:cs="Times New Roman"/>
                <w:spacing w:val="-4"/>
              </w:rPr>
              <w:t xml:space="preserve">poverty, and the Internet worldwide. Cambridge university press, </w:t>
            </w:r>
          </w:p>
          <w:p w:rsidR="005010D2" w:rsidRPr="00531348" w:rsidRDefault="005010D2" w:rsidP="005010D2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531348">
              <w:rPr>
                <w:rFonts w:ascii="Times New Roman" w:hAnsi="Times New Roman" w:cs="Times New Roman"/>
                <w:spacing w:val="-4"/>
              </w:rPr>
              <w:t>2001.</w:t>
            </w:r>
          </w:p>
          <w:p w:rsidR="005010D2" w:rsidRPr="00531348" w:rsidRDefault="005010D2" w:rsidP="005010D2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531348">
              <w:rPr>
                <w:rFonts w:ascii="Times New Roman" w:hAnsi="Times New Roman" w:cs="Times New Roman"/>
                <w:spacing w:val="-4"/>
              </w:rPr>
              <w:lastRenderedPageBreak/>
              <w:t xml:space="preserve">• Van Dijk, Jan AGM: The deepening divide: Inequality in the </w:t>
            </w:r>
          </w:p>
          <w:p w:rsidR="005010D2" w:rsidRPr="00531348" w:rsidRDefault="005010D2" w:rsidP="005010D2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531348">
              <w:rPr>
                <w:rFonts w:ascii="Times New Roman" w:hAnsi="Times New Roman" w:cs="Times New Roman"/>
                <w:spacing w:val="-4"/>
              </w:rPr>
              <w:t>information society. Sage Publications, 2005.</w:t>
            </w:r>
          </w:p>
          <w:p w:rsidR="005010D2" w:rsidRPr="00531348" w:rsidRDefault="005010D2" w:rsidP="005010D2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531348">
              <w:rPr>
                <w:rFonts w:ascii="Times New Roman" w:hAnsi="Times New Roman" w:cs="Times New Roman"/>
                <w:spacing w:val="-4"/>
              </w:rPr>
              <w:t xml:space="preserve">• Zuboff, Shoshana. The age of surveillance capitalism: The fight </w:t>
            </w:r>
          </w:p>
          <w:p w:rsidR="005010D2" w:rsidRPr="00531348" w:rsidRDefault="005010D2" w:rsidP="005010D2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531348">
              <w:rPr>
                <w:rFonts w:ascii="Times New Roman" w:hAnsi="Times New Roman" w:cs="Times New Roman"/>
                <w:spacing w:val="-4"/>
              </w:rPr>
              <w:t xml:space="preserve">for a human future at the new frontier of power. Profile books, </w:t>
            </w:r>
          </w:p>
          <w:p w:rsidR="005010D2" w:rsidRPr="00FE0256" w:rsidRDefault="005010D2" w:rsidP="005010D2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531348">
              <w:rPr>
                <w:rFonts w:ascii="Times New Roman" w:hAnsi="Times New Roman" w:cs="Times New Roman"/>
                <w:spacing w:val="-4"/>
              </w:rPr>
              <w:t>2019.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Vizsgakövetelmények: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531348">
              <w:rPr>
                <w:rFonts w:ascii="Garamond" w:hAnsi="Garamond"/>
                <w:sz w:val="24"/>
                <w:szCs w:val="24"/>
              </w:rPr>
              <w:t>aktív</w:t>
            </w:r>
            <w:proofErr w:type="gramEnd"/>
            <w:r w:rsidRPr="00531348">
              <w:rPr>
                <w:rFonts w:ascii="Garamond" w:hAnsi="Garamond"/>
                <w:sz w:val="24"/>
                <w:szCs w:val="24"/>
              </w:rPr>
              <w:t xml:space="preserve"> órai jelenlét és félévközi zárthelyik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Egyebek: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EF397B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</w:tr>
    </w:tbl>
    <w:p w:rsidR="005010D2" w:rsidRDefault="005010D2" w:rsidP="005010D2">
      <w:pPr>
        <w:rPr>
          <w:rFonts w:ascii="Garamond" w:hAnsi="Garamond"/>
          <w:sz w:val="24"/>
          <w:szCs w:val="24"/>
        </w:rPr>
      </w:pPr>
    </w:p>
    <w:p w:rsidR="005010D2" w:rsidRPr="005010D2" w:rsidRDefault="005010D2" w:rsidP="005010D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64"/>
        <w:gridCol w:w="6098"/>
      </w:tblGrid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lastRenderedPageBreak/>
              <w:t>Tantárgy neve: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5010D2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010D2">
              <w:rPr>
                <w:rFonts w:ascii="Garamond" w:hAnsi="Garamond"/>
                <w:b/>
                <w:sz w:val="24"/>
                <w:szCs w:val="24"/>
              </w:rPr>
              <w:t>Demokrácia és politikai képviselet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Képzés- tagozat: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BA, MA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Tantárgy kreditszáma: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Tantárgyfelelős: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Illés Gábor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Számonkérési forma: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gyakorlati jegy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Erős előfeltétel: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angol nyelvtudás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Gyenge előfeltétel/társfeltétel: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Kapcsolódik-e hozzá gyakorlat/szeminárium?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5010D2" w:rsidRPr="00692E55" w:rsidTr="005010D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EF397B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F397B">
              <w:rPr>
                <w:rFonts w:ascii="Garamond" w:hAnsi="Garamond"/>
                <w:b/>
                <w:sz w:val="24"/>
                <w:szCs w:val="24"/>
              </w:rPr>
              <w:t xml:space="preserve">Előadások tematikája: 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7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137EA3" w:rsidRDefault="005010D2" w:rsidP="005010D2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137EA3">
              <w:rPr>
                <w:rFonts w:ascii="Garamond" w:hAnsi="Garamond"/>
                <w:sz w:val="24"/>
                <w:szCs w:val="24"/>
              </w:rPr>
              <w:t>A tematika megbeszélése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7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137EA3" w:rsidRDefault="005010D2" w:rsidP="005010D2">
            <w:pPr>
              <w:pStyle w:val="Nincstrkz"/>
              <w:spacing w:before="120" w:beforeAutospacing="0" w:after="120" w:afterAutospacing="0" w:line="276" w:lineRule="auto"/>
              <w:rPr>
                <w:rFonts w:ascii="Garamond" w:hAnsi="Garamond"/>
                <w:i/>
              </w:rPr>
            </w:pPr>
            <w:r w:rsidRPr="00137EA3">
              <w:rPr>
                <w:rFonts w:ascii="Garamond" w:hAnsi="Garamond"/>
              </w:rPr>
              <w:t>Demokrácia és képviselet: történeti áttekintés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7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137EA3" w:rsidRDefault="005010D2" w:rsidP="005010D2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137EA3">
              <w:rPr>
                <w:rFonts w:ascii="Garamond" w:hAnsi="Garamond"/>
                <w:sz w:val="24"/>
                <w:szCs w:val="24"/>
              </w:rPr>
              <w:t>Formalisztikus képviselet (felhatalmazáselmélet)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7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137EA3" w:rsidRDefault="005010D2" w:rsidP="005010D2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137EA3">
              <w:rPr>
                <w:rFonts w:ascii="Garamond" w:hAnsi="Garamond"/>
                <w:sz w:val="24"/>
                <w:szCs w:val="24"/>
              </w:rPr>
              <w:t>Deskriptív</w:t>
            </w:r>
            <w:proofErr w:type="gramEnd"/>
            <w:r w:rsidRPr="00137EA3">
              <w:rPr>
                <w:rFonts w:ascii="Garamond" w:hAnsi="Garamond"/>
                <w:sz w:val="24"/>
                <w:szCs w:val="24"/>
              </w:rPr>
              <w:t xml:space="preserve"> és szimbolikus képviselet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7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137EA3" w:rsidRDefault="005010D2" w:rsidP="005010D2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137EA3">
              <w:rPr>
                <w:rFonts w:ascii="Garamond" w:hAnsi="Garamond"/>
                <w:sz w:val="24"/>
                <w:szCs w:val="24"/>
              </w:rPr>
              <w:t xml:space="preserve">A politikai vezetés szerepe I.: politikai </w:t>
            </w:r>
            <w:proofErr w:type="gramStart"/>
            <w:r w:rsidRPr="00137EA3">
              <w:rPr>
                <w:rFonts w:ascii="Garamond" w:hAnsi="Garamond"/>
                <w:sz w:val="24"/>
                <w:szCs w:val="24"/>
              </w:rPr>
              <w:t>képviselet</w:t>
            </w:r>
            <w:proofErr w:type="gramEnd"/>
            <w:r w:rsidRPr="00137EA3">
              <w:rPr>
                <w:rFonts w:ascii="Garamond" w:hAnsi="Garamond"/>
                <w:sz w:val="24"/>
                <w:szCs w:val="24"/>
              </w:rPr>
              <w:t xml:space="preserve"> mint cselekvés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7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137EA3" w:rsidRDefault="005010D2" w:rsidP="005010D2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137EA3">
              <w:rPr>
                <w:rFonts w:ascii="Garamond" w:hAnsi="Garamond"/>
                <w:sz w:val="24"/>
                <w:szCs w:val="24"/>
              </w:rPr>
              <w:t>A politikai vezetés szerepe II.: konstruktivista és esztétikai reprezentáció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7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137EA3" w:rsidRDefault="005010D2" w:rsidP="005010D2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137EA3">
              <w:rPr>
                <w:rFonts w:ascii="Garamond" w:hAnsi="Garamond"/>
                <w:sz w:val="24"/>
                <w:szCs w:val="24"/>
              </w:rPr>
              <w:t xml:space="preserve">A vezetők </w:t>
            </w:r>
            <w:proofErr w:type="gramStart"/>
            <w:r w:rsidRPr="00137EA3">
              <w:rPr>
                <w:rFonts w:ascii="Garamond" w:hAnsi="Garamond"/>
                <w:sz w:val="24"/>
                <w:szCs w:val="24"/>
              </w:rPr>
              <w:t>kontrollja</w:t>
            </w:r>
            <w:proofErr w:type="gramEnd"/>
            <w:r w:rsidRPr="00137EA3">
              <w:rPr>
                <w:rFonts w:ascii="Garamond" w:hAnsi="Garamond"/>
                <w:sz w:val="24"/>
                <w:szCs w:val="24"/>
              </w:rPr>
              <w:t>: az elszámoltatáson innen és túl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7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137EA3" w:rsidRDefault="005010D2" w:rsidP="005010D2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137EA3">
              <w:rPr>
                <w:rFonts w:ascii="Garamond" w:hAnsi="Garamond"/>
                <w:sz w:val="24"/>
                <w:szCs w:val="24"/>
              </w:rPr>
              <w:t>Pártdemokrácia, technokrata és populista képviselet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7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 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137EA3" w:rsidRDefault="005010D2" w:rsidP="005010D2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137EA3">
              <w:rPr>
                <w:rFonts w:ascii="Garamond" w:hAnsi="Garamond"/>
                <w:sz w:val="24"/>
                <w:szCs w:val="24"/>
              </w:rPr>
              <w:t>Reszponzivitás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7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137EA3" w:rsidRDefault="005010D2" w:rsidP="005010D2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137EA3">
              <w:rPr>
                <w:rFonts w:ascii="Garamond" w:hAnsi="Garamond"/>
                <w:sz w:val="24"/>
                <w:szCs w:val="24"/>
              </w:rPr>
              <w:t>A „nép hangja” és a csend képviselete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7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137EA3" w:rsidRDefault="005010D2" w:rsidP="005010D2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137EA3">
              <w:rPr>
                <w:rFonts w:ascii="Garamond" w:hAnsi="Garamond"/>
                <w:sz w:val="24"/>
                <w:szCs w:val="24"/>
              </w:rPr>
              <w:t xml:space="preserve">Plebiszciter politika képviseleten túl: a „nép szemei” 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7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137EA3" w:rsidRDefault="005010D2" w:rsidP="005010D2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137EA3">
              <w:rPr>
                <w:rFonts w:ascii="Garamond" w:hAnsi="Garamond"/>
                <w:sz w:val="24"/>
                <w:szCs w:val="24"/>
              </w:rPr>
              <w:t>Plebiszciter politika képviseleten innen: a „nép hangja” mint vétóhatalom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7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137EA3" w:rsidRDefault="005010D2" w:rsidP="005010D2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137EA3">
              <w:rPr>
                <w:rFonts w:ascii="Garamond" w:hAnsi="Garamond" w:cs="Times New Roman"/>
                <w:sz w:val="24"/>
                <w:szCs w:val="24"/>
              </w:rPr>
              <w:t>Félév végi zárthelyi dolgozat megírása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Tananyag: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>Kötelező és ajánlott irodalom: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137EA3" w:rsidRDefault="005010D2" w:rsidP="005010D2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137EA3">
              <w:rPr>
                <w:rFonts w:ascii="Garamond" w:hAnsi="Garamond"/>
                <w:sz w:val="24"/>
                <w:szCs w:val="24"/>
              </w:rPr>
              <w:t xml:space="preserve">Mónica Brito Vieira – David Runciman (2008): Representation. Cambridge: Polity Press. 1–28. </w:t>
            </w:r>
          </w:p>
          <w:p w:rsidR="005010D2" w:rsidRPr="00137EA3" w:rsidRDefault="005010D2" w:rsidP="005010D2">
            <w:pPr>
              <w:framePr w:hSpace="141" w:wrap="around" w:vAnchor="page" w:hAnchor="margin" w:x="-176" w:y="1216"/>
              <w:spacing w:after="120"/>
              <w:rPr>
                <w:rFonts w:ascii="Garamond" w:hAnsi="Garamond"/>
                <w:sz w:val="24"/>
                <w:szCs w:val="24"/>
              </w:rPr>
            </w:pPr>
            <w:r w:rsidRPr="00137EA3">
              <w:rPr>
                <w:rFonts w:ascii="Garamond" w:hAnsi="Garamond"/>
                <w:sz w:val="24"/>
                <w:szCs w:val="24"/>
              </w:rPr>
              <w:t>Hanna Fenichel Pitkin (1967): The Concept of Representation.  Berkeley – Los Angeles – London: University of California Press. 38–91. 112–143.</w:t>
            </w:r>
          </w:p>
          <w:p w:rsidR="005010D2" w:rsidRPr="00137EA3" w:rsidRDefault="005010D2" w:rsidP="005010D2">
            <w:pPr>
              <w:framePr w:hSpace="141" w:wrap="around" w:vAnchor="page" w:hAnchor="margin" w:x="-176" w:y="1216"/>
              <w:spacing w:after="120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137EA3">
              <w:rPr>
                <w:rFonts w:ascii="Garamond" w:hAnsi="Garamond"/>
                <w:sz w:val="24"/>
                <w:szCs w:val="24"/>
                <w:lang w:eastAsia="hu-HU"/>
              </w:rPr>
              <w:t>Michael Saward (2010): The Representative Claim. Oxford: Oxford University Press. 35</w:t>
            </w:r>
            <w:r w:rsidRPr="00137EA3">
              <w:rPr>
                <w:rFonts w:ascii="Garamond" w:hAnsi="Garamond"/>
                <w:sz w:val="24"/>
                <w:szCs w:val="24"/>
              </w:rPr>
              <w:t>–</w:t>
            </w:r>
            <w:r w:rsidRPr="00137EA3">
              <w:rPr>
                <w:rFonts w:ascii="Garamond" w:hAnsi="Garamond"/>
                <w:sz w:val="24"/>
                <w:szCs w:val="24"/>
                <w:lang w:eastAsia="hu-HU"/>
              </w:rPr>
              <w:t>56.</w:t>
            </w:r>
          </w:p>
          <w:p w:rsidR="005010D2" w:rsidRPr="00137EA3" w:rsidRDefault="005010D2" w:rsidP="005010D2">
            <w:pPr>
              <w:framePr w:hSpace="141" w:wrap="around" w:vAnchor="page" w:hAnchor="margin" w:x="-176" w:y="1216"/>
              <w:autoSpaceDE w:val="0"/>
              <w:autoSpaceDN w:val="0"/>
              <w:adjustRightInd w:val="0"/>
              <w:spacing w:after="120"/>
              <w:rPr>
                <w:rFonts w:ascii="Garamond" w:hAnsi="Garamond"/>
                <w:sz w:val="24"/>
                <w:szCs w:val="24"/>
              </w:rPr>
            </w:pPr>
            <w:r w:rsidRPr="00137EA3">
              <w:rPr>
                <w:rFonts w:ascii="Garamond" w:hAnsi="Garamond"/>
                <w:sz w:val="24"/>
                <w:szCs w:val="24"/>
              </w:rPr>
              <w:t xml:space="preserve">John Dunn (1999): Situating Democratic Political Accountability. In: Democracy, Accountability, and </w:t>
            </w:r>
            <w:r w:rsidRPr="00137EA3">
              <w:rPr>
                <w:rFonts w:ascii="Garamond" w:hAnsi="Garamond"/>
                <w:sz w:val="24"/>
                <w:szCs w:val="24"/>
              </w:rPr>
              <w:lastRenderedPageBreak/>
              <w:t>Representation. Eds. Adam Przeworski, Susan C. Stokes, Bernard Manin. Cambridge University Press. 329–344.</w:t>
            </w:r>
          </w:p>
          <w:p w:rsidR="005010D2" w:rsidRPr="006E77D2" w:rsidRDefault="005010D2" w:rsidP="005010D2">
            <w:pPr>
              <w:framePr w:hSpace="141" w:wrap="around" w:vAnchor="page" w:hAnchor="margin" w:x="-176" w:y="1216"/>
              <w:spacing w:after="120"/>
              <w:rPr>
                <w:rFonts w:ascii="Garamond" w:hAnsi="Garamond"/>
                <w:sz w:val="24"/>
                <w:szCs w:val="24"/>
              </w:rPr>
            </w:pPr>
            <w:r w:rsidRPr="00137EA3">
              <w:rPr>
                <w:rFonts w:ascii="Garamond" w:hAnsi="Garamond"/>
                <w:sz w:val="24"/>
                <w:szCs w:val="24"/>
              </w:rPr>
              <w:t xml:space="preserve">Peter Mair (2013): Ruling the Void. The Hollowing of Western </w:t>
            </w:r>
            <w:r w:rsidRPr="006E77D2">
              <w:rPr>
                <w:rFonts w:ascii="Garamond" w:hAnsi="Garamond"/>
                <w:sz w:val="24"/>
                <w:szCs w:val="24"/>
              </w:rPr>
              <w:t>Democracy. London – New York: Verso. 57–103.</w:t>
            </w:r>
          </w:p>
          <w:p w:rsidR="005010D2" w:rsidRPr="006E77D2" w:rsidRDefault="005010D2" w:rsidP="005010D2">
            <w:pPr>
              <w:framePr w:hSpace="141" w:wrap="around" w:vAnchor="page" w:hAnchor="margin" w:x="-176" w:y="1216"/>
              <w:spacing w:after="120"/>
              <w:rPr>
                <w:rFonts w:ascii="Garamond" w:hAnsi="Garamond"/>
                <w:sz w:val="24"/>
                <w:szCs w:val="24"/>
              </w:rPr>
            </w:pPr>
            <w:r w:rsidRPr="006E77D2">
              <w:rPr>
                <w:rFonts w:ascii="Garamond" w:hAnsi="Garamond"/>
                <w:sz w:val="24"/>
                <w:szCs w:val="24"/>
              </w:rPr>
              <w:t xml:space="preserve">Christopher </w:t>
            </w:r>
            <w:r>
              <w:rPr>
                <w:rFonts w:ascii="Garamond" w:hAnsi="Garamond"/>
                <w:sz w:val="24"/>
                <w:szCs w:val="24"/>
              </w:rPr>
              <w:t xml:space="preserve">Wlezien </w:t>
            </w:r>
            <w:r w:rsidRPr="006E77D2">
              <w:rPr>
                <w:rFonts w:ascii="Garamond" w:hAnsi="Garamond"/>
                <w:sz w:val="24"/>
                <w:szCs w:val="24"/>
              </w:rPr>
              <w:t xml:space="preserve">(2004): Patterns of Representation: Dynamics of Public Preferences and Policy. </w:t>
            </w:r>
            <w:r w:rsidRPr="006E77D2">
              <w:rPr>
                <w:rFonts w:ascii="Garamond" w:hAnsi="Garamond"/>
                <w:i/>
                <w:sz w:val="24"/>
                <w:szCs w:val="24"/>
              </w:rPr>
              <w:t>The Journal of Politics</w:t>
            </w:r>
            <w:r w:rsidRPr="006E77D2">
              <w:rPr>
                <w:rFonts w:ascii="Garamond" w:hAnsi="Garamond"/>
                <w:sz w:val="24"/>
                <w:szCs w:val="24"/>
              </w:rPr>
              <w:t>, 66/1. 1</w:t>
            </w:r>
            <w:r w:rsidRPr="006E77D2">
              <w:rPr>
                <w:rStyle w:val="cls-response"/>
                <w:rFonts w:ascii="Garamond" w:hAnsi="Garamond"/>
                <w:sz w:val="24"/>
                <w:szCs w:val="24"/>
              </w:rPr>
              <w:t>–</w:t>
            </w:r>
            <w:r w:rsidRPr="006E77D2">
              <w:rPr>
                <w:rFonts w:ascii="Garamond" w:hAnsi="Garamond"/>
                <w:sz w:val="24"/>
                <w:szCs w:val="24"/>
              </w:rPr>
              <w:t>24.</w:t>
            </w:r>
          </w:p>
          <w:p w:rsidR="005010D2" w:rsidRPr="006E77D2" w:rsidRDefault="005010D2" w:rsidP="005010D2">
            <w:pPr>
              <w:framePr w:hSpace="141" w:wrap="around" w:vAnchor="page" w:hAnchor="margin" w:x="-176" w:y="1216"/>
              <w:spacing w:after="120"/>
              <w:rPr>
                <w:rFonts w:ascii="Garamond" w:hAnsi="Garamond"/>
                <w:sz w:val="24"/>
                <w:szCs w:val="24"/>
              </w:rPr>
            </w:pPr>
            <w:r w:rsidRPr="006E77D2">
              <w:rPr>
                <w:rFonts w:ascii="Garamond" w:hAnsi="Garamond"/>
                <w:bCs/>
                <w:kern w:val="36"/>
                <w:sz w:val="24"/>
                <w:szCs w:val="24"/>
                <w:lang w:eastAsia="hu-HU"/>
              </w:rPr>
              <w:t>F. R. Ankersmit (1996): Aesthetic Politics: Political Philosophy Beyond Fact and Value. Stanford: Stanford University Press. 21</w:t>
            </w:r>
            <w:r w:rsidRPr="006E77D2">
              <w:rPr>
                <w:rFonts w:ascii="Garamond" w:hAnsi="Garamond"/>
                <w:sz w:val="24"/>
                <w:szCs w:val="24"/>
              </w:rPr>
              <w:t>–</w:t>
            </w:r>
            <w:r w:rsidRPr="006E77D2">
              <w:rPr>
                <w:rFonts w:ascii="Garamond" w:hAnsi="Garamond"/>
                <w:bCs/>
                <w:kern w:val="36"/>
                <w:sz w:val="24"/>
                <w:szCs w:val="24"/>
                <w:lang w:eastAsia="hu-HU"/>
              </w:rPr>
              <w:t>63.</w:t>
            </w:r>
          </w:p>
          <w:p w:rsidR="005010D2" w:rsidRPr="00137EA3" w:rsidRDefault="005010D2" w:rsidP="005010D2">
            <w:pPr>
              <w:framePr w:hSpace="141" w:wrap="around" w:vAnchor="page" w:hAnchor="margin" w:x="-176" w:y="1216"/>
              <w:spacing w:after="120"/>
              <w:rPr>
                <w:rFonts w:ascii="Garamond" w:hAnsi="Garamond"/>
                <w:sz w:val="24"/>
                <w:szCs w:val="24"/>
              </w:rPr>
            </w:pPr>
            <w:r w:rsidRPr="006E77D2">
              <w:rPr>
                <w:rFonts w:ascii="Garamond" w:hAnsi="Garamond"/>
                <w:sz w:val="24"/>
                <w:szCs w:val="24"/>
              </w:rPr>
              <w:t xml:space="preserve">Justin Gest – Sean W. D. Gray (2015): Editor’s Introduction. Silent citizenship: the politics of marginality in unequal democracies. </w:t>
            </w:r>
            <w:r w:rsidRPr="006E77D2">
              <w:rPr>
                <w:rFonts w:ascii="Garamond" w:hAnsi="Garamond"/>
                <w:i/>
                <w:sz w:val="24"/>
                <w:szCs w:val="24"/>
              </w:rPr>
              <w:t>Citizenship</w:t>
            </w:r>
            <w:r w:rsidRPr="00137EA3">
              <w:rPr>
                <w:rFonts w:ascii="Garamond" w:hAnsi="Garamond"/>
                <w:i/>
                <w:sz w:val="24"/>
                <w:szCs w:val="24"/>
              </w:rPr>
              <w:t xml:space="preserve"> Studies</w:t>
            </w:r>
            <w:r w:rsidRPr="00137EA3">
              <w:rPr>
                <w:rFonts w:ascii="Garamond" w:hAnsi="Garamond"/>
                <w:sz w:val="24"/>
                <w:szCs w:val="24"/>
              </w:rPr>
              <w:t>, 19/5. 465–473.</w:t>
            </w:r>
          </w:p>
          <w:p w:rsidR="005010D2" w:rsidRPr="00137EA3" w:rsidRDefault="005010D2" w:rsidP="005010D2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137EA3">
              <w:rPr>
                <w:rFonts w:ascii="Garamond" w:hAnsi="Garamond"/>
                <w:sz w:val="24"/>
                <w:szCs w:val="24"/>
              </w:rPr>
              <w:t xml:space="preserve">Daniele Caramani (2017): Will vs. Reason: The Populist and Technocratic Forms of Political Representation and Their Critique to Party Government. </w:t>
            </w:r>
            <w:r w:rsidRPr="00137EA3">
              <w:rPr>
                <w:rFonts w:ascii="Garamond" w:hAnsi="Garamond"/>
                <w:i/>
                <w:sz w:val="24"/>
                <w:szCs w:val="24"/>
              </w:rPr>
              <w:t>American Political Science Review</w:t>
            </w:r>
            <w:r w:rsidRPr="00137EA3">
              <w:rPr>
                <w:rFonts w:ascii="Garamond" w:hAnsi="Garamond"/>
                <w:sz w:val="24"/>
                <w:szCs w:val="24"/>
              </w:rPr>
              <w:t>, 111/1. 54–67.</w:t>
            </w:r>
          </w:p>
          <w:p w:rsidR="005010D2" w:rsidRPr="00137EA3" w:rsidRDefault="005010D2" w:rsidP="005010D2">
            <w:pPr>
              <w:framePr w:hSpace="141" w:wrap="around" w:vAnchor="page" w:hAnchor="margin" w:x="-176" w:y="1216"/>
              <w:spacing w:after="120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137EA3">
              <w:rPr>
                <w:rFonts w:ascii="Garamond" w:hAnsi="Garamond"/>
                <w:sz w:val="24"/>
                <w:szCs w:val="24"/>
                <w:lang w:eastAsia="hu-HU"/>
              </w:rPr>
              <w:t xml:space="preserve">María Esperanza Casullo (2021) Populism as Synecdochal Representation. In: P. Ostiguy, F. Panizza and B. Moffitt: </w:t>
            </w:r>
            <w:r w:rsidRPr="00137EA3">
              <w:rPr>
                <w:rFonts w:ascii="Garamond" w:hAnsi="Garamond"/>
                <w:i/>
                <w:sz w:val="24"/>
                <w:szCs w:val="24"/>
                <w:lang w:eastAsia="hu-HU"/>
              </w:rPr>
              <w:t>Populism in Global Perspective. A Performative and Discursive Approach.</w:t>
            </w:r>
            <w:r w:rsidRPr="00137EA3">
              <w:rPr>
                <w:rFonts w:ascii="Garamond" w:hAnsi="Garamond"/>
                <w:sz w:val="24"/>
                <w:szCs w:val="24"/>
                <w:lang w:eastAsia="hu-HU"/>
              </w:rPr>
              <w:t xml:space="preserve"> New York </w:t>
            </w:r>
            <w:r w:rsidRPr="00137EA3">
              <w:rPr>
                <w:rStyle w:val="cls-response"/>
                <w:rFonts w:ascii="Garamond" w:hAnsi="Garamond"/>
                <w:sz w:val="24"/>
                <w:szCs w:val="24"/>
              </w:rPr>
              <w:t>–</w:t>
            </w:r>
            <w:r w:rsidRPr="00137EA3">
              <w:rPr>
                <w:rFonts w:ascii="Garamond" w:hAnsi="Garamond"/>
                <w:sz w:val="24"/>
                <w:szCs w:val="24"/>
                <w:lang w:eastAsia="hu-HU"/>
              </w:rPr>
              <w:t xml:space="preserve"> London: Routledge. 79–94.</w:t>
            </w:r>
          </w:p>
          <w:p w:rsidR="005010D2" w:rsidRDefault="005010D2" w:rsidP="005010D2">
            <w:pPr>
              <w:autoSpaceDE w:val="0"/>
              <w:autoSpaceDN w:val="0"/>
              <w:adjustRightInd w:val="0"/>
              <w:spacing w:after="120"/>
              <w:rPr>
                <w:rFonts w:ascii="Garamond" w:hAnsi="Garamond"/>
                <w:sz w:val="24"/>
                <w:szCs w:val="24"/>
              </w:rPr>
            </w:pPr>
            <w:r w:rsidRPr="00137EA3">
              <w:rPr>
                <w:rFonts w:ascii="Garamond" w:hAnsi="Garamond"/>
                <w:sz w:val="24"/>
                <w:szCs w:val="24"/>
              </w:rPr>
              <w:t xml:space="preserve">Jeffrey E. Green (2010): </w:t>
            </w:r>
            <w:r w:rsidRPr="00137EA3">
              <w:rPr>
                <w:rFonts w:ascii="Garamond" w:hAnsi="Garamond"/>
                <w:iCs/>
                <w:sz w:val="24"/>
                <w:szCs w:val="24"/>
              </w:rPr>
              <w:t>The Eyes of the People. Democracy in an Age of Spectatorship</w:t>
            </w:r>
            <w:r w:rsidRPr="00137EA3">
              <w:rPr>
                <w:rFonts w:ascii="Garamond" w:hAnsi="Garamond"/>
                <w:sz w:val="24"/>
                <w:szCs w:val="24"/>
              </w:rPr>
              <w:t xml:space="preserve">. Oxford: Oxford University Press. 3–19., 178–200. </w:t>
            </w:r>
          </w:p>
          <w:p w:rsidR="005010D2" w:rsidRPr="006E77D2" w:rsidRDefault="005010D2" w:rsidP="005010D2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  <w:r w:rsidRPr="006E77D2">
              <w:rPr>
                <w:rFonts w:ascii="Garamond" w:hAnsi="Garamond" w:cs="Times New Roman"/>
                <w:sz w:val="24"/>
                <w:szCs w:val="24"/>
              </w:rPr>
              <w:t xml:space="preserve">Mónica Brito Vieira (2020): Representing Silence in Politics. </w:t>
            </w:r>
            <w:r w:rsidRPr="006E77D2">
              <w:rPr>
                <w:rFonts w:ascii="Garamond" w:hAnsi="Garamond" w:cs="Times New Roman"/>
                <w:i/>
                <w:sz w:val="24"/>
                <w:szCs w:val="24"/>
              </w:rPr>
              <w:t>American Political Science Review</w:t>
            </w:r>
            <w:r w:rsidRPr="006E77D2">
              <w:rPr>
                <w:rFonts w:ascii="Garamond" w:hAnsi="Garamond" w:cs="Times New Roman"/>
                <w:sz w:val="24"/>
                <w:szCs w:val="24"/>
              </w:rPr>
              <w:t>, 114/4. 976-988.</w:t>
            </w:r>
          </w:p>
          <w:p w:rsidR="005010D2" w:rsidRPr="00137EA3" w:rsidRDefault="005010D2" w:rsidP="005010D2">
            <w:pPr>
              <w:autoSpaceDE w:val="0"/>
              <w:autoSpaceDN w:val="0"/>
              <w:adjustRightInd w:val="0"/>
              <w:spacing w:after="120"/>
              <w:rPr>
                <w:rFonts w:ascii="Garamond" w:hAnsi="Garamond"/>
                <w:sz w:val="24"/>
                <w:szCs w:val="24"/>
              </w:rPr>
            </w:pPr>
            <w:r w:rsidRPr="006E77D2">
              <w:rPr>
                <w:rFonts w:ascii="Garamond" w:hAnsi="Garamond" w:cs="Times New Roman"/>
                <w:sz w:val="24"/>
                <w:szCs w:val="24"/>
              </w:rPr>
              <w:t xml:space="preserve">Jane Mansbridge (2003): Rethinking representation. </w:t>
            </w:r>
            <w:r w:rsidRPr="006E77D2">
              <w:rPr>
                <w:rFonts w:ascii="Garamond" w:hAnsi="Garamond" w:cs="Times New Roman"/>
                <w:i/>
                <w:sz w:val="24"/>
                <w:szCs w:val="24"/>
              </w:rPr>
              <w:t>American Political Science Review</w:t>
            </w:r>
            <w:r w:rsidRPr="006E77D2">
              <w:rPr>
                <w:rFonts w:ascii="Garamond" w:hAnsi="Garamond" w:cs="Times New Roman"/>
                <w:sz w:val="24"/>
                <w:szCs w:val="24"/>
              </w:rPr>
              <w:t>, 97/4. 515–528.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Vizsgakövetelmények: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Egyebek: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490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69490B">
              <w:rPr>
                <w:rFonts w:ascii="Garamond" w:hAnsi="Garamond"/>
                <w:sz w:val="24"/>
                <w:szCs w:val="24"/>
              </w:rPr>
              <w:t>Félévközi prezentáció</w:t>
            </w:r>
            <w:r>
              <w:rPr>
                <w:rFonts w:ascii="Garamond" w:hAnsi="Garamond"/>
                <w:sz w:val="24"/>
                <w:szCs w:val="24"/>
              </w:rPr>
              <w:t>, félév végi zárthelyi dolgozat megírása</w:t>
            </w:r>
          </w:p>
        </w:tc>
      </w:tr>
    </w:tbl>
    <w:p w:rsidR="005010D2" w:rsidRDefault="005010D2" w:rsidP="005010D2">
      <w:pPr>
        <w:rPr>
          <w:rFonts w:ascii="Garamond" w:hAnsi="Garamond"/>
          <w:sz w:val="24"/>
          <w:szCs w:val="24"/>
        </w:rPr>
      </w:pPr>
    </w:p>
    <w:p w:rsidR="005010D2" w:rsidRPr="005010D2" w:rsidRDefault="005010D2" w:rsidP="005010D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64"/>
        <w:gridCol w:w="6098"/>
      </w:tblGrid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lastRenderedPageBreak/>
              <w:t>Tantárgy neve: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F51367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F51367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>Konfliktus</w:t>
            </w:r>
            <w:proofErr w:type="gramEnd"/>
            <w:r w:rsidRPr="00F51367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 xml:space="preserve"> és politika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Képzés- tagozat: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F51367" w:rsidRDefault="005010D2" w:rsidP="005010D2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F5136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nappali politológus BA, MA, jogász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Tantárgy kreditszáma: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F51367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Tantárgyfelelős: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F51367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F5136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Dr. Horváth Szilvia, tudományos munkatárs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Számonkérési forma: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F51367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F51367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Gyakorlati jegy (5)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Erős előfeltétel: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F51367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F51367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Gyenge előfeltétel/társfeltétel: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F51367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F51367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Kapcsolódik-e hozzá gyakorlat/szeminárium?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F51367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F51367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5010D2" w:rsidRPr="00692E55" w:rsidTr="005010D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EF397B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F397B">
              <w:rPr>
                <w:rFonts w:ascii="Garamond" w:hAnsi="Garamond"/>
                <w:b/>
                <w:sz w:val="24"/>
                <w:szCs w:val="24"/>
              </w:rPr>
              <w:t xml:space="preserve">Előadások tematikája: 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8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F51367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F51367">
              <w:rPr>
                <w:rFonts w:ascii="Garamond" w:hAnsi="Garamond" w:cs="Times New Roman"/>
                <w:sz w:val="24"/>
                <w:szCs w:val="24"/>
              </w:rPr>
              <w:t>Témakijelölés, feladatmegbeszélés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8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F51367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F51367">
              <w:rPr>
                <w:rFonts w:ascii="Garamond" w:hAnsi="Garamond" w:cs="Times New Roman"/>
                <w:sz w:val="24"/>
                <w:szCs w:val="24"/>
              </w:rPr>
              <w:t>A politikai fogalma a 20. században: Schmitt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8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F51367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F51367">
              <w:rPr>
                <w:rFonts w:ascii="Garamond" w:hAnsi="Garamond" w:cs="Times New Roman"/>
                <w:sz w:val="24"/>
                <w:szCs w:val="24"/>
              </w:rPr>
              <w:t>Az ellenségteremtés logikájának történeti változásai: Reinhart Koselleck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8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F51367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F51367">
              <w:rPr>
                <w:rFonts w:ascii="Garamond" w:hAnsi="Garamond" w:cs="Times New Roman"/>
                <w:sz w:val="24"/>
                <w:szCs w:val="24"/>
              </w:rPr>
              <w:t>A politikai alkalmazása és kritikája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8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F51367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F51367">
              <w:rPr>
                <w:rFonts w:ascii="Garamond" w:hAnsi="Garamond" w:cs="Times New Roman"/>
                <w:sz w:val="24"/>
                <w:szCs w:val="24"/>
              </w:rPr>
              <w:t>Antagonizmus</w:t>
            </w:r>
            <w:proofErr w:type="gramEnd"/>
            <w:r w:rsidRPr="00F51367">
              <w:rPr>
                <w:rFonts w:ascii="Garamond" w:hAnsi="Garamond" w:cs="Times New Roman"/>
                <w:sz w:val="24"/>
                <w:szCs w:val="24"/>
              </w:rPr>
              <w:t>, agonizmus, demokrácia (Bevezetés a kortárs agonizmuselméletekbe)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8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F51367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F51367">
              <w:rPr>
                <w:rFonts w:ascii="Garamond" w:hAnsi="Garamond" w:cs="Times New Roman"/>
                <w:sz w:val="24"/>
                <w:szCs w:val="24"/>
              </w:rPr>
              <w:t>A politika és a politikai: A demokratikus agonizmus elméleti alap</w:t>
            </w:r>
            <w:proofErr w:type="gramStart"/>
            <w:r w:rsidRPr="00F51367">
              <w:rPr>
                <w:rFonts w:ascii="Garamond" w:hAnsi="Garamond" w:cs="Times New Roman"/>
                <w:sz w:val="24"/>
                <w:szCs w:val="24"/>
              </w:rPr>
              <w:t>problémái</w:t>
            </w:r>
            <w:proofErr w:type="gramEnd"/>
            <w:r w:rsidRPr="00F51367">
              <w:rPr>
                <w:rFonts w:ascii="Garamond" w:hAnsi="Garamond" w:cs="Times New Roman"/>
                <w:sz w:val="24"/>
                <w:szCs w:val="24"/>
              </w:rPr>
              <w:t xml:space="preserve"> (Chantal Mouffe)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8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F51367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F51367">
              <w:rPr>
                <w:rFonts w:ascii="Garamond" w:hAnsi="Garamond" w:cs="Times New Roman"/>
                <w:sz w:val="24"/>
                <w:szCs w:val="24"/>
              </w:rPr>
              <w:t xml:space="preserve">Politikai diskurzus, </w:t>
            </w:r>
            <w:proofErr w:type="gramStart"/>
            <w:r w:rsidRPr="00F51367">
              <w:rPr>
                <w:rFonts w:ascii="Garamond" w:hAnsi="Garamond" w:cs="Times New Roman"/>
                <w:sz w:val="24"/>
                <w:szCs w:val="24"/>
              </w:rPr>
              <w:t>antagonizmus</w:t>
            </w:r>
            <w:proofErr w:type="gramEnd"/>
            <w:r w:rsidRPr="00F51367">
              <w:rPr>
                <w:rFonts w:ascii="Garamond" w:hAnsi="Garamond" w:cs="Times New Roman"/>
                <w:sz w:val="24"/>
                <w:szCs w:val="24"/>
              </w:rPr>
              <w:t>, populizmus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8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F51367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F51367">
              <w:rPr>
                <w:rFonts w:ascii="Garamond" w:hAnsi="Garamond" w:cs="Times New Roman"/>
                <w:sz w:val="24"/>
                <w:szCs w:val="24"/>
              </w:rPr>
              <w:t xml:space="preserve">Politikai ellenségek </w:t>
            </w:r>
            <w:proofErr w:type="gramStart"/>
            <w:r w:rsidRPr="00F51367">
              <w:rPr>
                <w:rFonts w:ascii="Garamond" w:hAnsi="Garamond" w:cs="Times New Roman"/>
                <w:sz w:val="24"/>
                <w:szCs w:val="24"/>
              </w:rPr>
              <w:t>konstruálása</w:t>
            </w:r>
            <w:proofErr w:type="gramEnd"/>
            <w:r w:rsidRPr="00F51367">
              <w:rPr>
                <w:rFonts w:ascii="Garamond" w:hAnsi="Garamond" w:cs="Times New Roman"/>
                <w:sz w:val="24"/>
                <w:szCs w:val="24"/>
              </w:rPr>
              <w:t>: Murray Edelman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8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 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F51367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F51367">
              <w:rPr>
                <w:rFonts w:ascii="Garamond" w:hAnsi="Garamond" w:cs="Times New Roman"/>
                <w:sz w:val="24"/>
                <w:szCs w:val="24"/>
              </w:rPr>
              <w:t xml:space="preserve">Az </w:t>
            </w:r>
            <w:proofErr w:type="gramStart"/>
            <w:r w:rsidRPr="00F51367">
              <w:rPr>
                <w:rFonts w:ascii="Garamond" w:hAnsi="Garamond" w:cs="Times New Roman"/>
                <w:sz w:val="24"/>
                <w:szCs w:val="24"/>
              </w:rPr>
              <w:t>idegen</w:t>
            </w:r>
            <w:proofErr w:type="gramEnd"/>
            <w:r w:rsidRPr="00F51367">
              <w:rPr>
                <w:rFonts w:ascii="Garamond" w:hAnsi="Garamond" w:cs="Times New Roman"/>
                <w:sz w:val="24"/>
                <w:szCs w:val="24"/>
              </w:rPr>
              <w:t xml:space="preserve"> mint elméletalkotási kategória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8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F51367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F51367">
              <w:rPr>
                <w:rFonts w:ascii="Garamond" w:hAnsi="Garamond" w:cs="Times New Roman"/>
                <w:sz w:val="24"/>
                <w:szCs w:val="24"/>
              </w:rPr>
              <w:t>A politikai asszociatív dimenziója: Arendt I.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8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F51367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F51367">
              <w:rPr>
                <w:rFonts w:ascii="Garamond" w:hAnsi="Garamond" w:cs="Times New Roman"/>
                <w:sz w:val="24"/>
                <w:szCs w:val="24"/>
              </w:rPr>
              <w:t>A politikai asszociatív dimenziója: Arendt II.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8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F51367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F51367">
              <w:rPr>
                <w:rFonts w:ascii="Garamond" w:hAnsi="Garamond" w:cs="Times New Roman"/>
                <w:sz w:val="24"/>
                <w:szCs w:val="24"/>
              </w:rPr>
              <w:t xml:space="preserve">Ki az ellenség, ki az ellenfél? 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8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F51367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F51367">
              <w:rPr>
                <w:rFonts w:ascii="Garamond" w:hAnsi="Garamond" w:cs="Times New Roman"/>
                <w:sz w:val="24"/>
                <w:szCs w:val="24"/>
              </w:rPr>
              <w:t>Összefoglaló, értékelés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Tananyag: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>Kötelező és ajánlott irodalom: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F51367" w:rsidRDefault="005010D2" w:rsidP="005010D2">
            <w:pPr>
              <w:autoSpaceDE w:val="0"/>
              <w:autoSpaceDN w:val="0"/>
              <w:adjustRightInd w:val="0"/>
              <w:ind w:left="426" w:hanging="426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F51367">
              <w:rPr>
                <w:rFonts w:ascii="Garamond" w:hAnsi="Garamond" w:cs="Times New Roman"/>
                <w:sz w:val="24"/>
                <w:szCs w:val="24"/>
              </w:rPr>
              <w:t xml:space="preserve">Arendt, Hannah (2005): </w:t>
            </w:r>
            <w:r w:rsidRPr="00F51367">
              <w:rPr>
                <w:rFonts w:ascii="Garamond" w:hAnsi="Garamond" w:cs="Times New Roman"/>
                <w:i/>
                <w:iCs/>
                <w:sz w:val="24"/>
                <w:szCs w:val="24"/>
              </w:rPr>
              <w:t xml:space="preserve">The Promise of Politics. </w:t>
            </w:r>
            <w:r w:rsidRPr="00F51367">
              <w:rPr>
                <w:rFonts w:ascii="Garamond" w:hAnsi="Garamond" w:cs="Times New Roman"/>
                <w:sz w:val="24"/>
                <w:szCs w:val="24"/>
              </w:rPr>
              <w:t>Schocken</w:t>
            </w:r>
            <w:r>
              <w:rPr>
                <w:rFonts w:ascii="Garamond" w:hAnsi="Garamond" w:cs="Times New Roman"/>
                <w:sz w:val="24"/>
                <w:szCs w:val="24"/>
              </w:rPr>
              <w:t>.</w:t>
            </w:r>
          </w:p>
          <w:p w:rsidR="005010D2" w:rsidRPr="00F51367" w:rsidRDefault="005010D2" w:rsidP="005010D2">
            <w:pPr>
              <w:autoSpaceDE w:val="0"/>
              <w:autoSpaceDN w:val="0"/>
              <w:adjustRightInd w:val="0"/>
              <w:ind w:left="426" w:hanging="426"/>
              <w:jc w:val="both"/>
              <w:rPr>
                <w:rFonts w:ascii="Garamond" w:hAnsi="Garamond" w:cs="Times New Roman"/>
                <w:sz w:val="24"/>
                <w:szCs w:val="24"/>
                <w:u w:val="single"/>
              </w:rPr>
            </w:pPr>
            <w:r w:rsidRPr="00F51367">
              <w:rPr>
                <w:rFonts w:ascii="Garamond" w:hAnsi="Garamond" w:cs="Times New Roman"/>
                <w:sz w:val="24"/>
                <w:szCs w:val="24"/>
              </w:rPr>
              <w:t xml:space="preserve">Edelman, Murray (1998): Politikai ellenségek </w:t>
            </w:r>
            <w:proofErr w:type="gramStart"/>
            <w:r w:rsidRPr="00F51367">
              <w:rPr>
                <w:rFonts w:ascii="Garamond" w:hAnsi="Garamond" w:cs="Times New Roman"/>
                <w:sz w:val="24"/>
                <w:szCs w:val="24"/>
              </w:rPr>
              <w:t>konstruálása</w:t>
            </w:r>
            <w:proofErr w:type="gramEnd"/>
            <w:r w:rsidRPr="00F51367">
              <w:rPr>
                <w:rFonts w:ascii="Garamond" w:hAnsi="Garamond" w:cs="Times New Roman"/>
                <w:sz w:val="24"/>
                <w:szCs w:val="24"/>
              </w:rPr>
              <w:t xml:space="preserve">. In Szabó Márton szerk.: </w:t>
            </w:r>
            <w:r w:rsidRPr="00F51367">
              <w:rPr>
                <w:rFonts w:ascii="Garamond" w:hAnsi="Garamond" w:cs="Times New Roman"/>
                <w:i/>
                <w:iCs/>
                <w:sz w:val="24"/>
                <w:szCs w:val="24"/>
              </w:rPr>
              <w:t>Az ellenség neve</w:t>
            </w:r>
            <w:r w:rsidRPr="00F51367">
              <w:rPr>
                <w:rFonts w:ascii="Garamond" w:hAnsi="Garamond" w:cs="Times New Roman"/>
                <w:sz w:val="24"/>
                <w:szCs w:val="24"/>
              </w:rPr>
              <w:t>. Budapest, Jószöveg, 88-123.</w:t>
            </w:r>
          </w:p>
          <w:p w:rsidR="005010D2" w:rsidRPr="00F51367" w:rsidRDefault="005010D2" w:rsidP="005010D2">
            <w:pPr>
              <w:autoSpaceDE w:val="0"/>
              <w:autoSpaceDN w:val="0"/>
              <w:adjustRightInd w:val="0"/>
              <w:ind w:left="426" w:hanging="426"/>
              <w:jc w:val="both"/>
              <w:rPr>
                <w:rFonts w:ascii="Garamond" w:hAnsi="Garamond" w:cs="Times New Roman"/>
                <w:sz w:val="24"/>
                <w:szCs w:val="24"/>
                <w:u w:val="single"/>
              </w:rPr>
            </w:pPr>
            <w:r w:rsidRPr="00F51367">
              <w:rPr>
                <w:rFonts w:ascii="Garamond" w:hAnsi="Garamond" w:cs="Times New Roman"/>
                <w:sz w:val="24"/>
                <w:szCs w:val="24"/>
              </w:rPr>
              <w:t xml:space="preserve">Koselleck, Reinhart </w:t>
            </w:r>
            <w:r w:rsidRPr="00F51367">
              <w:rPr>
                <w:rFonts w:ascii="Garamond" w:hAnsi="Garamond"/>
              </w:rPr>
              <w:t>(2003)</w:t>
            </w:r>
            <w:r w:rsidRPr="00F51367">
              <w:rPr>
                <w:rFonts w:ascii="Garamond" w:hAnsi="Garamond" w:cs="Times New Roman"/>
                <w:sz w:val="24"/>
                <w:szCs w:val="24"/>
              </w:rPr>
              <w:t xml:space="preserve">: </w:t>
            </w:r>
            <w:r w:rsidRPr="00F51367">
              <w:rPr>
                <w:rStyle w:val="acopre"/>
                <w:rFonts w:ascii="Garamond" w:hAnsi="Garamond" w:cs="Times New Roman"/>
                <w:sz w:val="24"/>
                <w:szCs w:val="24"/>
              </w:rPr>
              <w:t>Az</w:t>
            </w:r>
            <w:r w:rsidRPr="00F51367">
              <w:rPr>
                <w:rStyle w:val="acopre"/>
                <w:rFonts w:ascii="Garamond" w:hAnsi="Garamond" w:cs="Times New Roman"/>
                <w:i/>
                <w:iCs/>
                <w:sz w:val="24"/>
                <w:szCs w:val="24"/>
              </w:rPr>
              <w:t xml:space="preserve"> </w:t>
            </w:r>
            <w:r w:rsidRPr="00F51367">
              <w:rPr>
                <w:rStyle w:val="Kiemels"/>
                <w:rFonts w:ascii="Garamond" w:hAnsi="Garamond" w:cs="Times New Roman"/>
                <w:sz w:val="24"/>
                <w:szCs w:val="24"/>
              </w:rPr>
              <w:t>aszimmetrikus</w:t>
            </w:r>
            <w:r w:rsidRPr="00F51367">
              <w:rPr>
                <w:rStyle w:val="acopre"/>
                <w:rFonts w:ascii="Garamond" w:hAnsi="Garamond" w:cs="Times New Roman"/>
                <w:i/>
                <w:iCs/>
                <w:sz w:val="24"/>
                <w:szCs w:val="24"/>
              </w:rPr>
              <w:t xml:space="preserve"> </w:t>
            </w:r>
            <w:r w:rsidRPr="00F51367">
              <w:rPr>
                <w:rStyle w:val="acopre"/>
                <w:rFonts w:ascii="Garamond" w:hAnsi="Garamond" w:cs="Times New Roman"/>
                <w:sz w:val="24"/>
                <w:szCs w:val="24"/>
              </w:rPr>
              <w:t xml:space="preserve">ellenfogalmak történeti-politikai </w:t>
            </w:r>
            <w:proofErr w:type="gramStart"/>
            <w:r w:rsidRPr="00F51367">
              <w:rPr>
                <w:rStyle w:val="acopre"/>
                <w:rFonts w:ascii="Garamond" w:hAnsi="Garamond" w:cs="Times New Roman"/>
                <w:sz w:val="24"/>
                <w:szCs w:val="24"/>
              </w:rPr>
              <w:t>szemantikája</w:t>
            </w:r>
            <w:proofErr w:type="gramEnd"/>
            <w:r w:rsidRPr="00F51367">
              <w:rPr>
                <w:rStyle w:val="acopre"/>
                <w:rFonts w:ascii="Garamond" w:hAnsi="Garamond" w:cs="Times New Roman"/>
                <w:sz w:val="24"/>
                <w:szCs w:val="24"/>
              </w:rPr>
              <w:t>.</w:t>
            </w:r>
            <w:r w:rsidRPr="00F51367">
              <w:rPr>
                <w:rStyle w:val="acopre"/>
                <w:rFonts w:ascii="Garamond" w:hAnsi="Garamond" w:cs="Times New Roman"/>
                <w:i/>
                <w:iCs/>
                <w:sz w:val="24"/>
                <w:szCs w:val="24"/>
              </w:rPr>
              <w:t xml:space="preserve"> </w:t>
            </w:r>
            <w:r w:rsidRPr="00F51367">
              <w:rPr>
                <w:rStyle w:val="acopre"/>
                <w:rFonts w:ascii="Garamond" w:hAnsi="Garamond" w:cs="Times New Roman"/>
                <w:sz w:val="24"/>
                <w:szCs w:val="24"/>
              </w:rPr>
              <w:t xml:space="preserve">In R. Koselleck: </w:t>
            </w:r>
            <w:r w:rsidRPr="00F51367">
              <w:rPr>
                <w:rStyle w:val="acopre"/>
                <w:rFonts w:ascii="Garamond" w:hAnsi="Garamond" w:cs="Times New Roman"/>
                <w:i/>
                <w:iCs/>
                <w:sz w:val="24"/>
                <w:szCs w:val="24"/>
              </w:rPr>
              <w:t>Elmúlt jövő</w:t>
            </w:r>
            <w:r w:rsidRPr="00F51367">
              <w:rPr>
                <w:rStyle w:val="acopre"/>
                <w:rFonts w:ascii="Garamond" w:hAnsi="Garamond" w:cs="Times New Roman"/>
                <w:sz w:val="24"/>
                <w:szCs w:val="24"/>
              </w:rPr>
              <w:t>. Budapest: Atlantisz.</w:t>
            </w:r>
          </w:p>
          <w:p w:rsidR="005010D2" w:rsidRPr="00F51367" w:rsidRDefault="005010D2" w:rsidP="005010D2">
            <w:pPr>
              <w:autoSpaceDE w:val="0"/>
              <w:autoSpaceDN w:val="0"/>
              <w:adjustRightInd w:val="0"/>
              <w:ind w:left="426" w:hanging="426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F51367">
              <w:rPr>
                <w:rFonts w:ascii="Garamond" w:hAnsi="Garamond" w:cs="Times New Roman"/>
                <w:sz w:val="24"/>
                <w:szCs w:val="24"/>
              </w:rPr>
              <w:t xml:space="preserve">Laclau, Ernesto (2011): </w:t>
            </w:r>
            <w:r w:rsidRPr="00F51367">
              <w:rPr>
                <w:rFonts w:ascii="Garamond" w:hAnsi="Garamond" w:cs="Times New Roman"/>
                <w:i/>
                <w:iCs/>
                <w:sz w:val="24"/>
                <w:szCs w:val="24"/>
              </w:rPr>
              <w:t xml:space="preserve">A populista ész. </w:t>
            </w:r>
            <w:r w:rsidRPr="00F51367">
              <w:rPr>
                <w:rFonts w:ascii="Garamond" w:hAnsi="Garamond" w:cs="Times New Roman"/>
                <w:sz w:val="24"/>
                <w:szCs w:val="24"/>
              </w:rPr>
              <w:t>Noran Libro.</w:t>
            </w:r>
          </w:p>
          <w:p w:rsidR="005010D2" w:rsidRPr="00F51367" w:rsidRDefault="005010D2" w:rsidP="005010D2">
            <w:pPr>
              <w:autoSpaceDE w:val="0"/>
              <w:autoSpaceDN w:val="0"/>
              <w:adjustRightInd w:val="0"/>
              <w:ind w:left="426" w:hanging="426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F51367">
              <w:rPr>
                <w:rFonts w:ascii="Garamond" w:hAnsi="Garamond" w:cs="Times New Roman"/>
                <w:sz w:val="24"/>
                <w:szCs w:val="24"/>
              </w:rPr>
              <w:t xml:space="preserve">Mouffe, Chantal (2005): Politics or the political? In Chantal Mouffe: </w:t>
            </w:r>
            <w:r w:rsidRPr="00F51367">
              <w:rPr>
                <w:rFonts w:ascii="Garamond" w:hAnsi="Garamond" w:cs="Times New Roman"/>
                <w:i/>
                <w:iCs/>
                <w:sz w:val="24"/>
                <w:szCs w:val="24"/>
              </w:rPr>
              <w:t xml:space="preserve">On the Political. </w:t>
            </w:r>
            <w:r w:rsidRPr="00F51367">
              <w:rPr>
                <w:rFonts w:ascii="Garamond" w:hAnsi="Garamond" w:cs="Times New Roman"/>
                <w:sz w:val="24"/>
                <w:szCs w:val="24"/>
              </w:rPr>
              <w:t>Routledge.</w:t>
            </w:r>
          </w:p>
          <w:p w:rsidR="005010D2" w:rsidRPr="00F51367" w:rsidRDefault="005010D2" w:rsidP="005010D2">
            <w:pPr>
              <w:autoSpaceDE w:val="0"/>
              <w:autoSpaceDN w:val="0"/>
              <w:adjustRightInd w:val="0"/>
              <w:ind w:left="426" w:hanging="426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F51367">
              <w:rPr>
                <w:rFonts w:ascii="Garamond" w:hAnsi="Garamond" w:cs="Times New Roman"/>
                <w:sz w:val="24"/>
                <w:szCs w:val="24"/>
              </w:rPr>
              <w:t xml:space="preserve">Mouffe, Chantal (2013): </w:t>
            </w:r>
            <w:r w:rsidRPr="00F51367">
              <w:rPr>
                <w:rFonts w:ascii="Garamond" w:hAnsi="Garamond" w:cs="Times New Roman"/>
                <w:i/>
                <w:iCs/>
                <w:sz w:val="24"/>
                <w:szCs w:val="24"/>
              </w:rPr>
              <w:t xml:space="preserve">Agonistics: Thinking the World Politically. </w:t>
            </w:r>
            <w:r w:rsidRPr="00F51367">
              <w:rPr>
                <w:rFonts w:ascii="Garamond" w:hAnsi="Garamond" w:cs="Times New Roman"/>
                <w:sz w:val="24"/>
                <w:szCs w:val="24"/>
              </w:rPr>
              <w:t>Verso.</w:t>
            </w:r>
          </w:p>
          <w:p w:rsidR="005010D2" w:rsidRPr="00F51367" w:rsidRDefault="005010D2" w:rsidP="005010D2">
            <w:pPr>
              <w:ind w:left="426" w:hanging="426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F51367">
              <w:rPr>
                <w:rFonts w:ascii="Garamond" w:hAnsi="Garamond" w:cs="Times New Roman"/>
                <w:sz w:val="24"/>
                <w:szCs w:val="24"/>
              </w:rPr>
              <w:t xml:space="preserve">Schmitt, Carl (2002): A politikai fogalma. In Carl Schmitt: </w:t>
            </w:r>
            <w:r w:rsidRPr="00F51367">
              <w:rPr>
                <w:rFonts w:ascii="Garamond" w:hAnsi="Garamond" w:cs="Times New Roman"/>
                <w:i/>
                <w:iCs/>
                <w:sz w:val="24"/>
                <w:szCs w:val="24"/>
              </w:rPr>
              <w:t>A politikai fogalma.</w:t>
            </w:r>
            <w:r w:rsidRPr="00F51367">
              <w:rPr>
                <w:rFonts w:ascii="Garamond" w:hAnsi="Garamond" w:cs="Times New Roman"/>
                <w:sz w:val="24"/>
                <w:szCs w:val="24"/>
              </w:rPr>
              <w:t xml:space="preserve"> Budapest, Pallas-Attraktor, 7-68. </w:t>
            </w:r>
          </w:p>
          <w:p w:rsidR="005010D2" w:rsidRPr="00F51367" w:rsidRDefault="005010D2" w:rsidP="005010D2">
            <w:pPr>
              <w:ind w:left="426" w:hanging="426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F51367">
              <w:rPr>
                <w:rFonts w:ascii="Garamond" w:hAnsi="Garamond" w:cs="Times New Roman"/>
                <w:sz w:val="24"/>
                <w:szCs w:val="24"/>
              </w:rPr>
              <w:t xml:space="preserve">Szabó Márton (1998): Murray Edelman. In Szabó Márton: </w:t>
            </w:r>
            <w:r w:rsidRPr="00F51367">
              <w:rPr>
                <w:rFonts w:ascii="Garamond" w:hAnsi="Garamond" w:cs="Times New Roman"/>
                <w:i/>
                <w:iCs/>
                <w:sz w:val="24"/>
                <w:szCs w:val="24"/>
              </w:rPr>
              <w:t xml:space="preserve">Politikai tudáselméletek. </w:t>
            </w:r>
            <w:r w:rsidRPr="00F51367">
              <w:rPr>
                <w:rFonts w:ascii="Garamond" w:hAnsi="Garamond" w:cs="Times New Roman"/>
                <w:sz w:val="24"/>
                <w:szCs w:val="24"/>
              </w:rPr>
              <w:t>Budapest, Tankönyvkiadó, 110-131.</w:t>
            </w:r>
          </w:p>
          <w:p w:rsidR="005010D2" w:rsidRPr="00F51367" w:rsidRDefault="005010D2" w:rsidP="005010D2">
            <w:pPr>
              <w:ind w:left="426" w:hanging="426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F51367">
              <w:rPr>
                <w:rFonts w:ascii="Garamond" w:hAnsi="Garamond" w:cs="Times New Roman"/>
                <w:sz w:val="24"/>
                <w:szCs w:val="24"/>
              </w:rPr>
              <w:t xml:space="preserve">Szabó Márton (2006): </w:t>
            </w:r>
            <w:r w:rsidRPr="00F51367">
              <w:rPr>
                <w:rFonts w:ascii="Garamond" w:hAnsi="Garamond" w:cs="Times New Roman"/>
                <w:i/>
                <w:iCs/>
                <w:sz w:val="24"/>
                <w:szCs w:val="24"/>
              </w:rPr>
              <w:t xml:space="preserve">Politikai idegen. </w:t>
            </w:r>
            <w:proofErr w:type="gramStart"/>
            <w:r w:rsidRPr="00F51367">
              <w:rPr>
                <w:rFonts w:ascii="Garamond" w:hAnsi="Garamond" w:cs="Times New Roman"/>
                <w:sz w:val="24"/>
                <w:szCs w:val="24"/>
              </w:rPr>
              <w:t>Budapest,</w:t>
            </w:r>
            <w:proofErr w:type="gramEnd"/>
            <w:r w:rsidRPr="00F51367">
              <w:rPr>
                <w:rFonts w:ascii="Garamond" w:hAnsi="Garamond" w:cs="Times New Roman"/>
                <w:sz w:val="24"/>
                <w:szCs w:val="24"/>
              </w:rPr>
              <w:t xml:space="preserve"> L’Harmattan.</w:t>
            </w:r>
          </w:p>
          <w:p w:rsidR="005010D2" w:rsidRPr="00F51367" w:rsidRDefault="005010D2" w:rsidP="005010D2">
            <w:pPr>
              <w:ind w:left="426" w:hanging="426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F51367">
              <w:rPr>
                <w:rFonts w:ascii="Garamond" w:hAnsi="Garamond" w:cs="Times New Roman"/>
                <w:sz w:val="24"/>
                <w:szCs w:val="24"/>
              </w:rPr>
              <w:t xml:space="preserve">Szabó Márton (é.n.): </w:t>
            </w:r>
            <w:r w:rsidRPr="00F51367">
              <w:rPr>
                <w:rFonts w:ascii="Garamond" w:hAnsi="Garamond" w:cs="Times New Roman"/>
                <w:i/>
                <w:iCs/>
                <w:sz w:val="24"/>
                <w:szCs w:val="24"/>
              </w:rPr>
              <w:t>Carl Schmitt</w:t>
            </w:r>
            <w:r w:rsidRPr="00F51367">
              <w:rPr>
                <w:rFonts w:ascii="Garamond" w:hAnsi="Garamond" w:cs="Times New Roman"/>
                <w:sz w:val="24"/>
                <w:szCs w:val="24"/>
              </w:rPr>
              <w:t>. Kézirat, 1-21.</w:t>
            </w:r>
          </w:p>
          <w:p w:rsidR="005010D2" w:rsidRPr="00F51367" w:rsidRDefault="005010D2" w:rsidP="005010D2">
            <w:pPr>
              <w:ind w:left="426" w:hanging="426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F51367">
              <w:rPr>
                <w:rFonts w:ascii="Garamond" w:hAnsi="Garamond" w:cs="Times New Roman"/>
                <w:sz w:val="24"/>
                <w:szCs w:val="24"/>
              </w:rPr>
              <w:t xml:space="preserve">Szabó Márton (é.n.): </w:t>
            </w:r>
            <w:r w:rsidRPr="00F51367">
              <w:rPr>
                <w:rFonts w:ascii="Garamond" w:hAnsi="Garamond" w:cs="Times New Roman"/>
                <w:i/>
                <w:iCs/>
                <w:sz w:val="24"/>
                <w:szCs w:val="24"/>
              </w:rPr>
              <w:t>Reinhart Koselleck</w:t>
            </w:r>
            <w:r w:rsidRPr="00F51367">
              <w:rPr>
                <w:rFonts w:ascii="Garamond" w:hAnsi="Garamond" w:cs="Times New Roman"/>
                <w:sz w:val="24"/>
                <w:szCs w:val="24"/>
              </w:rPr>
              <w:t>. Kézirat, 1-24.</w:t>
            </w:r>
          </w:p>
          <w:p w:rsidR="005010D2" w:rsidRPr="00F51367" w:rsidRDefault="005010D2" w:rsidP="005010D2">
            <w:pPr>
              <w:ind w:left="284" w:hanging="284"/>
              <w:jc w:val="both"/>
              <w:rPr>
                <w:rFonts w:ascii="Garamond" w:hAnsi="Garamond" w:cs="Times New Roman"/>
                <w:spacing w:val="-4"/>
              </w:rPr>
            </w:pPr>
            <w:r w:rsidRPr="00F51367">
              <w:rPr>
                <w:rFonts w:ascii="Garamond" w:hAnsi="Garamond" w:cs="Times New Roman"/>
                <w:sz w:val="24"/>
                <w:szCs w:val="24"/>
              </w:rPr>
              <w:t xml:space="preserve">Wenman, Mark (2015): Agonism: Pluralism, tragedy, and the value of conflict. In Mark Wenman: </w:t>
            </w:r>
            <w:r w:rsidRPr="00F51367">
              <w:rPr>
                <w:rFonts w:ascii="Garamond" w:hAnsi="Garamond" w:cs="Times New Roman"/>
                <w:i/>
                <w:iCs/>
                <w:sz w:val="24"/>
                <w:szCs w:val="24"/>
              </w:rPr>
              <w:t xml:space="preserve">Agonistic Democracy: </w:t>
            </w:r>
            <w:r w:rsidRPr="00F51367">
              <w:rPr>
                <w:rFonts w:ascii="Garamond" w:hAnsi="Garamond" w:cs="Times New Roman"/>
                <w:i/>
                <w:iCs/>
                <w:sz w:val="24"/>
                <w:szCs w:val="24"/>
              </w:rPr>
              <w:lastRenderedPageBreak/>
              <w:t xml:space="preserve">Constituent Power in the Era of Globalization. </w:t>
            </w:r>
            <w:r w:rsidRPr="00F51367">
              <w:rPr>
                <w:rFonts w:ascii="Garamond" w:hAnsi="Garamond" w:cs="Times New Roman"/>
                <w:sz w:val="24"/>
                <w:szCs w:val="24"/>
              </w:rPr>
              <w:t>Cambridge University Press, 28-58.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Vizsgakövetelmények: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F51367">
              <w:rPr>
                <w:rFonts w:ascii="Garamond" w:hAnsi="Garamond"/>
                <w:sz w:val="28"/>
                <w:szCs w:val="28"/>
              </w:rPr>
              <w:t>P</w:t>
            </w:r>
            <w:r w:rsidRPr="00F51367">
              <w:rPr>
                <w:rFonts w:ascii="Garamond" w:hAnsi="Garamond"/>
                <w:sz w:val="24"/>
                <w:szCs w:val="24"/>
              </w:rPr>
              <w:t xml:space="preserve">rezentáció, órai </w:t>
            </w:r>
            <w:proofErr w:type="gramStart"/>
            <w:r w:rsidRPr="00F51367">
              <w:rPr>
                <w:rFonts w:ascii="Garamond" w:hAnsi="Garamond"/>
                <w:sz w:val="24"/>
                <w:szCs w:val="24"/>
              </w:rPr>
              <w:t>aktivitás</w:t>
            </w:r>
            <w:proofErr w:type="gramEnd"/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Egyebek: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75245B" w:rsidRDefault="005010D2" w:rsidP="005010D2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:rsidR="005010D2" w:rsidRDefault="005010D2" w:rsidP="005010D2">
      <w:pPr>
        <w:rPr>
          <w:rFonts w:ascii="Garamond" w:hAnsi="Garamond"/>
          <w:sz w:val="24"/>
          <w:szCs w:val="24"/>
        </w:rPr>
      </w:pPr>
    </w:p>
    <w:p w:rsidR="00E04623" w:rsidRDefault="005010D2" w:rsidP="00E04623">
      <w:pPr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5844"/>
      </w:tblGrid>
      <w:tr w:rsidR="00E04623" w:rsidTr="00E046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lastRenderedPageBreak/>
              <w:t>Tantárgy neve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>
            <w:pPr>
              <w:spacing w:after="0" w:line="240" w:lineRule="auto"/>
              <w:rPr>
                <w:rFonts w:ascii="Garamond" w:eastAsia="Times New Roman" w:hAnsi="Garamond"/>
                <w:b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  <w:lang w:eastAsia="hu-HU"/>
              </w:rPr>
              <w:t>Politikai elemzés</w:t>
            </w:r>
          </w:p>
        </w:tc>
      </w:tr>
      <w:tr w:rsidR="00E04623" w:rsidTr="00E046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Képzés- tagozat: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nappali politológus BA, MA, jogász</w:t>
            </w:r>
          </w:p>
        </w:tc>
      </w:tr>
      <w:tr w:rsidR="00E04623" w:rsidTr="00E046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Tantárgy kreditszáma: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2</w:t>
            </w:r>
          </w:p>
        </w:tc>
      </w:tr>
      <w:tr w:rsidR="00E04623" w:rsidTr="00E046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Tantárgyfelelős: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Dr. Török Gábor</w:t>
            </w:r>
          </w:p>
        </w:tc>
      </w:tr>
      <w:tr w:rsidR="00E04623" w:rsidTr="00E046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Számonkérési forma: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Gyakorlati jegy (5)</w:t>
            </w:r>
          </w:p>
        </w:tc>
      </w:tr>
      <w:tr w:rsidR="00E04623" w:rsidTr="00E046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Erős előfeltétel: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-</w:t>
            </w:r>
          </w:p>
        </w:tc>
      </w:tr>
      <w:tr w:rsidR="00E04623" w:rsidTr="00E046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Gyenge előfeltétel/társfeltétel: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-</w:t>
            </w:r>
          </w:p>
        </w:tc>
      </w:tr>
      <w:tr w:rsidR="00E04623" w:rsidTr="00E046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Kapcsolódik-e hozzá gyakorlat/szeminárium?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-</w:t>
            </w:r>
          </w:p>
        </w:tc>
      </w:tr>
      <w:tr w:rsidR="00E04623" w:rsidTr="00E0462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Előadások tematikája: </w:t>
            </w:r>
          </w:p>
        </w:tc>
      </w:tr>
      <w:tr w:rsidR="00E04623" w:rsidTr="00E046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 w:rsidP="0068365C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textAlignment w:val="baseline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      hét: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Kurzus megbeszélés, feladatok kiosztása</w:t>
            </w:r>
          </w:p>
        </w:tc>
      </w:tr>
      <w:tr w:rsidR="00E04623" w:rsidTr="00E046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 w:rsidP="0068365C">
            <w:pPr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>
            <w:pPr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politika.</w:t>
            </w:r>
          </w:p>
        </w:tc>
      </w:tr>
      <w:tr w:rsidR="00E04623" w:rsidTr="00E046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 w:rsidP="0068365C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Az elemző.</w:t>
            </w:r>
          </w:p>
        </w:tc>
      </w:tr>
      <w:tr w:rsidR="00E04623" w:rsidTr="00E046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 w:rsidP="0068365C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módszer: magyarázatok.</w:t>
            </w:r>
          </w:p>
        </w:tc>
      </w:tr>
      <w:tr w:rsidR="00E04623" w:rsidTr="00E046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 w:rsidP="0068365C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Cél, stratégia, taktika, érdek, ráció, haszon, logika.</w:t>
            </w:r>
          </w:p>
        </w:tc>
      </w:tr>
      <w:tr w:rsidR="00E04623" w:rsidTr="00E046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 w:rsidP="0068365C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napirend.</w:t>
            </w:r>
          </w:p>
        </w:tc>
      </w:tr>
      <w:tr w:rsidR="00E04623" w:rsidTr="00E046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 w:rsidP="0068365C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Helyzetgyakorlatok 1: konferencia.</w:t>
            </w:r>
          </w:p>
        </w:tc>
      </w:tr>
      <w:tr w:rsidR="00E04623" w:rsidTr="00E046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 w:rsidP="0068365C">
            <w:pPr>
              <w:numPr>
                <w:ilvl w:val="0"/>
                <w:numId w:val="20"/>
              </w:numPr>
              <w:spacing w:after="0" w:line="240" w:lineRule="auto"/>
              <w:jc w:val="both"/>
              <w:textAlignment w:val="baseline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Helyzetgyakorlatok 2: publikáció.</w:t>
            </w:r>
          </w:p>
        </w:tc>
      </w:tr>
      <w:tr w:rsidR="00E04623" w:rsidTr="00E046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 w:rsidP="0068365C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Helyzetgyakorlatok 3: média.</w:t>
            </w:r>
          </w:p>
        </w:tc>
      </w:tr>
      <w:tr w:rsidR="00E04623" w:rsidTr="00E046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 w:rsidP="0068365C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Helyzetgyakorlatok 4: vitaműsor.</w:t>
            </w:r>
          </w:p>
        </w:tc>
      </w:tr>
      <w:tr w:rsidR="00E04623" w:rsidTr="00E046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 w:rsidP="0068365C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Helyzetgyakorlatok 5: gazdasági élet.</w:t>
            </w:r>
          </w:p>
        </w:tc>
      </w:tr>
      <w:tr w:rsidR="00E04623" w:rsidTr="00E046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 w:rsidP="0068365C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Helyzetgyakorlatok 6: nemzetközi környezet.</w:t>
            </w:r>
          </w:p>
        </w:tc>
      </w:tr>
      <w:tr w:rsidR="00E04623" w:rsidTr="00E046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 w:rsidP="0068365C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Összegzés, értékelés.</w:t>
            </w:r>
          </w:p>
        </w:tc>
      </w:tr>
      <w:tr w:rsidR="00E04623" w:rsidTr="00E046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Tananyag: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tantárgy anyagát képezik a foglalkozáson elhangzottak teljes egészükben, továbbá a kötelező és ajánlott tananyagként megjelölt könyvfejezetek, tanulmányok</w:t>
            </w:r>
          </w:p>
        </w:tc>
      </w:tr>
      <w:tr w:rsidR="00E04623" w:rsidTr="00E046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Kötelező és ajánlott irodalom: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Kötelező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  <w:p w:rsidR="00E04623" w:rsidRDefault="00E0462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Csizmadia Ervin: Politikatudomány és politikai elemzés. Bp., Századvég, 2008.</w:t>
            </w:r>
          </w:p>
          <w:p w:rsidR="00E04623" w:rsidRDefault="00E0462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Ajánlott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  <w:p w:rsidR="00E04623" w:rsidRDefault="00E0462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Colin Hay 2002: Political Analysis. A Critical Introduction. New York: Palgrave</w:t>
            </w:r>
          </w:p>
          <w:p w:rsidR="00E04623" w:rsidRDefault="00E0462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Kenneth A. Shepsle – Mark S. Bonchek 1997: Analyzing Politics. New York: Norton</w:t>
            </w:r>
          </w:p>
          <w:p w:rsidR="00E04623" w:rsidRDefault="00E0462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Daniel M. Shea – Michael John Burton 2001: Campaign Craft. The Strategies, Tactics, and Art of Political Campaign Management. Westport: Praeger</w:t>
            </w:r>
          </w:p>
          <w:p w:rsidR="00E04623" w:rsidRDefault="00E0462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Jon Elster 1995: A társadalom fogaskerekei. Budapest: Osiris-Századvég</w:t>
            </w:r>
          </w:p>
          <w:p w:rsidR="00E04623" w:rsidRDefault="00E0462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Török Gábor 2005: A politikai napirend. Budapest: Akadémiai</w:t>
            </w:r>
          </w:p>
          <w:p w:rsidR="00E04623" w:rsidRDefault="00E0462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Török Gábor 2006: Pártok, stratégiák és taktikák. A 2006-os választási kampány politikai elemzése. In: Karácsony Gergely (szerk.): Parlamenti választás 2006. Elemzések és adatok. Budapest: DKMKA, BCE PTI</w:t>
            </w:r>
          </w:p>
          <w:p w:rsidR="00E04623" w:rsidRDefault="00E04623">
            <w:pPr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Tóth Csaba - Török Gábor (2015) Négy választás Magyarországon. A magyar politika az elmúlt 12 évben (2002-2014). Budapest, Osiris</w:t>
            </w:r>
          </w:p>
          <w:p w:rsidR="005010D2" w:rsidRDefault="005010D2">
            <w:pPr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E04623" w:rsidTr="00E046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lastRenderedPageBreak/>
              <w:t>Vizsgakövetelmények: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>
            <w:pPr>
              <w:spacing w:after="0" w:line="240" w:lineRule="auto"/>
              <w:ind w:right="-495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Félév közbeni elemzői feladatok teljesítése. </w:t>
            </w:r>
          </w:p>
        </w:tc>
      </w:tr>
      <w:tr w:rsidR="00E04623" w:rsidTr="00E046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Egyebek: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04623" w:rsidRDefault="00E04623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-</w:t>
            </w:r>
          </w:p>
        </w:tc>
      </w:tr>
    </w:tbl>
    <w:p w:rsidR="00E04623" w:rsidRDefault="00E04623" w:rsidP="00E04623">
      <w:pPr>
        <w:spacing w:after="0" w:line="240" w:lineRule="auto"/>
        <w:rPr>
          <w:rFonts w:ascii="Garamond" w:eastAsia="Calibri" w:hAnsi="Garamond"/>
          <w:sz w:val="24"/>
          <w:szCs w:val="24"/>
        </w:rPr>
      </w:pPr>
    </w:p>
    <w:p w:rsidR="005010D2" w:rsidRPr="005010D2" w:rsidRDefault="005010D2" w:rsidP="005010D2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64"/>
        <w:gridCol w:w="6098"/>
      </w:tblGrid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lastRenderedPageBreak/>
              <w:t>Tantárgy neve: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5010D2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010D2">
              <w:rPr>
                <w:rFonts w:ascii="Garamond" w:hAnsi="Garamond"/>
                <w:b/>
                <w:sz w:val="24"/>
                <w:szCs w:val="24"/>
              </w:rPr>
              <w:t>American Government and Politics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Képzés- tagozat: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Politikatudomány BA/MA; jogász nappali; Erasmus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Tantárgy kreditszáma: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Tantárgyfelelős: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Dr. Mándi Tibor egyetemi docens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Számonkérési forma: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beszámoló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Erős előfeltétel: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Gyenge előfeltétel/társfeltétel: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Kapcsolódik-e hozzá gyakorlat/szeminárium?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nem</w:t>
            </w:r>
          </w:p>
        </w:tc>
      </w:tr>
      <w:tr w:rsidR="005010D2" w:rsidRPr="00692E55" w:rsidTr="005010D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EF397B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F397B">
              <w:rPr>
                <w:rFonts w:ascii="Garamond" w:hAnsi="Garamond"/>
                <w:b/>
                <w:sz w:val="24"/>
                <w:szCs w:val="24"/>
              </w:rPr>
              <w:t xml:space="preserve">Előadások tematikája: 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9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684CD8">
              <w:rPr>
                <w:rFonts w:ascii="Garamond" w:hAnsi="Garamond"/>
                <w:sz w:val="24"/>
                <w:szCs w:val="24"/>
              </w:rPr>
              <w:t>Introduction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9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684CD8">
              <w:rPr>
                <w:rFonts w:ascii="Garamond" w:hAnsi="Garamond"/>
                <w:sz w:val="24"/>
                <w:szCs w:val="24"/>
              </w:rPr>
              <w:t>American exceptionalism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9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684CD8">
              <w:rPr>
                <w:rFonts w:ascii="Garamond" w:hAnsi="Garamond"/>
                <w:sz w:val="24"/>
                <w:szCs w:val="24"/>
              </w:rPr>
              <w:t xml:space="preserve">The American </w:t>
            </w:r>
            <w:r>
              <w:rPr>
                <w:rFonts w:ascii="Garamond" w:hAnsi="Garamond"/>
                <w:sz w:val="24"/>
                <w:szCs w:val="24"/>
              </w:rPr>
              <w:t>F</w:t>
            </w:r>
            <w:r w:rsidRPr="00684CD8">
              <w:rPr>
                <w:rFonts w:ascii="Garamond" w:hAnsi="Garamond"/>
                <w:sz w:val="24"/>
                <w:szCs w:val="24"/>
              </w:rPr>
              <w:t>ounding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9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684CD8">
              <w:rPr>
                <w:rFonts w:ascii="Garamond" w:hAnsi="Garamond"/>
                <w:sz w:val="24"/>
                <w:szCs w:val="24"/>
              </w:rPr>
              <w:t>The Constitution</w:t>
            </w:r>
            <w:r>
              <w:rPr>
                <w:rFonts w:ascii="Garamond" w:hAnsi="Garamond"/>
                <w:sz w:val="24"/>
                <w:szCs w:val="24"/>
              </w:rPr>
              <w:t xml:space="preserve"> and</w:t>
            </w:r>
            <w:r w:rsidRPr="00684CD8">
              <w:rPr>
                <w:rFonts w:ascii="Garamond" w:hAnsi="Garamond"/>
                <w:sz w:val="24"/>
                <w:szCs w:val="24"/>
              </w:rPr>
              <w:t xml:space="preserve"> federalism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9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684CD8">
              <w:rPr>
                <w:rFonts w:ascii="Garamond" w:hAnsi="Garamond"/>
                <w:sz w:val="24"/>
                <w:szCs w:val="24"/>
              </w:rPr>
              <w:t>Congress</w:t>
            </w:r>
            <w:r>
              <w:rPr>
                <w:rFonts w:ascii="Garamond" w:hAnsi="Garamond"/>
                <w:sz w:val="24"/>
                <w:szCs w:val="24"/>
              </w:rPr>
              <w:t>: the legislative branch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9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684CD8">
              <w:rPr>
                <w:rFonts w:ascii="Garamond" w:hAnsi="Garamond"/>
                <w:sz w:val="24"/>
                <w:szCs w:val="24"/>
              </w:rPr>
              <w:t>The President</w:t>
            </w:r>
            <w:r>
              <w:rPr>
                <w:rFonts w:ascii="Garamond" w:hAnsi="Garamond"/>
                <w:sz w:val="24"/>
                <w:szCs w:val="24"/>
              </w:rPr>
              <w:t xml:space="preserve"> and the executive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9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684CD8">
              <w:rPr>
                <w:rFonts w:ascii="Garamond" w:hAnsi="Garamond"/>
                <w:sz w:val="24"/>
                <w:szCs w:val="24"/>
              </w:rPr>
              <w:t>The</w:t>
            </w:r>
            <w:r>
              <w:rPr>
                <w:rFonts w:ascii="Garamond" w:hAnsi="Garamond"/>
                <w:sz w:val="24"/>
                <w:szCs w:val="24"/>
              </w:rPr>
              <w:t xml:space="preserve"> federal courts and the</w:t>
            </w:r>
            <w:r w:rsidRPr="00684CD8">
              <w:rPr>
                <w:rFonts w:ascii="Garamond" w:hAnsi="Garamond"/>
                <w:sz w:val="24"/>
                <w:szCs w:val="24"/>
              </w:rPr>
              <w:t xml:space="preserve"> Supreme Court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9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396E15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684CD8">
              <w:rPr>
                <w:rFonts w:ascii="Garamond" w:hAnsi="Garamond"/>
                <w:sz w:val="24"/>
                <w:szCs w:val="24"/>
              </w:rPr>
              <w:t>Political parties and interest groups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9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 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684CD8">
              <w:rPr>
                <w:rFonts w:ascii="Garamond" w:hAnsi="Garamond"/>
                <w:sz w:val="24"/>
                <w:szCs w:val="24"/>
              </w:rPr>
              <w:t>Election campaigns and the news media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9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684CD8">
              <w:rPr>
                <w:rFonts w:ascii="Garamond" w:hAnsi="Garamond"/>
                <w:sz w:val="24"/>
                <w:szCs w:val="24"/>
              </w:rPr>
              <w:t xml:space="preserve">Political culture and </w:t>
            </w:r>
            <w:r>
              <w:rPr>
                <w:rFonts w:ascii="Garamond" w:hAnsi="Garamond"/>
                <w:sz w:val="24"/>
                <w:szCs w:val="24"/>
              </w:rPr>
              <w:t>ideologies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9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Economic and social policy 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9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Foreign policy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39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684CD8">
              <w:rPr>
                <w:rFonts w:ascii="Garamond" w:hAnsi="Garamond"/>
                <w:sz w:val="24"/>
                <w:szCs w:val="24"/>
              </w:rPr>
              <w:t>Final test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Tananyag: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1D7CEA">
              <w:rPr>
                <w:rFonts w:ascii="Garamond" w:hAnsi="Garamond"/>
                <w:sz w:val="24"/>
                <w:szCs w:val="24"/>
              </w:rPr>
              <w:t>A tárgy tananyagát (és egyben vizsgaanyagát) képezik az előadásokon elhangzottak teljes egészükben, továbbá a kötelező tananyagként megjelölt könyvek (jegyzetek, szöveggyűjtemények), tanulmányok.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>Kötelező és ajánlott irodalom: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D85BF6">
              <w:rPr>
                <w:rFonts w:ascii="Garamond" w:hAnsi="Garamond"/>
                <w:sz w:val="24"/>
                <w:szCs w:val="24"/>
              </w:rPr>
              <w:t>Theodore J. Lowi</w:t>
            </w:r>
            <w:r>
              <w:rPr>
                <w:rFonts w:ascii="Garamond" w:hAnsi="Garamond"/>
                <w:sz w:val="24"/>
                <w:szCs w:val="24"/>
              </w:rPr>
              <w:t xml:space="preserve"> –</w:t>
            </w:r>
            <w:r w:rsidRPr="00D85BF6">
              <w:rPr>
                <w:rFonts w:ascii="Garamond" w:hAnsi="Garamond"/>
                <w:sz w:val="24"/>
                <w:szCs w:val="24"/>
              </w:rPr>
              <w:t xml:space="preserve"> Benjamin Ginsberg</w:t>
            </w:r>
            <w:r>
              <w:rPr>
                <w:rFonts w:ascii="Garamond" w:hAnsi="Garamond"/>
                <w:sz w:val="24"/>
                <w:szCs w:val="24"/>
              </w:rPr>
              <w:t xml:space="preserve"> –</w:t>
            </w:r>
            <w:r w:rsidRPr="00D85BF6">
              <w:rPr>
                <w:rFonts w:ascii="Garamond" w:hAnsi="Garamond"/>
                <w:sz w:val="24"/>
                <w:szCs w:val="24"/>
              </w:rPr>
              <w:t xml:space="preserve"> Kenneth </w:t>
            </w:r>
            <w:proofErr w:type="gramStart"/>
            <w:r w:rsidRPr="00D85BF6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 w:rsidRPr="00D85BF6">
              <w:rPr>
                <w:rFonts w:ascii="Garamond" w:hAnsi="Garamond"/>
                <w:sz w:val="24"/>
                <w:szCs w:val="24"/>
              </w:rPr>
              <w:t>. Shepsle</w:t>
            </w:r>
            <w:r>
              <w:rPr>
                <w:rFonts w:ascii="Garamond" w:hAnsi="Garamond"/>
                <w:sz w:val="24"/>
                <w:szCs w:val="24"/>
              </w:rPr>
              <w:t xml:space="preserve"> –</w:t>
            </w:r>
            <w:r w:rsidRPr="00D85BF6">
              <w:rPr>
                <w:rFonts w:ascii="Garamond" w:hAnsi="Garamond"/>
                <w:sz w:val="24"/>
                <w:szCs w:val="24"/>
              </w:rPr>
              <w:t xml:space="preserve"> Stephen Ansolabehere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  <w:r w:rsidRPr="00F95583">
              <w:rPr>
                <w:rFonts w:ascii="Garamond" w:hAnsi="Garamond"/>
                <w:i/>
                <w:iCs/>
                <w:sz w:val="24"/>
                <w:szCs w:val="24"/>
              </w:rPr>
              <w:t xml:space="preserve">American Government: Power and Purpose </w:t>
            </w:r>
            <w:r w:rsidRPr="00F95583">
              <w:rPr>
                <w:rFonts w:ascii="Garamond" w:hAnsi="Garamond"/>
                <w:sz w:val="24"/>
                <w:szCs w:val="24"/>
              </w:rPr>
              <w:t>(Fifteenth Edition)</w:t>
            </w:r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r w:rsidRPr="00AA47E1">
              <w:rPr>
                <w:rFonts w:ascii="Garamond" w:hAnsi="Garamond"/>
                <w:sz w:val="24"/>
                <w:szCs w:val="24"/>
              </w:rPr>
              <w:t>W</w:t>
            </w:r>
            <w:proofErr w:type="gramStart"/>
            <w:r w:rsidRPr="00AA47E1">
              <w:rPr>
                <w:rFonts w:ascii="Garamond" w:hAnsi="Garamond"/>
                <w:sz w:val="24"/>
                <w:szCs w:val="24"/>
              </w:rPr>
              <w:t>.W</w:t>
            </w:r>
            <w:proofErr w:type="gramEnd"/>
            <w:r w:rsidRPr="00AA47E1">
              <w:rPr>
                <w:rFonts w:ascii="Garamond" w:hAnsi="Garamond"/>
                <w:sz w:val="24"/>
                <w:szCs w:val="24"/>
              </w:rPr>
              <w:t>. Norton &amp; Co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  <w:r w:rsidRPr="003A3DAE">
              <w:rPr>
                <w:rFonts w:ascii="Garamond" w:hAnsi="Garamond"/>
                <w:sz w:val="24"/>
                <w:szCs w:val="24"/>
              </w:rPr>
              <w:t>, New York, 201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  <w:r w:rsidRPr="003A3DAE">
              <w:rPr>
                <w:rFonts w:ascii="Garamond" w:hAnsi="Garamond"/>
                <w:sz w:val="24"/>
                <w:szCs w:val="24"/>
              </w:rPr>
              <w:t>.</w:t>
            </w:r>
          </w:p>
          <w:p w:rsidR="005010D2" w:rsidRPr="00AA47E1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3A3DAE">
              <w:rPr>
                <w:rFonts w:ascii="Garamond" w:hAnsi="Garamond"/>
                <w:sz w:val="24"/>
                <w:szCs w:val="24"/>
              </w:rPr>
              <w:t xml:space="preserve">Ken Kollman: </w:t>
            </w:r>
            <w:r w:rsidRPr="00BB12CC">
              <w:rPr>
                <w:rFonts w:ascii="Garamond" w:hAnsi="Garamond"/>
                <w:i/>
                <w:iCs/>
                <w:sz w:val="24"/>
                <w:szCs w:val="24"/>
              </w:rPr>
              <w:t>The American Political System</w:t>
            </w:r>
            <w:r w:rsidRPr="003A3DAE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3A3DAE">
              <w:rPr>
                <w:rFonts w:ascii="Garamond" w:hAnsi="Garamond"/>
                <w:sz w:val="24"/>
                <w:szCs w:val="24"/>
              </w:rPr>
              <w:t>Third Edition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  <w:r w:rsidRPr="003A3DAE">
              <w:rPr>
                <w:rFonts w:ascii="Garamond" w:hAnsi="Garamond"/>
                <w:sz w:val="24"/>
                <w:szCs w:val="24"/>
              </w:rPr>
              <w:t xml:space="preserve">. </w:t>
            </w:r>
            <w:r w:rsidRPr="00AA47E1">
              <w:rPr>
                <w:rFonts w:ascii="Garamond" w:hAnsi="Garamond"/>
                <w:sz w:val="24"/>
                <w:szCs w:val="24"/>
              </w:rPr>
              <w:t>W</w:t>
            </w:r>
            <w:proofErr w:type="gramStart"/>
            <w:r w:rsidRPr="00AA47E1">
              <w:rPr>
                <w:rFonts w:ascii="Garamond" w:hAnsi="Garamond"/>
                <w:sz w:val="24"/>
                <w:szCs w:val="24"/>
              </w:rPr>
              <w:t>.W</w:t>
            </w:r>
            <w:proofErr w:type="gramEnd"/>
            <w:r w:rsidRPr="00AA47E1">
              <w:rPr>
                <w:rFonts w:ascii="Garamond" w:hAnsi="Garamond"/>
                <w:sz w:val="24"/>
                <w:szCs w:val="24"/>
              </w:rPr>
              <w:t>. Norton &amp; Co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  <w:r w:rsidRPr="003A3DAE">
              <w:rPr>
                <w:rFonts w:ascii="Garamond" w:hAnsi="Garamond"/>
                <w:sz w:val="24"/>
                <w:szCs w:val="24"/>
              </w:rPr>
              <w:t>, New York, 2017.</w:t>
            </w:r>
          </w:p>
          <w:p w:rsidR="005010D2" w:rsidRPr="00AA47E1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AA47E1">
              <w:rPr>
                <w:rFonts w:ascii="Garamond" w:hAnsi="Garamond"/>
                <w:sz w:val="24"/>
                <w:szCs w:val="24"/>
              </w:rPr>
              <w:t>The Declaration of Independence</w:t>
            </w:r>
          </w:p>
          <w:p w:rsidR="005010D2" w:rsidRPr="00AA47E1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AA47E1">
              <w:rPr>
                <w:rFonts w:ascii="Garamond" w:hAnsi="Garamond"/>
                <w:sz w:val="24"/>
                <w:szCs w:val="24"/>
              </w:rPr>
              <w:t>The Constitution of the United States</w:t>
            </w:r>
          </w:p>
          <w:p w:rsidR="005010D2" w:rsidRPr="00AA47E1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AA47E1">
              <w:rPr>
                <w:rFonts w:ascii="Garamond" w:hAnsi="Garamond"/>
                <w:sz w:val="24"/>
                <w:szCs w:val="24"/>
              </w:rPr>
              <w:t>The Federalist Papers</w:t>
            </w:r>
          </w:p>
          <w:p w:rsidR="005010D2" w:rsidRPr="00AA47E1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AA47E1">
              <w:rPr>
                <w:rFonts w:ascii="Garamond" w:hAnsi="Garamond"/>
                <w:sz w:val="24"/>
                <w:szCs w:val="24"/>
              </w:rPr>
              <w:t xml:space="preserve">Alexis de Tocqueville: </w:t>
            </w:r>
            <w:r w:rsidRPr="00BB12CC">
              <w:rPr>
                <w:rFonts w:ascii="Garamond" w:hAnsi="Garamond"/>
                <w:i/>
                <w:iCs/>
                <w:sz w:val="24"/>
                <w:szCs w:val="24"/>
              </w:rPr>
              <w:t>Democracy in America.</w:t>
            </w:r>
            <w:r w:rsidRPr="00AA47E1">
              <w:rPr>
                <w:rFonts w:ascii="Garamond" w:hAnsi="Garamond"/>
                <w:sz w:val="24"/>
                <w:szCs w:val="24"/>
              </w:rPr>
              <w:t xml:space="preserve"> Edited by J. P. Mayer. Perennial Classics, 2000.</w:t>
            </w:r>
          </w:p>
          <w:p w:rsidR="005010D2" w:rsidRPr="00AA47E1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AA47E1">
              <w:rPr>
                <w:rFonts w:ascii="Garamond" w:hAnsi="Garamond"/>
                <w:sz w:val="24"/>
                <w:szCs w:val="24"/>
              </w:rPr>
              <w:t xml:space="preserve">Seymour Martin Lipset: </w:t>
            </w:r>
            <w:r w:rsidRPr="00BB12CC">
              <w:rPr>
                <w:rFonts w:ascii="Garamond" w:hAnsi="Garamond"/>
                <w:i/>
                <w:iCs/>
                <w:sz w:val="24"/>
                <w:szCs w:val="24"/>
              </w:rPr>
              <w:t xml:space="preserve">American Exceptionalism. A Double-Edged Sword. </w:t>
            </w:r>
            <w:r w:rsidRPr="00AA47E1">
              <w:rPr>
                <w:rFonts w:ascii="Garamond" w:hAnsi="Garamond"/>
                <w:sz w:val="24"/>
                <w:szCs w:val="24"/>
              </w:rPr>
              <w:t>W</w:t>
            </w:r>
            <w:proofErr w:type="gramStart"/>
            <w:r w:rsidRPr="00AA47E1">
              <w:rPr>
                <w:rFonts w:ascii="Garamond" w:hAnsi="Garamond"/>
                <w:sz w:val="24"/>
                <w:szCs w:val="24"/>
              </w:rPr>
              <w:t>.W</w:t>
            </w:r>
            <w:proofErr w:type="gramEnd"/>
            <w:r w:rsidRPr="00AA47E1">
              <w:rPr>
                <w:rFonts w:ascii="Garamond" w:hAnsi="Garamond"/>
                <w:sz w:val="24"/>
                <w:szCs w:val="24"/>
              </w:rPr>
              <w:t>. Norton &amp; Co., New York, 1997.</w:t>
            </w:r>
          </w:p>
          <w:p w:rsidR="005010D2" w:rsidRPr="00C42D60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AA47E1">
              <w:rPr>
                <w:rFonts w:ascii="Garamond" w:hAnsi="Garamond"/>
                <w:sz w:val="24"/>
                <w:szCs w:val="24"/>
              </w:rPr>
              <w:t xml:space="preserve">Robert Dahl: </w:t>
            </w:r>
            <w:r w:rsidRPr="000B4EAC">
              <w:rPr>
                <w:rFonts w:ascii="Garamond" w:hAnsi="Garamond"/>
                <w:i/>
                <w:iCs/>
                <w:sz w:val="24"/>
                <w:szCs w:val="24"/>
              </w:rPr>
              <w:t xml:space="preserve">How Democratic </w:t>
            </w:r>
            <w:proofErr w:type="gramStart"/>
            <w:r w:rsidRPr="000B4EAC">
              <w:rPr>
                <w:rFonts w:ascii="Garamond" w:hAnsi="Garamond"/>
                <w:i/>
                <w:iCs/>
                <w:sz w:val="24"/>
                <w:szCs w:val="24"/>
              </w:rPr>
              <w:t>Is</w:t>
            </w:r>
            <w:proofErr w:type="gramEnd"/>
            <w:r w:rsidRPr="000B4EAC">
              <w:rPr>
                <w:rFonts w:ascii="Garamond" w:hAnsi="Garamond"/>
                <w:i/>
                <w:iCs/>
                <w:sz w:val="24"/>
                <w:szCs w:val="24"/>
              </w:rPr>
              <w:t xml:space="preserve"> the American Constitution?</w:t>
            </w:r>
            <w:r w:rsidRPr="00AA47E1">
              <w:rPr>
                <w:rFonts w:ascii="Garamond" w:hAnsi="Garamond"/>
                <w:sz w:val="24"/>
                <w:szCs w:val="24"/>
              </w:rPr>
              <w:t xml:space="preserve">  Yale University Press, New Haven &amp; London, 2001.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Vizsgakövetelmények: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feleletválasztós teszt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Egyebek: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EF397B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5010D2" w:rsidRDefault="005010D2" w:rsidP="005010D2">
      <w:pPr>
        <w:rPr>
          <w:rFonts w:ascii="Garamond" w:hAnsi="Garamond"/>
          <w:sz w:val="24"/>
          <w:szCs w:val="24"/>
        </w:rPr>
      </w:pPr>
    </w:p>
    <w:p w:rsidR="005010D2" w:rsidRDefault="005010D2" w:rsidP="005010D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64"/>
        <w:gridCol w:w="6098"/>
      </w:tblGrid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lastRenderedPageBreak/>
              <w:t>Tantárgy neve: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5010D2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010D2">
              <w:rPr>
                <w:rFonts w:ascii="Garamond" w:hAnsi="Garamond"/>
                <w:b/>
                <w:sz w:val="24"/>
                <w:szCs w:val="24"/>
              </w:rPr>
              <w:t>Politikai vezetés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Képzés- tagozat: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BA, MA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Tantárgy kreditszáma: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Tantárgyfelelős: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Illés Gábor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Számonkérési forma: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gyakorlati jegy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Erős előfeltétel: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angol nyelvtudás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Gyenge előfeltétel/társfeltétel: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Kapcsolódik-e hozzá gyakorlat/szeminárium?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5010D2" w:rsidRPr="00692E55" w:rsidTr="005010D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EF397B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F397B">
              <w:rPr>
                <w:rFonts w:ascii="Garamond" w:hAnsi="Garamond"/>
                <w:b/>
                <w:sz w:val="24"/>
                <w:szCs w:val="24"/>
              </w:rPr>
              <w:t xml:space="preserve">Előadások tematikája: 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40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4C2261" w:rsidRDefault="005010D2" w:rsidP="005010D2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4C2261">
              <w:rPr>
                <w:rFonts w:ascii="Garamond" w:hAnsi="Garamond"/>
                <w:sz w:val="24"/>
                <w:szCs w:val="24"/>
              </w:rPr>
              <w:t xml:space="preserve">A politikai vezetéskutatás néhány általános </w:t>
            </w:r>
            <w:proofErr w:type="gramStart"/>
            <w:r w:rsidRPr="004C2261">
              <w:rPr>
                <w:rFonts w:ascii="Garamond" w:hAnsi="Garamond"/>
                <w:sz w:val="24"/>
                <w:szCs w:val="24"/>
              </w:rPr>
              <w:t>problémája</w:t>
            </w:r>
            <w:proofErr w:type="gramEnd"/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40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4C2261" w:rsidRDefault="005010D2" w:rsidP="005010D2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4C2261">
              <w:rPr>
                <w:rFonts w:ascii="Garamond" w:hAnsi="Garamond"/>
                <w:sz w:val="24"/>
                <w:szCs w:val="24"/>
              </w:rPr>
              <w:t>Politikai vezetés és kreativitás (Fran</w:t>
            </w:r>
            <w:r w:rsidRPr="004C2261">
              <w:rPr>
                <w:rStyle w:val="st"/>
                <w:rFonts w:ascii="Garamond" w:hAnsi="Garamond"/>
                <w:sz w:val="24"/>
                <w:szCs w:val="24"/>
              </w:rPr>
              <w:t>ç</w:t>
            </w:r>
            <w:r w:rsidRPr="004C2261">
              <w:rPr>
                <w:rFonts w:ascii="Garamond" w:hAnsi="Garamond"/>
                <w:sz w:val="24"/>
                <w:szCs w:val="24"/>
              </w:rPr>
              <w:t>ois Mitterrand)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40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4C2261" w:rsidRDefault="005010D2" w:rsidP="005010D2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4C2261">
              <w:rPr>
                <w:rFonts w:ascii="Garamond" w:hAnsi="Garamond"/>
                <w:sz w:val="24"/>
                <w:szCs w:val="24"/>
              </w:rPr>
              <w:t>Politikai vezetés és identitás (Donald Trump)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40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4C2261" w:rsidRDefault="005010D2" w:rsidP="005010D2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4C2261">
              <w:rPr>
                <w:rFonts w:ascii="Garamond" w:hAnsi="Garamond"/>
                <w:sz w:val="24"/>
                <w:szCs w:val="24"/>
              </w:rPr>
              <w:t>Politikai vezetés, demokrácia, politikai képviselet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40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4C2261" w:rsidRDefault="005010D2" w:rsidP="005010D2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4C2261">
              <w:rPr>
                <w:rFonts w:ascii="Garamond" w:hAnsi="Garamond"/>
                <w:sz w:val="24"/>
                <w:szCs w:val="24"/>
              </w:rPr>
              <w:t>Politikai vezetés és karizma (Winston Churchill)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40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4C2261" w:rsidRDefault="005010D2" w:rsidP="005010D2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4C2261">
              <w:rPr>
                <w:rFonts w:ascii="Garamond" w:hAnsi="Garamond"/>
                <w:sz w:val="24"/>
                <w:szCs w:val="24"/>
              </w:rPr>
              <w:t xml:space="preserve">Politikai </w:t>
            </w:r>
            <w:proofErr w:type="gramStart"/>
            <w:r w:rsidRPr="004C2261">
              <w:rPr>
                <w:rFonts w:ascii="Garamond" w:hAnsi="Garamond"/>
                <w:sz w:val="24"/>
                <w:szCs w:val="24"/>
              </w:rPr>
              <w:t>vezetés</w:t>
            </w:r>
            <w:proofErr w:type="gramEnd"/>
            <w:r w:rsidRPr="004C2261">
              <w:rPr>
                <w:rFonts w:ascii="Garamond" w:hAnsi="Garamond"/>
                <w:sz w:val="24"/>
                <w:szCs w:val="24"/>
              </w:rPr>
              <w:t xml:space="preserve"> mint a „lehetetlen művészete” (Charles de Gaulle)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40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Default="005010D2" w:rsidP="005010D2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4C2261">
              <w:rPr>
                <w:rFonts w:ascii="Garamond" w:hAnsi="Garamond"/>
                <w:sz w:val="24"/>
                <w:szCs w:val="24"/>
              </w:rPr>
              <w:t>Politikai vezetés és kognitív stílus (Margaret Thatcher)</w:t>
            </w:r>
          </w:p>
          <w:p w:rsidR="005010D2" w:rsidRPr="004C2261" w:rsidRDefault="005010D2" w:rsidP="005010D2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Félévközi zárthelyi dolgozat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40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4C2261" w:rsidRDefault="005010D2" w:rsidP="005010D2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4C2261">
              <w:rPr>
                <w:rFonts w:ascii="Garamond" w:hAnsi="Garamond"/>
                <w:sz w:val="24"/>
                <w:szCs w:val="24"/>
              </w:rPr>
              <w:t>Politikai vezetés és a COVID-19 válság (Justin Trudeau, Jair Bolsonaro, Angela Merkel)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40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 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4C2261" w:rsidRDefault="005010D2" w:rsidP="005010D2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4C2261">
              <w:rPr>
                <w:rFonts w:ascii="Garamond" w:hAnsi="Garamond"/>
                <w:sz w:val="24"/>
                <w:szCs w:val="24"/>
              </w:rPr>
              <w:t>Politikai vezetés, politikai stílus, történetmesélés (Orbán Viktor)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40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4C2261" w:rsidRDefault="005010D2" w:rsidP="005010D2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4C2261">
              <w:rPr>
                <w:rFonts w:ascii="Garamond" w:hAnsi="Garamond"/>
                <w:sz w:val="24"/>
                <w:szCs w:val="24"/>
              </w:rPr>
              <w:t>Mérhető-e a politikai vezetők mozgástere? A vezetői tőkeindex (Tony Blair)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40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4C2261" w:rsidRDefault="005010D2" w:rsidP="005010D2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4C2261">
              <w:rPr>
                <w:rFonts w:ascii="Garamond" w:hAnsi="Garamond"/>
                <w:sz w:val="24"/>
                <w:szCs w:val="24"/>
              </w:rPr>
              <w:t xml:space="preserve">A politikai vezetés </w:t>
            </w:r>
            <w:proofErr w:type="gramStart"/>
            <w:r w:rsidRPr="004C2261">
              <w:rPr>
                <w:rFonts w:ascii="Garamond" w:hAnsi="Garamond"/>
                <w:sz w:val="24"/>
                <w:szCs w:val="24"/>
              </w:rPr>
              <w:t>etikai</w:t>
            </w:r>
            <w:proofErr w:type="gramEnd"/>
            <w:r w:rsidRPr="004C2261">
              <w:rPr>
                <w:rFonts w:ascii="Garamond" w:hAnsi="Garamond"/>
                <w:sz w:val="24"/>
                <w:szCs w:val="24"/>
              </w:rPr>
              <w:t xml:space="preserve"> dilemmái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40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4C2261" w:rsidRDefault="005010D2" w:rsidP="005010D2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4C2261">
              <w:rPr>
                <w:rFonts w:ascii="Garamond" w:hAnsi="Garamond"/>
                <w:sz w:val="24"/>
                <w:szCs w:val="24"/>
              </w:rPr>
              <w:t>Konzultációs</w:t>
            </w:r>
            <w:proofErr w:type="gramEnd"/>
            <w:r w:rsidRPr="004C2261">
              <w:rPr>
                <w:rFonts w:ascii="Garamond" w:hAnsi="Garamond"/>
                <w:sz w:val="24"/>
                <w:szCs w:val="24"/>
              </w:rPr>
              <w:t xml:space="preserve"> lehetőség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68365C">
            <w:pPr>
              <w:numPr>
                <w:ilvl w:val="0"/>
                <w:numId w:val="40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4C2261" w:rsidRDefault="005010D2" w:rsidP="005010D2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4C2261">
              <w:rPr>
                <w:rFonts w:ascii="Garamond" w:hAnsi="Garamond"/>
                <w:sz w:val="24"/>
                <w:szCs w:val="24"/>
              </w:rPr>
              <w:t>Félév végi zárthelyi dolgozat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Tananyag: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>Kötelező és ajánlott irodalom: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4C2261" w:rsidRDefault="005010D2" w:rsidP="005010D2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4C2261">
              <w:rPr>
                <w:rFonts w:ascii="Garamond" w:hAnsi="Garamond"/>
                <w:sz w:val="24"/>
                <w:szCs w:val="24"/>
              </w:rPr>
              <w:t xml:space="preserve">Bennister, Mark – Paul ‘t Hart – Ben Worthy (2015): Assessing the Authority of Political Office-Holders: The Leadership Capital Index. </w:t>
            </w:r>
            <w:r w:rsidRPr="004C2261">
              <w:rPr>
                <w:rFonts w:ascii="Garamond" w:hAnsi="Garamond"/>
                <w:i/>
                <w:sz w:val="24"/>
                <w:szCs w:val="24"/>
              </w:rPr>
              <w:t>West European Politics</w:t>
            </w:r>
            <w:r w:rsidRPr="004C2261">
              <w:rPr>
                <w:rFonts w:ascii="Garamond" w:hAnsi="Garamond"/>
                <w:sz w:val="24"/>
                <w:szCs w:val="24"/>
              </w:rPr>
              <w:t>, 38/3. 417–440.</w:t>
            </w:r>
          </w:p>
          <w:p w:rsidR="005010D2" w:rsidRPr="004C2261" w:rsidRDefault="005010D2" w:rsidP="005010D2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4C2261">
              <w:rPr>
                <w:rFonts w:ascii="Garamond" w:hAnsi="Garamond"/>
                <w:sz w:val="24"/>
                <w:szCs w:val="24"/>
              </w:rPr>
              <w:t xml:space="preserve">Crane, Matthew P. – Kelsey E. Medeiros (2020): Making Sense of Crisis: Charismatic, Ideological, and Pragmatic Leadership in Response to COVID-19.  </w:t>
            </w:r>
            <w:r w:rsidRPr="004C2261">
              <w:rPr>
                <w:rFonts w:ascii="Garamond" w:hAnsi="Garamond"/>
                <w:i/>
                <w:sz w:val="24"/>
                <w:szCs w:val="24"/>
              </w:rPr>
              <w:t>American Psychologist</w:t>
            </w:r>
            <w:r w:rsidRPr="004C2261">
              <w:rPr>
                <w:rFonts w:ascii="Garamond" w:hAnsi="Garamond"/>
                <w:sz w:val="24"/>
                <w:szCs w:val="24"/>
              </w:rPr>
              <w:t>, 76/3. 462–474.</w:t>
            </w:r>
          </w:p>
          <w:p w:rsidR="005010D2" w:rsidRPr="004C2261" w:rsidRDefault="005010D2" w:rsidP="005010D2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4C2261">
              <w:rPr>
                <w:rFonts w:ascii="Garamond" w:hAnsi="Garamond"/>
                <w:sz w:val="24"/>
                <w:szCs w:val="24"/>
              </w:rPr>
              <w:t xml:space="preserve">Dyson, Stephen Benedict (2009): Cognitive Style and Foreign Policy: Margaret Thatcher's Black-and-White Thinking. </w:t>
            </w:r>
            <w:r w:rsidRPr="004C2261">
              <w:rPr>
                <w:rFonts w:ascii="Garamond" w:hAnsi="Garamond"/>
                <w:i/>
                <w:sz w:val="24"/>
                <w:szCs w:val="24"/>
              </w:rPr>
              <w:t>International Political Science Review</w:t>
            </w:r>
            <w:r w:rsidRPr="004C2261">
              <w:rPr>
                <w:rFonts w:ascii="Garamond" w:hAnsi="Garamond"/>
                <w:sz w:val="24"/>
                <w:szCs w:val="24"/>
              </w:rPr>
              <w:t>, 30/1. 33–48.</w:t>
            </w:r>
          </w:p>
          <w:p w:rsidR="005010D2" w:rsidRPr="004C2261" w:rsidRDefault="005010D2" w:rsidP="005010D2">
            <w:pPr>
              <w:spacing w:after="240"/>
              <w:rPr>
                <w:rFonts w:ascii="Garamond" w:hAnsi="Garamond"/>
                <w:sz w:val="24"/>
                <w:szCs w:val="24"/>
              </w:rPr>
            </w:pPr>
            <w:r w:rsidRPr="004C2261">
              <w:rPr>
                <w:rFonts w:ascii="Garamond" w:eastAsia="PalatinoLT-Light" w:hAnsi="Garamond"/>
                <w:sz w:val="24"/>
                <w:szCs w:val="24"/>
              </w:rPr>
              <w:t xml:space="preserve">Illés Gábor (2017): Felforgatás és megőrzés: </w:t>
            </w:r>
            <w:proofErr w:type="gramStart"/>
            <w:r w:rsidRPr="004C2261">
              <w:rPr>
                <w:rFonts w:ascii="Garamond" w:eastAsia="PalatinoLT-Light" w:hAnsi="Garamond"/>
                <w:sz w:val="24"/>
                <w:szCs w:val="24"/>
              </w:rPr>
              <w:t>Charles</w:t>
            </w:r>
            <w:proofErr w:type="gramEnd"/>
            <w:r w:rsidRPr="004C2261">
              <w:rPr>
                <w:rFonts w:ascii="Garamond" w:eastAsia="PalatinoLT-Light" w:hAnsi="Garamond"/>
                <w:sz w:val="24"/>
                <w:szCs w:val="24"/>
              </w:rPr>
              <w:t xml:space="preserve"> de Gaulle három válsága. </w:t>
            </w:r>
            <w:r w:rsidRPr="004C2261">
              <w:rPr>
                <w:rFonts w:ascii="Garamond" w:eastAsia="TimesNewRomanPSMT" w:hAnsi="Garamond"/>
                <w:sz w:val="24"/>
                <w:szCs w:val="24"/>
              </w:rPr>
              <w:t xml:space="preserve">In: Viharban kormányozni. Politikai vezetők </w:t>
            </w:r>
            <w:r w:rsidRPr="004C2261">
              <w:rPr>
                <w:rFonts w:ascii="Garamond" w:eastAsia="TimesNewRomanPSMT" w:hAnsi="Garamond"/>
                <w:sz w:val="24"/>
                <w:szCs w:val="24"/>
              </w:rPr>
              <w:lastRenderedPageBreak/>
              <w:t>válsághelyzetekben. Szerk. Körösényi András. Budapest: MTA Társadalomtudományi Kutatóközpont. 168</w:t>
            </w:r>
            <w:r w:rsidRPr="004C2261">
              <w:rPr>
                <w:rFonts w:ascii="Garamond" w:eastAsia="PalatinoLT-Light" w:hAnsi="Garamond"/>
                <w:sz w:val="24"/>
                <w:szCs w:val="24"/>
              </w:rPr>
              <w:t>–</w:t>
            </w:r>
            <w:r w:rsidRPr="004C2261">
              <w:rPr>
                <w:rFonts w:ascii="Garamond" w:eastAsia="TimesNewRomanPSMT" w:hAnsi="Garamond"/>
                <w:sz w:val="24"/>
                <w:szCs w:val="24"/>
              </w:rPr>
              <w:t>194.</w:t>
            </w:r>
          </w:p>
          <w:p w:rsidR="005010D2" w:rsidRPr="004C2261" w:rsidRDefault="005010D2" w:rsidP="005010D2">
            <w:pPr>
              <w:spacing w:after="240"/>
              <w:rPr>
                <w:rFonts w:ascii="Garamond" w:hAnsi="Garamond"/>
                <w:sz w:val="24"/>
                <w:szCs w:val="24"/>
              </w:rPr>
            </w:pPr>
            <w:r w:rsidRPr="004C2261">
              <w:rPr>
                <w:rFonts w:ascii="Garamond" w:hAnsi="Garamond"/>
                <w:sz w:val="24"/>
                <w:szCs w:val="24"/>
              </w:rPr>
              <w:t>Kavanagh, Dennis (1990): Crisis, Charisma and British Political Leadership: the Case of Winston Churchill. In: Uő: Politics and Personalities. Palgrave Macmillan. 134–162.</w:t>
            </w:r>
          </w:p>
          <w:p w:rsidR="005010D2" w:rsidRPr="004C2261" w:rsidRDefault="005010D2" w:rsidP="005010D2">
            <w:pPr>
              <w:spacing w:after="240"/>
              <w:rPr>
                <w:rFonts w:ascii="Garamond" w:hAnsi="Garamond"/>
                <w:sz w:val="24"/>
                <w:szCs w:val="24"/>
              </w:rPr>
            </w:pPr>
            <w:r w:rsidRPr="004C2261">
              <w:rPr>
                <w:rFonts w:ascii="Garamond" w:hAnsi="Garamond"/>
                <w:sz w:val="24"/>
                <w:szCs w:val="24"/>
              </w:rPr>
              <w:t xml:space="preserve">Körösényi András (2007): A demokratikus elitizmus </w:t>
            </w:r>
            <w:proofErr w:type="gramStart"/>
            <w:r w:rsidRPr="004C2261">
              <w:rPr>
                <w:rFonts w:ascii="Garamond" w:hAnsi="Garamond"/>
                <w:sz w:val="24"/>
                <w:szCs w:val="24"/>
              </w:rPr>
              <w:t>konszenzusán</w:t>
            </w:r>
            <w:proofErr w:type="gramEnd"/>
            <w:r w:rsidRPr="004C2261">
              <w:rPr>
                <w:rFonts w:ascii="Garamond" w:hAnsi="Garamond"/>
                <w:sz w:val="24"/>
                <w:szCs w:val="24"/>
              </w:rPr>
              <w:t xml:space="preserve"> túl. </w:t>
            </w:r>
            <w:r w:rsidRPr="004C2261">
              <w:rPr>
                <w:rFonts w:ascii="Garamond" w:hAnsi="Garamond"/>
                <w:i/>
                <w:sz w:val="24"/>
                <w:szCs w:val="24"/>
              </w:rPr>
              <w:t>Politikatudományi Szemle</w:t>
            </w:r>
            <w:r w:rsidRPr="004C2261">
              <w:rPr>
                <w:rFonts w:ascii="Garamond" w:hAnsi="Garamond"/>
                <w:sz w:val="24"/>
                <w:szCs w:val="24"/>
              </w:rPr>
              <w:t>, XVI/4. 7</w:t>
            </w:r>
            <w:r w:rsidRPr="004C2261">
              <w:rPr>
                <w:rFonts w:ascii="Garamond" w:hAnsi="Garamond"/>
                <w:sz w:val="24"/>
                <w:szCs w:val="24"/>
                <w:lang w:val="en-GB"/>
              </w:rPr>
              <w:t>–</w:t>
            </w:r>
            <w:r w:rsidRPr="004C2261">
              <w:rPr>
                <w:rFonts w:ascii="Garamond" w:hAnsi="Garamond"/>
                <w:sz w:val="24"/>
                <w:szCs w:val="24"/>
              </w:rPr>
              <w:t>28.</w:t>
            </w:r>
          </w:p>
          <w:p w:rsidR="005010D2" w:rsidRPr="004C2261" w:rsidRDefault="005010D2" w:rsidP="005010D2">
            <w:pPr>
              <w:spacing w:after="240"/>
              <w:rPr>
                <w:rFonts w:ascii="Garamond" w:hAnsi="Garamond"/>
                <w:sz w:val="24"/>
                <w:szCs w:val="24"/>
              </w:rPr>
            </w:pPr>
            <w:r w:rsidRPr="004C2261">
              <w:rPr>
                <w:rFonts w:ascii="Garamond" w:hAnsi="Garamond"/>
                <w:sz w:val="24"/>
                <w:szCs w:val="24"/>
              </w:rPr>
              <w:t xml:space="preserve">Körösényi András (2008): A felhatalmazáselmélet védelmében. Válasz Meszerics Tamás kritikájára. </w:t>
            </w:r>
            <w:r w:rsidRPr="004C2261">
              <w:rPr>
                <w:rFonts w:ascii="Garamond" w:hAnsi="Garamond"/>
                <w:i/>
                <w:sz w:val="24"/>
                <w:szCs w:val="24"/>
              </w:rPr>
              <w:t>Politikatudományi Szemle</w:t>
            </w:r>
            <w:r w:rsidRPr="004C2261">
              <w:rPr>
                <w:rFonts w:ascii="Garamond" w:hAnsi="Garamond"/>
                <w:sz w:val="24"/>
                <w:szCs w:val="24"/>
              </w:rPr>
              <w:t>, XVII/4. 161</w:t>
            </w:r>
            <w:r w:rsidRPr="004C2261">
              <w:rPr>
                <w:rFonts w:ascii="Garamond" w:hAnsi="Garamond"/>
                <w:sz w:val="24"/>
                <w:szCs w:val="24"/>
                <w:lang w:val="en-GB"/>
              </w:rPr>
              <w:t>–</w:t>
            </w:r>
            <w:r w:rsidRPr="004C2261">
              <w:rPr>
                <w:rFonts w:ascii="Garamond" w:hAnsi="Garamond"/>
                <w:sz w:val="24"/>
                <w:szCs w:val="24"/>
              </w:rPr>
              <w:t>172.</w:t>
            </w:r>
          </w:p>
          <w:p w:rsidR="005010D2" w:rsidRPr="004C2261" w:rsidRDefault="005010D2" w:rsidP="005010D2">
            <w:pPr>
              <w:spacing w:after="240"/>
              <w:rPr>
                <w:rFonts w:ascii="Garamond" w:hAnsi="Garamond"/>
                <w:sz w:val="24"/>
                <w:szCs w:val="24"/>
              </w:rPr>
            </w:pPr>
            <w:r w:rsidRPr="004C2261">
              <w:rPr>
                <w:rFonts w:ascii="Garamond" w:hAnsi="Garamond"/>
                <w:sz w:val="24"/>
                <w:szCs w:val="24"/>
              </w:rPr>
              <w:t xml:space="preserve">Körösényi András – Illés Gábor – Metz Rudolf (2017): Kontingencia és politikai cselekvés – </w:t>
            </w:r>
            <w:proofErr w:type="gramStart"/>
            <w:r w:rsidRPr="004C2261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 w:rsidRPr="004C2261">
              <w:rPr>
                <w:rFonts w:ascii="Garamond" w:hAnsi="Garamond"/>
                <w:sz w:val="24"/>
                <w:szCs w:val="24"/>
              </w:rPr>
              <w:t xml:space="preserve"> politikai vezetők szerepe válsághelyzetekben. </w:t>
            </w:r>
            <w:r w:rsidRPr="004C2261">
              <w:rPr>
                <w:rFonts w:ascii="Garamond" w:hAnsi="Garamond"/>
                <w:i/>
                <w:sz w:val="24"/>
                <w:szCs w:val="24"/>
              </w:rPr>
              <w:t>Politikatudományi Szemle</w:t>
            </w:r>
            <w:r w:rsidRPr="004C2261">
              <w:rPr>
                <w:rFonts w:ascii="Garamond" w:hAnsi="Garamond"/>
                <w:sz w:val="24"/>
                <w:szCs w:val="24"/>
              </w:rPr>
              <w:t>, XXVI/1. 7-28.</w:t>
            </w:r>
          </w:p>
          <w:p w:rsidR="005010D2" w:rsidRPr="004C2261" w:rsidRDefault="005010D2" w:rsidP="005010D2">
            <w:pPr>
              <w:spacing w:after="240"/>
              <w:rPr>
                <w:rFonts w:ascii="Garamond" w:hAnsi="Garamond"/>
                <w:sz w:val="24"/>
                <w:szCs w:val="24"/>
              </w:rPr>
            </w:pPr>
            <w:r w:rsidRPr="004C2261">
              <w:rPr>
                <w:rFonts w:ascii="Garamond" w:hAnsi="Garamond"/>
                <w:sz w:val="24"/>
                <w:szCs w:val="24"/>
              </w:rPr>
              <w:t>Körösényi András – Illés Gábor – Gyulai Attila (2020): Az Orbán-rezsim. A plebiszciter vezérdemokrácia elmélete és gyakorlata. Budapest: Osiris Kiadó. 3. fejezet</w:t>
            </w:r>
          </w:p>
          <w:p w:rsidR="005010D2" w:rsidRPr="004C2261" w:rsidRDefault="005010D2" w:rsidP="005010D2">
            <w:pPr>
              <w:spacing w:after="240"/>
              <w:rPr>
                <w:rFonts w:ascii="Garamond" w:hAnsi="Garamond"/>
                <w:sz w:val="24"/>
                <w:szCs w:val="24"/>
              </w:rPr>
            </w:pPr>
            <w:r w:rsidRPr="004C2261">
              <w:rPr>
                <w:rFonts w:ascii="Garamond" w:hAnsi="Garamond"/>
                <w:sz w:val="24"/>
                <w:szCs w:val="24"/>
              </w:rPr>
              <w:t xml:space="preserve">Meszerics Tamás (2008): Demokratikus-e a felhatalmazáselmélet? Megjegyzések Körösényi András tanulmányához. </w:t>
            </w:r>
            <w:r w:rsidRPr="004C2261">
              <w:rPr>
                <w:rFonts w:ascii="Garamond" w:hAnsi="Garamond"/>
                <w:i/>
                <w:sz w:val="24"/>
                <w:szCs w:val="24"/>
              </w:rPr>
              <w:t>Politikatudományi Szemle</w:t>
            </w:r>
            <w:r w:rsidRPr="004C2261">
              <w:rPr>
                <w:rFonts w:ascii="Garamond" w:hAnsi="Garamond"/>
                <w:sz w:val="24"/>
                <w:szCs w:val="24"/>
              </w:rPr>
              <w:t>, XVII/4. 147</w:t>
            </w:r>
            <w:r w:rsidRPr="004C2261">
              <w:rPr>
                <w:rFonts w:ascii="Garamond" w:hAnsi="Garamond"/>
                <w:sz w:val="24"/>
                <w:szCs w:val="24"/>
                <w:lang w:val="en-GB"/>
              </w:rPr>
              <w:t>–</w:t>
            </w:r>
            <w:r w:rsidRPr="004C2261">
              <w:rPr>
                <w:rFonts w:ascii="Garamond" w:hAnsi="Garamond"/>
                <w:sz w:val="24"/>
                <w:szCs w:val="24"/>
              </w:rPr>
              <w:t>159.</w:t>
            </w:r>
          </w:p>
          <w:p w:rsidR="005010D2" w:rsidRPr="004C2261" w:rsidRDefault="005010D2" w:rsidP="005010D2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4C2261">
              <w:rPr>
                <w:rFonts w:ascii="Garamond" w:hAnsi="Garamond"/>
                <w:sz w:val="24"/>
                <w:szCs w:val="24"/>
              </w:rPr>
              <w:t>Northouse, Peter G. (2016): Leadershi</w:t>
            </w:r>
            <w:r>
              <w:rPr>
                <w:rFonts w:ascii="Garamond" w:hAnsi="Garamond"/>
                <w:sz w:val="24"/>
                <w:szCs w:val="24"/>
              </w:rPr>
              <w:t>p: Theory and Practice. SAGE. 1</w:t>
            </w:r>
            <w:r w:rsidRPr="004C2261">
              <w:rPr>
                <w:rFonts w:ascii="Garamond" w:hAnsi="Garamond"/>
                <w:sz w:val="24"/>
                <w:szCs w:val="24"/>
              </w:rPr>
              <w:t>–18.</w:t>
            </w:r>
          </w:p>
          <w:p w:rsidR="005010D2" w:rsidRPr="004C2261" w:rsidRDefault="005010D2" w:rsidP="005010D2">
            <w:pPr>
              <w:spacing w:after="240"/>
              <w:rPr>
                <w:rFonts w:ascii="Garamond" w:hAnsi="Garamond"/>
                <w:sz w:val="24"/>
                <w:szCs w:val="24"/>
              </w:rPr>
            </w:pPr>
            <w:r w:rsidRPr="004C2261">
              <w:rPr>
                <w:rFonts w:ascii="Garamond" w:hAnsi="Garamond"/>
                <w:sz w:val="24"/>
                <w:szCs w:val="24"/>
              </w:rPr>
              <w:t>Price, Terry L. (2008): Leadership Ethics. An Introduction. Cambridge University Press. 142–164.</w:t>
            </w:r>
          </w:p>
          <w:p w:rsidR="005010D2" w:rsidRPr="004C2261" w:rsidRDefault="005010D2" w:rsidP="005010D2">
            <w:pPr>
              <w:spacing w:after="240"/>
              <w:rPr>
                <w:rFonts w:ascii="Garamond" w:hAnsi="Garamond"/>
                <w:sz w:val="24"/>
                <w:szCs w:val="24"/>
              </w:rPr>
            </w:pPr>
            <w:r w:rsidRPr="004C2261">
              <w:rPr>
                <w:rFonts w:ascii="Garamond" w:hAnsi="Garamond"/>
                <w:sz w:val="24"/>
                <w:szCs w:val="24"/>
              </w:rPr>
              <w:t>Reichner, Stephen – S. Alexander Haslam (2016): The Politics of Hope: Donald Trump as an Entrepreneur of Identity. Scientific American, 2016. November 19</w:t>
            </w:r>
            <w:proofErr w:type="gramStart"/>
            <w:r w:rsidRPr="004C2261">
              <w:rPr>
                <w:rFonts w:ascii="Garamond" w:hAnsi="Garamond"/>
                <w:sz w:val="24"/>
                <w:szCs w:val="24"/>
              </w:rPr>
              <w:t xml:space="preserve">.  </w:t>
            </w:r>
            <w:hyperlink r:id="rId27" w:history="1">
              <w:r w:rsidRPr="004C2261">
                <w:rPr>
                  <w:rStyle w:val="Hiperhivatkozs"/>
                  <w:rFonts w:ascii="Garamond" w:hAnsi="Garamond"/>
                  <w:sz w:val="24"/>
                  <w:szCs w:val="24"/>
                </w:rPr>
                <w:t>https</w:t>
              </w:r>
              <w:proofErr w:type="gramEnd"/>
              <w:r w:rsidRPr="004C2261">
                <w:rPr>
                  <w:rStyle w:val="Hiperhivatkozs"/>
                  <w:rFonts w:ascii="Garamond" w:hAnsi="Garamond"/>
                  <w:sz w:val="24"/>
                  <w:szCs w:val="24"/>
                </w:rPr>
                <w:t>://www.scientificamerican.com/article/the-politics-of-hope-donald-trump-as-an-entrepreneur-of-identity/</w:t>
              </w:r>
            </w:hyperlink>
            <w:r w:rsidRPr="004C2261">
              <w:rPr>
                <w:rStyle w:val="Hiperhivatkozs"/>
                <w:rFonts w:ascii="Garamond" w:hAnsi="Garamond"/>
                <w:sz w:val="24"/>
                <w:szCs w:val="24"/>
              </w:rPr>
              <w:t xml:space="preserve"> </w:t>
            </w:r>
          </w:p>
          <w:p w:rsidR="005010D2" w:rsidRPr="00A82EF5" w:rsidRDefault="005010D2" w:rsidP="005010D2">
            <w:pPr>
              <w:framePr w:hSpace="141" w:wrap="around" w:vAnchor="page" w:hAnchor="margin" w:x="-176" w:y="1216"/>
              <w:spacing w:after="240"/>
              <w:rPr>
                <w:rFonts w:ascii="Garamond" w:hAnsi="Garamond"/>
                <w:sz w:val="24"/>
                <w:szCs w:val="24"/>
              </w:rPr>
            </w:pPr>
            <w:r w:rsidRPr="004C2261">
              <w:rPr>
                <w:rFonts w:ascii="Garamond" w:hAnsi="Garamond"/>
                <w:sz w:val="24"/>
                <w:szCs w:val="24"/>
              </w:rPr>
              <w:t xml:space="preserve">Schabert, Tilo (2013): Egy </w:t>
            </w:r>
            <w:proofErr w:type="gramStart"/>
            <w:r w:rsidRPr="004C2261">
              <w:rPr>
                <w:rFonts w:ascii="Garamond" w:hAnsi="Garamond"/>
                <w:sz w:val="24"/>
                <w:szCs w:val="24"/>
              </w:rPr>
              <w:t>klasszikus</w:t>
            </w:r>
            <w:proofErr w:type="gramEnd"/>
            <w:r w:rsidRPr="004C2261">
              <w:rPr>
                <w:rFonts w:ascii="Garamond" w:hAnsi="Garamond"/>
                <w:sz w:val="24"/>
                <w:szCs w:val="24"/>
              </w:rPr>
              <w:t xml:space="preserve"> fejedelem: Fran</w:t>
            </w:r>
            <w:r w:rsidRPr="004C2261">
              <w:rPr>
                <w:rStyle w:val="st"/>
                <w:rFonts w:ascii="Garamond" w:hAnsi="Garamond"/>
                <w:sz w:val="24"/>
                <w:szCs w:val="24"/>
              </w:rPr>
              <w:t>ç</w:t>
            </w:r>
            <w:r w:rsidRPr="004C2261">
              <w:rPr>
                <w:rFonts w:ascii="Garamond" w:hAnsi="Garamond"/>
                <w:sz w:val="24"/>
                <w:szCs w:val="24"/>
              </w:rPr>
              <w:t>ois Mitterrand és kormányzásának művészete. Összehasonlító elemzés. In: Uő: A politika méltóságáról és jelentőségéről. Ford. Horváth Szilvia, Óvári Csaba, Vida Réka. Budapest, Századvég Kiadó. 175–211.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Vizsgakövetelmények: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D2" w:rsidRPr="00EF397B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5010D2" w:rsidRPr="00692E55" w:rsidTr="005010D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692E55" w:rsidRDefault="005010D2" w:rsidP="005010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Egyebek: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D2" w:rsidRPr="00A82EF5" w:rsidRDefault="005010D2" w:rsidP="005010D2">
            <w:pPr>
              <w:rPr>
                <w:rFonts w:ascii="Garamond" w:hAnsi="Garamond"/>
                <w:sz w:val="24"/>
                <w:szCs w:val="24"/>
              </w:rPr>
            </w:pPr>
            <w:r w:rsidRPr="00A82EF5">
              <w:rPr>
                <w:rFonts w:ascii="Garamond" w:hAnsi="Garamond"/>
                <w:sz w:val="24"/>
                <w:szCs w:val="24"/>
              </w:rPr>
              <w:t xml:space="preserve">Félévközi és félév végi </w:t>
            </w:r>
            <w:r>
              <w:rPr>
                <w:rFonts w:ascii="Garamond" w:hAnsi="Garamond"/>
                <w:sz w:val="24"/>
                <w:szCs w:val="24"/>
              </w:rPr>
              <w:t>zárthelyi dolgozat</w:t>
            </w:r>
          </w:p>
        </w:tc>
      </w:tr>
    </w:tbl>
    <w:p w:rsidR="005010D2" w:rsidRDefault="005010D2" w:rsidP="005010D2">
      <w:pPr>
        <w:rPr>
          <w:rFonts w:ascii="Garamond" w:hAnsi="Garamond"/>
          <w:sz w:val="24"/>
          <w:szCs w:val="24"/>
        </w:rPr>
      </w:pPr>
    </w:p>
    <w:p w:rsidR="00E04623" w:rsidRDefault="00E04623">
      <w:pPr>
        <w:rPr>
          <w:rFonts w:ascii="Garamond" w:hAnsi="Garamond"/>
          <w:sz w:val="24"/>
          <w:szCs w:val="24"/>
        </w:rPr>
      </w:pPr>
    </w:p>
    <w:p w:rsidR="00674C2B" w:rsidRPr="00674C2B" w:rsidRDefault="00674C2B" w:rsidP="00674C2B">
      <w:pPr>
        <w:rPr>
          <w:rFonts w:ascii="Garamond" w:hAnsi="Garamond"/>
          <w:b/>
          <w:sz w:val="24"/>
          <w:szCs w:val="24"/>
        </w:rPr>
      </w:pPr>
    </w:p>
    <w:tbl>
      <w:tblPr>
        <w:tblStyle w:val="Rcsostblzat5"/>
        <w:tblW w:w="0" w:type="auto"/>
        <w:tblLook w:val="04A0" w:firstRow="1" w:lastRow="0" w:firstColumn="1" w:lastColumn="0" w:noHBand="0" w:noVBand="1"/>
      </w:tblPr>
      <w:tblGrid>
        <w:gridCol w:w="2964"/>
        <w:gridCol w:w="6098"/>
      </w:tblGrid>
      <w:tr w:rsidR="00674C2B" w:rsidRPr="00674C2B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2B" w:rsidRPr="00674C2B" w:rsidRDefault="00674C2B" w:rsidP="00674C2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74C2B">
              <w:rPr>
                <w:rFonts w:ascii="Garamond" w:hAnsi="Garamond"/>
                <w:b/>
                <w:sz w:val="24"/>
                <w:szCs w:val="24"/>
              </w:rPr>
              <w:lastRenderedPageBreak/>
              <w:t>Tantárgy neve: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674C2B" w:rsidRDefault="00674C2B" w:rsidP="00674C2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74C2B">
              <w:rPr>
                <w:rFonts w:ascii="Garamond" w:hAnsi="Garamond"/>
                <w:b/>
                <w:sz w:val="24"/>
                <w:szCs w:val="24"/>
              </w:rPr>
              <w:t>Jogduplázódása és az alkotmányos jogágak</w:t>
            </w:r>
          </w:p>
        </w:tc>
      </w:tr>
      <w:tr w:rsidR="00674C2B" w:rsidRPr="00674C2B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2B" w:rsidRPr="00674C2B" w:rsidRDefault="00674C2B" w:rsidP="00674C2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74C2B">
              <w:rPr>
                <w:rFonts w:ascii="Garamond" w:hAnsi="Garamond"/>
                <w:b/>
                <w:sz w:val="24"/>
                <w:szCs w:val="24"/>
              </w:rPr>
              <w:t xml:space="preserve">Képzés- tagozat: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674C2B" w:rsidRDefault="00674C2B" w:rsidP="00674C2B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674C2B" w:rsidRPr="00674C2B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2B" w:rsidRPr="00674C2B" w:rsidRDefault="00674C2B" w:rsidP="00674C2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74C2B">
              <w:rPr>
                <w:rFonts w:ascii="Garamond" w:hAnsi="Garamond"/>
                <w:b/>
                <w:sz w:val="24"/>
                <w:szCs w:val="24"/>
              </w:rPr>
              <w:t xml:space="preserve">Tantárgy kreditszáma: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2B" w:rsidRPr="00674C2B" w:rsidRDefault="00674C2B" w:rsidP="00674C2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74C2B" w:rsidRPr="00674C2B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2B" w:rsidRPr="00674C2B" w:rsidRDefault="00674C2B" w:rsidP="00674C2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74C2B">
              <w:rPr>
                <w:rFonts w:ascii="Garamond" w:hAnsi="Garamond"/>
                <w:b/>
                <w:sz w:val="24"/>
                <w:szCs w:val="24"/>
              </w:rPr>
              <w:t xml:space="preserve">Tantárgyfelelős: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674C2B" w:rsidRDefault="00674C2B" w:rsidP="00674C2B">
            <w:pPr>
              <w:rPr>
                <w:rFonts w:ascii="Garamond" w:hAnsi="Garamond"/>
                <w:sz w:val="24"/>
                <w:szCs w:val="24"/>
              </w:rPr>
            </w:pPr>
            <w:r w:rsidRPr="00674C2B">
              <w:rPr>
                <w:rFonts w:ascii="Garamond" w:hAnsi="Garamond"/>
                <w:sz w:val="24"/>
                <w:szCs w:val="24"/>
              </w:rPr>
              <w:t>Dr. Pokol Béla</w:t>
            </w:r>
          </w:p>
        </w:tc>
      </w:tr>
      <w:tr w:rsidR="00674C2B" w:rsidRPr="00674C2B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2B" w:rsidRPr="00674C2B" w:rsidRDefault="00674C2B" w:rsidP="00674C2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74C2B">
              <w:rPr>
                <w:rFonts w:ascii="Garamond" w:hAnsi="Garamond"/>
                <w:b/>
                <w:sz w:val="24"/>
                <w:szCs w:val="24"/>
              </w:rPr>
              <w:t xml:space="preserve">Számonkérési forma: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674C2B" w:rsidRDefault="00674C2B" w:rsidP="00674C2B">
            <w:pPr>
              <w:rPr>
                <w:rFonts w:ascii="Garamond" w:hAnsi="Garamond"/>
                <w:sz w:val="24"/>
                <w:szCs w:val="24"/>
              </w:rPr>
            </w:pPr>
            <w:r w:rsidRPr="00674C2B">
              <w:rPr>
                <w:rFonts w:ascii="Garamond" w:hAnsi="Garamond"/>
                <w:sz w:val="24"/>
                <w:szCs w:val="24"/>
              </w:rPr>
              <w:t>írásbeli házi dolgozat</w:t>
            </w:r>
          </w:p>
        </w:tc>
      </w:tr>
      <w:tr w:rsidR="00674C2B" w:rsidRPr="00674C2B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2B" w:rsidRPr="00674C2B" w:rsidRDefault="00674C2B" w:rsidP="00674C2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74C2B">
              <w:rPr>
                <w:rFonts w:ascii="Garamond" w:hAnsi="Garamond"/>
                <w:b/>
                <w:sz w:val="24"/>
                <w:szCs w:val="24"/>
              </w:rPr>
              <w:t xml:space="preserve">Erős előfeltétel: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674C2B" w:rsidRDefault="00674C2B" w:rsidP="00674C2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74C2B" w:rsidRPr="00674C2B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2B" w:rsidRPr="00674C2B" w:rsidRDefault="00674C2B" w:rsidP="00674C2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74C2B">
              <w:rPr>
                <w:rFonts w:ascii="Garamond" w:hAnsi="Garamond"/>
                <w:b/>
                <w:sz w:val="24"/>
                <w:szCs w:val="24"/>
              </w:rPr>
              <w:t xml:space="preserve">Gyenge előfeltétel/társfeltétel: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2B" w:rsidRPr="00674C2B" w:rsidRDefault="00674C2B" w:rsidP="00674C2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74C2B" w:rsidRPr="00674C2B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2B" w:rsidRPr="00674C2B" w:rsidRDefault="00674C2B" w:rsidP="00674C2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74C2B">
              <w:rPr>
                <w:rFonts w:ascii="Garamond" w:hAnsi="Garamond"/>
                <w:b/>
                <w:sz w:val="24"/>
                <w:szCs w:val="24"/>
              </w:rPr>
              <w:t xml:space="preserve">Kapcsolódik-e hozzá gyakorlat/szeminárium?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2B" w:rsidRPr="00674C2B" w:rsidRDefault="00674C2B" w:rsidP="00674C2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74C2B" w:rsidRPr="00674C2B" w:rsidTr="00C5142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2B" w:rsidRPr="00674C2B" w:rsidRDefault="00674C2B" w:rsidP="00674C2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74C2B">
              <w:rPr>
                <w:rFonts w:ascii="Garamond" w:hAnsi="Garamond"/>
                <w:b/>
                <w:sz w:val="24"/>
                <w:szCs w:val="24"/>
              </w:rPr>
              <w:t xml:space="preserve">Előadások tematikája: </w:t>
            </w:r>
          </w:p>
        </w:tc>
      </w:tr>
      <w:tr w:rsidR="00674C2B" w:rsidRPr="00674C2B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2B" w:rsidRPr="00674C2B" w:rsidRDefault="00674C2B" w:rsidP="0068365C">
            <w:pPr>
              <w:numPr>
                <w:ilvl w:val="0"/>
                <w:numId w:val="41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74C2B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674C2B" w:rsidRDefault="00674C2B" w:rsidP="00674C2B">
            <w:pPr>
              <w:rPr>
                <w:rFonts w:ascii="Garamond" w:hAnsi="Garamond"/>
                <w:sz w:val="24"/>
                <w:szCs w:val="24"/>
              </w:rPr>
            </w:pPr>
            <w:r w:rsidRPr="00674C2B">
              <w:rPr>
                <w:rFonts w:ascii="Garamond" w:hAnsi="Garamond"/>
                <w:sz w:val="24"/>
                <w:szCs w:val="24"/>
              </w:rPr>
              <w:t>A jog hagyományos rétegei</w:t>
            </w:r>
          </w:p>
        </w:tc>
      </w:tr>
      <w:tr w:rsidR="00674C2B" w:rsidRPr="00674C2B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2B" w:rsidRPr="00674C2B" w:rsidRDefault="00674C2B" w:rsidP="0068365C">
            <w:pPr>
              <w:numPr>
                <w:ilvl w:val="0"/>
                <w:numId w:val="41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74C2B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674C2B" w:rsidRDefault="00674C2B" w:rsidP="00674C2B">
            <w:pPr>
              <w:rPr>
                <w:rFonts w:ascii="Garamond" w:hAnsi="Garamond"/>
                <w:sz w:val="24"/>
                <w:szCs w:val="24"/>
              </w:rPr>
            </w:pPr>
            <w:r w:rsidRPr="00674C2B">
              <w:rPr>
                <w:rFonts w:ascii="Garamond" w:hAnsi="Garamond"/>
                <w:sz w:val="24"/>
                <w:szCs w:val="24"/>
              </w:rPr>
              <w:t>A jogrendszer megduplázódása: törvényhozási jog és alkotmányi jog</w:t>
            </w:r>
          </w:p>
        </w:tc>
      </w:tr>
      <w:tr w:rsidR="00674C2B" w:rsidRPr="00674C2B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2B" w:rsidRPr="00674C2B" w:rsidRDefault="00674C2B" w:rsidP="0068365C">
            <w:pPr>
              <w:numPr>
                <w:ilvl w:val="0"/>
                <w:numId w:val="41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74C2B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674C2B" w:rsidRDefault="00674C2B" w:rsidP="00674C2B">
            <w:pPr>
              <w:rPr>
                <w:rFonts w:ascii="Garamond" w:hAnsi="Garamond"/>
                <w:sz w:val="24"/>
                <w:szCs w:val="24"/>
              </w:rPr>
            </w:pPr>
            <w:r w:rsidRPr="00674C2B">
              <w:rPr>
                <w:rFonts w:ascii="Garamond" w:hAnsi="Garamond"/>
                <w:sz w:val="24"/>
                <w:szCs w:val="24"/>
              </w:rPr>
              <w:t>Az alkotmányi jog kérdései</w:t>
            </w:r>
          </w:p>
        </w:tc>
      </w:tr>
      <w:tr w:rsidR="00674C2B" w:rsidRPr="00674C2B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2B" w:rsidRPr="00674C2B" w:rsidRDefault="00674C2B" w:rsidP="0068365C">
            <w:pPr>
              <w:numPr>
                <w:ilvl w:val="0"/>
                <w:numId w:val="41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74C2B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674C2B" w:rsidRDefault="00674C2B" w:rsidP="00674C2B">
            <w:pPr>
              <w:rPr>
                <w:rFonts w:ascii="Garamond" w:hAnsi="Garamond"/>
                <w:sz w:val="24"/>
                <w:szCs w:val="24"/>
              </w:rPr>
            </w:pPr>
            <w:r w:rsidRPr="00674C2B">
              <w:rPr>
                <w:rFonts w:ascii="Garamond" w:hAnsi="Garamond"/>
                <w:sz w:val="24"/>
                <w:szCs w:val="24"/>
              </w:rPr>
              <w:t>Egyszerű jog kontra alkotmányjog: a németek elméleti megoldása</w:t>
            </w:r>
          </w:p>
        </w:tc>
      </w:tr>
      <w:tr w:rsidR="00674C2B" w:rsidRPr="00674C2B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2B" w:rsidRPr="00674C2B" w:rsidRDefault="00674C2B" w:rsidP="0068365C">
            <w:pPr>
              <w:numPr>
                <w:ilvl w:val="0"/>
                <w:numId w:val="41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74C2B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674C2B" w:rsidRDefault="00674C2B" w:rsidP="00674C2B">
            <w:pPr>
              <w:rPr>
                <w:rFonts w:ascii="Garamond" w:hAnsi="Garamond"/>
                <w:sz w:val="24"/>
                <w:szCs w:val="24"/>
              </w:rPr>
            </w:pPr>
            <w:r w:rsidRPr="00674C2B">
              <w:rPr>
                <w:rFonts w:ascii="Garamond" w:hAnsi="Garamond"/>
                <w:sz w:val="24"/>
                <w:szCs w:val="24"/>
              </w:rPr>
              <w:t>Az alkotmányos magánjog kérdései</w:t>
            </w:r>
          </w:p>
        </w:tc>
      </w:tr>
      <w:tr w:rsidR="00674C2B" w:rsidRPr="00674C2B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2B" w:rsidRPr="00674C2B" w:rsidRDefault="00674C2B" w:rsidP="0068365C">
            <w:pPr>
              <w:numPr>
                <w:ilvl w:val="0"/>
                <w:numId w:val="41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74C2B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674C2B" w:rsidRDefault="00674C2B" w:rsidP="00674C2B">
            <w:pPr>
              <w:rPr>
                <w:rFonts w:ascii="Garamond" w:hAnsi="Garamond"/>
                <w:sz w:val="24"/>
                <w:szCs w:val="24"/>
              </w:rPr>
            </w:pPr>
            <w:r w:rsidRPr="00674C2B">
              <w:rPr>
                <w:rFonts w:ascii="Garamond" w:hAnsi="Garamond"/>
                <w:sz w:val="24"/>
                <w:szCs w:val="24"/>
              </w:rPr>
              <w:t>Az alkotmányos büntetőjog kérdései</w:t>
            </w:r>
          </w:p>
        </w:tc>
      </w:tr>
      <w:tr w:rsidR="00674C2B" w:rsidRPr="00674C2B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2B" w:rsidRPr="00674C2B" w:rsidRDefault="00674C2B" w:rsidP="0068365C">
            <w:pPr>
              <w:numPr>
                <w:ilvl w:val="0"/>
                <w:numId w:val="41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74C2B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674C2B" w:rsidRDefault="00674C2B" w:rsidP="00674C2B">
            <w:pPr>
              <w:rPr>
                <w:rFonts w:ascii="Garamond" w:hAnsi="Garamond"/>
                <w:sz w:val="24"/>
                <w:szCs w:val="24"/>
              </w:rPr>
            </w:pPr>
            <w:r w:rsidRPr="00674C2B">
              <w:rPr>
                <w:rFonts w:ascii="Garamond" w:hAnsi="Garamond"/>
                <w:sz w:val="24"/>
                <w:szCs w:val="24"/>
              </w:rPr>
              <w:t xml:space="preserve">Az alkotmányos munkajog és pénzügyi jog kérdései </w:t>
            </w:r>
          </w:p>
        </w:tc>
      </w:tr>
      <w:tr w:rsidR="00674C2B" w:rsidRPr="00674C2B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2B" w:rsidRPr="00674C2B" w:rsidRDefault="00674C2B" w:rsidP="0068365C">
            <w:pPr>
              <w:numPr>
                <w:ilvl w:val="0"/>
                <w:numId w:val="41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74C2B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674C2B" w:rsidRDefault="00674C2B" w:rsidP="00674C2B">
            <w:pPr>
              <w:rPr>
                <w:rFonts w:ascii="Garamond" w:hAnsi="Garamond"/>
                <w:sz w:val="24"/>
                <w:szCs w:val="24"/>
              </w:rPr>
            </w:pPr>
            <w:r w:rsidRPr="00674C2B">
              <w:rPr>
                <w:rFonts w:ascii="Garamond" w:hAnsi="Garamond"/>
                <w:sz w:val="24"/>
                <w:szCs w:val="24"/>
              </w:rPr>
              <w:t xml:space="preserve">A kelet-ázsiai jurisztokrácia és alkotmánybíráskodás </w:t>
            </w:r>
          </w:p>
        </w:tc>
      </w:tr>
      <w:tr w:rsidR="00674C2B" w:rsidRPr="00674C2B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2B" w:rsidRPr="00674C2B" w:rsidRDefault="00674C2B" w:rsidP="0068365C">
            <w:pPr>
              <w:numPr>
                <w:ilvl w:val="0"/>
                <w:numId w:val="41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74C2B">
              <w:rPr>
                <w:rFonts w:ascii="Garamond" w:hAnsi="Garamond"/>
                <w:b/>
                <w:sz w:val="24"/>
                <w:szCs w:val="24"/>
              </w:rPr>
              <w:t xml:space="preserve"> 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674C2B" w:rsidRDefault="00674C2B" w:rsidP="00674C2B">
            <w:pPr>
              <w:rPr>
                <w:rFonts w:ascii="Garamond" w:hAnsi="Garamond"/>
                <w:sz w:val="24"/>
                <w:szCs w:val="24"/>
              </w:rPr>
            </w:pPr>
            <w:r w:rsidRPr="00674C2B">
              <w:rPr>
                <w:rFonts w:ascii="Garamond" w:hAnsi="Garamond"/>
                <w:sz w:val="24"/>
                <w:szCs w:val="24"/>
              </w:rPr>
              <w:t>Latin-amerikai jurisztokrácia é alkotmánybíráskodás</w:t>
            </w:r>
          </w:p>
        </w:tc>
      </w:tr>
      <w:tr w:rsidR="00674C2B" w:rsidRPr="00674C2B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2B" w:rsidRPr="00674C2B" w:rsidRDefault="00674C2B" w:rsidP="0068365C">
            <w:pPr>
              <w:numPr>
                <w:ilvl w:val="0"/>
                <w:numId w:val="41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74C2B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674C2B" w:rsidRDefault="00674C2B" w:rsidP="00674C2B">
            <w:pPr>
              <w:rPr>
                <w:rFonts w:ascii="Garamond" w:hAnsi="Garamond"/>
                <w:sz w:val="24"/>
                <w:szCs w:val="24"/>
              </w:rPr>
            </w:pPr>
            <w:r w:rsidRPr="00674C2B">
              <w:rPr>
                <w:rFonts w:ascii="Garamond" w:hAnsi="Garamond"/>
                <w:sz w:val="24"/>
                <w:szCs w:val="24"/>
              </w:rPr>
              <w:t xml:space="preserve">Összegzés: a kettős állam, alul demokratikus, felül jurisztokratikus  </w:t>
            </w:r>
          </w:p>
        </w:tc>
      </w:tr>
      <w:tr w:rsidR="00674C2B" w:rsidRPr="00674C2B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2B" w:rsidRPr="00674C2B" w:rsidRDefault="00674C2B" w:rsidP="0068365C">
            <w:pPr>
              <w:numPr>
                <w:ilvl w:val="0"/>
                <w:numId w:val="41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74C2B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674C2B" w:rsidRDefault="00674C2B" w:rsidP="00674C2B">
            <w:pPr>
              <w:rPr>
                <w:rFonts w:ascii="Garamond" w:hAnsi="Garamond"/>
                <w:sz w:val="24"/>
                <w:szCs w:val="24"/>
              </w:rPr>
            </w:pPr>
            <w:r w:rsidRPr="00674C2B">
              <w:rPr>
                <w:rFonts w:ascii="Garamond" w:hAnsi="Garamond"/>
                <w:sz w:val="24"/>
                <w:szCs w:val="24"/>
              </w:rPr>
              <w:t xml:space="preserve">Összegzés: a kettős állam és a jogrendszet duplázódása </w:t>
            </w:r>
          </w:p>
        </w:tc>
      </w:tr>
      <w:tr w:rsidR="00674C2B" w:rsidRPr="00674C2B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2B" w:rsidRPr="00674C2B" w:rsidRDefault="00674C2B" w:rsidP="0068365C">
            <w:pPr>
              <w:numPr>
                <w:ilvl w:val="0"/>
                <w:numId w:val="41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74C2B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674C2B" w:rsidRDefault="00674C2B" w:rsidP="00674C2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74C2B" w:rsidRPr="00674C2B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2B" w:rsidRPr="00674C2B" w:rsidRDefault="00674C2B" w:rsidP="0068365C">
            <w:pPr>
              <w:numPr>
                <w:ilvl w:val="0"/>
                <w:numId w:val="41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74C2B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674C2B" w:rsidRDefault="00674C2B" w:rsidP="00674C2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74C2B" w:rsidRPr="00674C2B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2B" w:rsidRPr="00674C2B" w:rsidRDefault="00674C2B" w:rsidP="00674C2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74C2B">
              <w:rPr>
                <w:rFonts w:ascii="Garamond" w:hAnsi="Garamond"/>
                <w:b/>
                <w:sz w:val="24"/>
                <w:szCs w:val="24"/>
              </w:rPr>
              <w:t xml:space="preserve">Tananyag: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674C2B" w:rsidRDefault="00674C2B" w:rsidP="00674C2B">
            <w:pPr>
              <w:rPr>
                <w:rFonts w:ascii="Garamond" w:hAnsi="Garamond"/>
                <w:sz w:val="24"/>
                <w:szCs w:val="24"/>
              </w:rPr>
            </w:pPr>
            <w:r w:rsidRPr="00674C2B">
              <w:rPr>
                <w:rFonts w:ascii="Garamond" w:hAnsi="Garamond"/>
                <w:sz w:val="24"/>
                <w:szCs w:val="24"/>
              </w:rPr>
              <w:t>Pokol Béla: Kettős állam és jogduplázódás. Alapjogokért Központ kiadása, 2020.</w:t>
            </w:r>
          </w:p>
        </w:tc>
      </w:tr>
      <w:tr w:rsidR="00674C2B" w:rsidRPr="00674C2B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2B" w:rsidRPr="00674C2B" w:rsidRDefault="00674C2B" w:rsidP="00674C2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74C2B">
              <w:rPr>
                <w:rFonts w:ascii="Garamond" w:hAnsi="Garamond"/>
                <w:b/>
                <w:sz w:val="24"/>
                <w:szCs w:val="24"/>
              </w:rPr>
              <w:t>Kötelező és ajánlott irodalom: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674C2B" w:rsidRDefault="00674C2B" w:rsidP="00674C2B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674C2B" w:rsidRPr="00674C2B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2B" w:rsidRPr="00674C2B" w:rsidRDefault="00674C2B" w:rsidP="00674C2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74C2B">
              <w:rPr>
                <w:rFonts w:ascii="Garamond" w:hAnsi="Garamond"/>
                <w:b/>
                <w:sz w:val="24"/>
                <w:szCs w:val="24"/>
              </w:rPr>
              <w:t xml:space="preserve">Vizsgakövetelmények: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674C2B" w:rsidRDefault="00674C2B" w:rsidP="00674C2B">
            <w:pPr>
              <w:rPr>
                <w:rFonts w:ascii="Garamond" w:hAnsi="Garamond"/>
                <w:sz w:val="24"/>
                <w:szCs w:val="24"/>
              </w:rPr>
            </w:pPr>
            <w:r w:rsidRPr="00674C2B">
              <w:rPr>
                <w:rFonts w:ascii="Garamond" w:hAnsi="Garamond"/>
                <w:sz w:val="24"/>
                <w:szCs w:val="24"/>
              </w:rPr>
              <w:t>Írásbeli, házi dolgozat</w:t>
            </w:r>
          </w:p>
        </w:tc>
      </w:tr>
      <w:tr w:rsidR="00674C2B" w:rsidRPr="00674C2B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2B" w:rsidRPr="00674C2B" w:rsidRDefault="00674C2B" w:rsidP="00674C2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74C2B">
              <w:rPr>
                <w:rFonts w:ascii="Garamond" w:hAnsi="Garamond"/>
                <w:b/>
                <w:sz w:val="24"/>
                <w:szCs w:val="24"/>
              </w:rPr>
              <w:t xml:space="preserve">Egyebek: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2B" w:rsidRPr="00674C2B" w:rsidRDefault="00674C2B" w:rsidP="00674C2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74C2B">
              <w:rPr>
                <w:rFonts w:ascii="Garamond" w:hAnsi="Garamond"/>
                <w:b/>
                <w:sz w:val="24"/>
                <w:szCs w:val="24"/>
              </w:rPr>
              <w:t xml:space="preserve">online </w:t>
            </w:r>
            <w:proofErr w:type="gramStart"/>
            <w:r w:rsidRPr="00674C2B">
              <w:rPr>
                <w:rFonts w:ascii="Garamond" w:hAnsi="Garamond"/>
                <w:b/>
                <w:sz w:val="24"/>
                <w:szCs w:val="24"/>
              </w:rPr>
              <w:t>kurzus</w:t>
            </w:r>
            <w:proofErr w:type="gramEnd"/>
          </w:p>
        </w:tc>
      </w:tr>
    </w:tbl>
    <w:p w:rsidR="00674C2B" w:rsidRPr="00674C2B" w:rsidRDefault="00674C2B" w:rsidP="00674C2B">
      <w:pPr>
        <w:rPr>
          <w:rFonts w:ascii="Garamond" w:hAnsi="Garamond"/>
          <w:sz w:val="24"/>
          <w:szCs w:val="24"/>
        </w:rPr>
      </w:pPr>
    </w:p>
    <w:p w:rsidR="00475A4A" w:rsidRPr="0020531D" w:rsidRDefault="00051A00" w:rsidP="00475A4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7"/>
        <w:gridCol w:w="5749"/>
      </w:tblGrid>
      <w:tr w:rsidR="00475A4A" w:rsidTr="00475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lastRenderedPageBreak/>
              <w:t>Tantárgy neve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>
            <w:pPr>
              <w:spacing w:after="0" w:line="240" w:lineRule="auto"/>
              <w:rPr>
                <w:rFonts w:ascii="Garamond" w:eastAsia="Times New Roman" w:hAnsi="Garamond"/>
                <w:b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  <w:lang w:eastAsia="hu-HU"/>
              </w:rPr>
              <w:t>Kereszténydemokrácia és konzervativizmus</w:t>
            </w:r>
          </w:p>
        </w:tc>
      </w:tr>
      <w:tr w:rsidR="00475A4A" w:rsidTr="00475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Képzés- tagozat: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nappali politológus BA, MA, jogász</w:t>
            </w:r>
          </w:p>
        </w:tc>
      </w:tr>
      <w:tr w:rsidR="00475A4A" w:rsidTr="00475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Tantárgy kreditszáma: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2</w:t>
            </w:r>
          </w:p>
        </w:tc>
      </w:tr>
      <w:tr w:rsidR="00475A4A" w:rsidTr="00475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Tantárgyfelelős: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>
            <w:pPr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Dr. Navracsics Tibor egyetemi docens</w:t>
            </w:r>
          </w:p>
        </w:tc>
      </w:tr>
      <w:tr w:rsidR="00475A4A" w:rsidTr="00475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Számonkérési forma: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Gyakorlati jegy (5)</w:t>
            </w:r>
          </w:p>
        </w:tc>
      </w:tr>
      <w:tr w:rsidR="00475A4A" w:rsidTr="00475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Erős előfeltétel: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>
            <w:pPr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-</w:t>
            </w:r>
          </w:p>
        </w:tc>
      </w:tr>
      <w:tr w:rsidR="00475A4A" w:rsidTr="00475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Gyenge előfeltétel/társfeltétel: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>
            <w:pPr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-</w:t>
            </w:r>
          </w:p>
        </w:tc>
      </w:tr>
      <w:tr w:rsidR="00475A4A" w:rsidTr="00475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Kapcsolódik-e hozzá gyakorlat/szeminárium?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>
            <w:pPr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-</w:t>
            </w:r>
          </w:p>
        </w:tc>
      </w:tr>
      <w:tr w:rsidR="00475A4A" w:rsidTr="00475A4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Előadások tematikája: </w:t>
            </w:r>
          </w:p>
        </w:tc>
      </w:tr>
      <w:tr w:rsidR="00475A4A" w:rsidTr="00475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 w:rsidP="0068365C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konzervatív: attitűd vagy ideológia?</w:t>
            </w:r>
          </w:p>
        </w:tc>
      </w:tr>
      <w:tr w:rsidR="00475A4A" w:rsidTr="00475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 w:rsidP="0068365C">
            <w:pPr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>
            <w:pPr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brit konzervativizmus</w:t>
            </w:r>
          </w:p>
        </w:tc>
      </w:tr>
      <w:tr w:rsidR="00475A4A" w:rsidTr="00475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 w:rsidP="0068365C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Az amerikai konzervativizmus</w:t>
            </w:r>
          </w:p>
        </w:tc>
      </w:tr>
      <w:tr w:rsidR="00475A4A" w:rsidTr="00475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 w:rsidP="0068365C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modern politika és az egyház a kontinentális Európában</w:t>
            </w:r>
          </w:p>
        </w:tc>
      </w:tr>
      <w:tr w:rsidR="00475A4A" w:rsidTr="00475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 w:rsidP="0068365C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politikai katolicizmus születése: a Rerum Novarum és előzményei</w:t>
            </w:r>
          </w:p>
        </w:tc>
      </w:tr>
      <w:tr w:rsidR="00475A4A" w:rsidTr="00475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 w:rsidP="0068365C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Politikai katolicizmus és az ideológiák: a katolikus pártok születése</w:t>
            </w:r>
          </w:p>
        </w:tc>
      </w:tr>
      <w:tr w:rsidR="00475A4A" w:rsidTr="00475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 w:rsidP="0068365C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Katolikus politika a totalitárius ideológiák ellen</w:t>
            </w:r>
          </w:p>
        </w:tc>
      </w:tr>
      <w:tr w:rsidR="00475A4A" w:rsidTr="00475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 w:rsidP="0068365C">
            <w:pPr>
              <w:numPr>
                <w:ilvl w:val="0"/>
                <w:numId w:val="20"/>
              </w:numPr>
              <w:spacing w:after="0" w:line="240" w:lineRule="auto"/>
              <w:jc w:val="both"/>
              <w:textAlignment w:val="baseline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Kereszténydemokrácia a II. vgh. után, a kereszténydemokrácia alapelvei</w:t>
            </w:r>
          </w:p>
        </w:tc>
      </w:tr>
      <w:tr w:rsidR="00475A4A" w:rsidTr="00475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 w:rsidP="0068365C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kereszténydemokrácia és az európai integráció</w:t>
            </w:r>
          </w:p>
        </w:tc>
      </w:tr>
      <w:tr w:rsidR="00475A4A" w:rsidTr="00475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 w:rsidP="0068365C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kereszténydemokrácia Dél-Európában</w:t>
            </w:r>
          </w:p>
        </w:tc>
      </w:tr>
      <w:tr w:rsidR="00475A4A" w:rsidTr="00475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 w:rsidP="0068365C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kereszténydemokrácia Észak- és Közép-Európában</w:t>
            </w:r>
          </w:p>
        </w:tc>
      </w:tr>
      <w:tr w:rsidR="00475A4A" w:rsidTr="00475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 w:rsidP="0068365C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kereszténydemokrácia Magyarországon</w:t>
            </w:r>
          </w:p>
        </w:tc>
      </w:tr>
      <w:tr w:rsidR="00475A4A" w:rsidTr="00475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 w:rsidP="0068365C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kereszténydemokrácia ma</w:t>
            </w:r>
          </w:p>
        </w:tc>
      </w:tr>
      <w:tr w:rsidR="00475A4A" w:rsidTr="00475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Tananyag: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tantárgy anyagát képezik a foglalkozáson elhangzottak teljes egészükben, továbbá a kötelező és ajánlott tananyagként megjelölt könyvfejezetek, tanulmányok</w:t>
            </w:r>
          </w:p>
        </w:tc>
      </w:tr>
      <w:tr w:rsidR="00475A4A" w:rsidTr="00475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Kötelező és ajánlott irodalom: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75A4A" w:rsidRDefault="00475A4A">
            <w:pPr>
              <w:spacing w:after="0" w:line="240" w:lineRule="auto"/>
              <w:ind w:left="426" w:hanging="426"/>
              <w:jc w:val="both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</w:tr>
      <w:tr w:rsidR="00475A4A" w:rsidTr="00475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Vizsgakövetelmények: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>
            <w:pPr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</w:tr>
      <w:tr w:rsidR="00475A4A" w:rsidTr="00475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Egyebek: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75A4A" w:rsidRDefault="00475A4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</w:tr>
    </w:tbl>
    <w:p w:rsidR="00475A4A" w:rsidRDefault="00475A4A" w:rsidP="00475A4A">
      <w:pPr>
        <w:spacing w:after="0" w:line="240" w:lineRule="auto"/>
        <w:rPr>
          <w:rFonts w:ascii="Garamond" w:eastAsia="Calibri" w:hAnsi="Garamond"/>
          <w:sz w:val="24"/>
          <w:szCs w:val="24"/>
        </w:rPr>
      </w:pPr>
    </w:p>
    <w:p w:rsidR="00475A4A" w:rsidRDefault="00475A4A" w:rsidP="00475A4A"/>
    <w:p w:rsidR="00475A4A" w:rsidRDefault="00475A4A" w:rsidP="00324712">
      <w:pPr>
        <w:rPr>
          <w:rFonts w:ascii="Garamond" w:hAnsi="Garamond"/>
          <w:sz w:val="24"/>
          <w:szCs w:val="24"/>
        </w:rPr>
      </w:pPr>
    </w:p>
    <w:p w:rsidR="00475A4A" w:rsidRDefault="00475A4A" w:rsidP="00324712">
      <w:pPr>
        <w:rPr>
          <w:rFonts w:ascii="Garamond" w:hAnsi="Garamond"/>
          <w:sz w:val="24"/>
          <w:szCs w:val="24"/>
        </w:rPr>
      </w:pPr>
    </w:p>
    <w:p w:rsidR="0020531D" w:rsidRPr="0020531D" w:rsidRDefault="0020531D" w:rsidP="0020531D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1"/>
        <w:gridCol w:w="6025"/>
      </w:tblGrid>
      <w:tr w:rsidR="0020531D" w:rsidTr="00C51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Default="0020531D" w:rsidP="00C51428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lastRenderedPageBreak/>
              <w:t>Tantárgy neve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Pr="00863390" w:rsidRDefault="0020531D" w:rsidP="00C51428">
            <w:pPr>
              <w:spacing w:after="0" w:line="240" w:lineRule="auto"/>
              <w:rPr>
                <w:rFonts w:ascii="Garamond" w:eastAsia="Times New Roman" w:hAnsi="Garamond"/>
                <w:b/>
                <w:sz w:val="24"/>
                <w:szCs w:val="24"/>
                <w:lang w:eastAsia="hu-HU"/>
              </w:rPr>
            </w:pPr>
            <w:r w:rsidRPr="00425D4D">
              <w:rPr>
                <w:rFonts w:ascii="Garamond" w:eastAsia="Times New Roman" w:hAnsi="Garamond"/>
                <w:b/>
                <w:sz w:val="24"/>
                <w:szCs w:val="24"/>
                <w:lang w:eastAsia="hu-HU"/>
              </w:rPr>
              <w:t>A rendszerkritikai baloldal elméletei 1968 után</w:t>
            </w:r>
          </w:p>
        </w:tc>
      </w:tr>
      <w:tr w:rsidR="0020531D" w:rsidTr="00C51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Default="0020531D" w:rsidP="00C51428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Képzés- tagozat: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Default="0020531D" w:rsidP="00C51428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nappali politológus BA, MA, jogász</w:t>
            </w:r>
          </w:p>
        </w:tc>
      </w:tr>
      <w:tr w:rsidR="0020531D" w:rsidTr="00C51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Default="0020531D" w:rsidP="00C51428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Tantárgy kreditszáma: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Default="0020531D" w:rsidP="00C51428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2</w:t>
            </w:r>
          </w:p>
        </w:tc>
      </w:tr>
      <w:tr w:rsidR="0020531D" w:rsidTr="00C51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Default="0020531D" w:rsidP="00C51428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Tantárgyfelelős: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Default="0020531D" w:rsidP="00C51428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Dr. Kiss Viktor</w:t>
            </w:r>
          </w:p>
        </w:tc>
      </w:tr>
      <w:tr w:rsidR="0020531D" w:rsidTr="00C51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Default="0020531D" w:rsidP="00C51428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Számonkérési forma: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Default="0020531D" w:rsidP="00C51428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Gyakorlati jegy (5)</w:t>
            </w:r>
          </w:p>
        </w:tc>
      </w:tr>
      <w:tr w:rsidR="0020531D" w:rsidTr="00C51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Default="0020531D" w:rsidP="00C51428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Erős előfeltétel: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Default="0020531D" w:rsidP="00C51428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-</w:t>
            </w:r>
          </w:p>
        </w:tc>
      </w:tr>
      <w:tr w:rsidR="0020531D" w:rsidTr="00C51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Default="0020531D" w:rsidP="00C51428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Gyenge előfeltétel/társfeltétel: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Default="0020531D" w:rsidP="00C51428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-</w:t>
            </w:r>
          </w:p>
        </w:tc>
      </w:tr>
      <w:tr w:rsidR="0020531D" w:rsidTr="00C51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Default="0020531D" w:rsidP="00C51428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Kapcsolódik-e hozzá gyakorlat/szeminárium?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Default="0020531D" w:rsidP="00C51428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-</w:t>
            </w:r>
          </w:p>
        </w:tc>
      </w:tr>
      <w:tr w:rsidR="0020531D" w:rsidTr="00C5142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Default="0020531D" w:rsidP="00C51428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Előadások tematikája: </w:t>
            </w:r>
          </w:p>
        </w:tc>
      </w:tr>
      <w:tr w:rsidR="0020531D" w:rsidTr="00C51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Default="0020531D" w:rsidP="0068365C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531D" w:rsidRDefault="0020531D" w:rsidP="00C51428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Bevezetés, a </w:t>
            </w:r>
            <w:proofErr w:type="gramStart"/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kurzus</w:t>
            </w:r>
            <w:proofErr w:type="gramEnd"/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témái, a számonkérés módja </w:t>
            </w:r>
          </w:p>
        </w:tc>
      </w:tr>
      <w:tr w:rsidR="0020531D" w:rsidTr="00C51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Default="0020531D" w:rsidP="0068365C">
            <w:pPr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531D" w:rsidRDefault="0020531D" w:rsidP="00C51428">
            <w:pPr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Az új baloldal és a 68-as fordulat</w:t>
            </w:r>
          </w:p>
        </w:tc>
      </w:tr>
      <w:tr w:rsidR="0020531D" w:rsidTr="00C51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Default="0020531D" w:rsidP="0068365C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531D" w:rsidRDefault="0020531D" w:rsidP="00C51428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Az új baloldal és elméleti öröksége</w:t>
            </w:r>
          </w:p>
        </w:tc>
      </w:tr>
      <w:tr w:rsidR="0020531D" w:rsidTr="00C51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Default="0020531D" w:rsidP="0068365C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531D" w:rsidRDefault="0020531D" w:rsidP="00C51428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Az Operaismo és az autonomizmus </w:t>
            </w:r>
          </w:p>
        </w:tc>
      </w:tr>
      <w:tr w:rsidR="0020531D" w:rsidTr="00C51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Default="0020531D" w:rsidP="0068365C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531D" w:rsidRDefault="0020531D" w:rsidP="00C51428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Baloldali terrorizmus, radikális baloldal, ultrabaloldal </w:t>
            </w:r>
          </w:p>
        </w:tc>
      </w:tr>
      <w:tr w:rsidR="0020531D" w:rsidTr="00C51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Default="0020531D" w:rsidP="0068365C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531D" w:rsidRDefault="0020531D" w:rsidP="00C51428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Lecsengett nagy kísérletek: az eurokommunizmus, a kulturális marxizmus és a maoizmus</w:t>
            </w:r>
          </w:p>
        </w:tc>
      </w:tr>
      <w:tr w:rsidR="0020531D" w:rsidTr="00C51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Default="0020531D" w:rsidP="0068365C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531D" w:rsidRDefault="0020531D" w:rsidP="00C51428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A posztmarxizmus </w:t>
            </w:r>
            <w:proofErr w:type="gramStart"/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intellektuális</w:t>
            </w:r>
            <w:proofErr w:type="gramEnd"/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stratégiái</w:t>
            </w:r>
          </w:p>
        </w:tc>
      </w:tr>
      <w:tr w:rsidR="0020531D" w:rsidTr="00C51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Default="0020531D" w:rsidP="0068365C">
            <w:pPr>
              <w:numPr>
                <w:ilvl w:val="0"/>
                <w:numId w:val="20"/>
              </w:numPr>
              <w:spacing w:after="0" w:line="240" w:lineRule="auto"/>
              <w:jc w:val="both"/>
              <w:textAlignment w:val="baseline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531D" w:rsidRDefault="0020531D" w:rsidP="00C51428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Az alterglobalizáció mozgalmai és a posztmodern baloldal</w:t>
            </w:r>
          </w:p>
        </w:tc>
      </w:tr>
      <w:tr w:rsidR="0020531D" w:rsidTr="00C51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Default="0020531D" w:rsidP="0068365C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531D" w:rsidRDefault="0020531D" w:rsidP="00C51428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Az Occupy Mozgalom</w:t>
            </w:r>
          </w:p>
        </w:tc>
      </w:tr>
      <w:tr w:rsidR="0020531D" w:rsidTr="00C51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Default="0020531D" w:rsidP="0068365C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531D" w:rsidRDefault="0020531D" w:rsidP="00C51428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baloldali populizmus</w:t>
            </w:r>
          </w:p>
        </w:tc>
      </w:tr>
      <w:tr w:rsidR="0020531D" w:rsidTr="00C51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Default="0020531D" w:rsidP="0068365C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531D" w:rsidRDefault="0020531D" w:rsidP="00C51428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Rojava-forradalom</w:t>
            </w:r>
          </w:p>
        </w:tc>
      </w:tr>
      <w:tr w:rsidR="0020531D" w:rsidTr="00C51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Default="0020531D" w:rsidP="0068365C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531D" w:rsidRDefault="0020531D" w:rsidP="00C51428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Feminizmus, ökobaloldal és kulturális ellenállás</w:t>
            </w:r>
          </w:p>
        </w:tc>
      </w:tr>
      <w:tr w:rsidR="0020531D" w:rsidTr="00C51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Default="0020531D" w:rsidP="0068365C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531D" w:rsidRDefault="0020531D" w:rsidP="00C51428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Összegzés </w:t>
            </w:r>
          </w:p>
        </w:tc>
      </w:tr>
      <w:tr w:rsidR="0020531D" w:rsidTr="00C51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Default="0020531D" w:rsidP="00C51428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Tananyag: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Default="0020531D" w:rsidP="00C51428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A tantárgy abból a feltételezésből indul ki, hogy az egyes rendszerkritikus mozgalmak és irányzatok megértésében segítségünkre lehet, ha megismerkedünk „nagy könyveikkel”, azokkal a szövegekkel, amelyekben képviselői magukra </w:t>
            </w:r>
            <w:proofErr w:type="gramStart"/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ismertek</w:t>
            </w:r>
            <w:proofErr w:type="gramEnd"/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és amelyeket fontosnak tartottak. A </w:t>
            </w:r>
            <w:proofErr w:type="gramStart"/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kurzus</w:t>
            </w:r>
            <w:proofErr w:type="gramEnd"/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során kísérletet teszünk arra, hogy e szövegeken keresztül megértsük az adott irányzat elméleti alapjait, illetve hogy végig gondoljunk ezen megközelítések érvényességét napjainkban. A választott elméletek és irányzatok történelmi hátterét az 1968-as fordulat adja, amely a baloldalon végbement. A létező szocializmus, a hagyományos cselekvési formák elutasítása, a munkásosztály válsága, a kapitalizmus átalakulása, a globalizáció és megannyi más szempont vetődik fel, ha meg kívánjuk válaszolni a kérdést: honnan indult és hová jutott a rendszerkritikai baloldal az elmúlt 50 évben.    </w:t>
            </w:r>
          </w:p>
        </w:tc>
      </w:tr>
      <w:tr w:rsidR="0020531D" w:rsidTr="00C51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Default="0020531D" w:rsidP="00C51428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Kötelező és ajánlott irodalom: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Default="0020531D" w:rsidP="00C51428">
            <w:pPr>
              <w:spacing w:after="0" w:line="240" w:lineRule="auto"/>
              <w:ind w:left="426" w:hanging="426"/>
              <w:jc w:val="both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A félév során az egyes órák általában egy, vagy két </w:t>
            </w:r>
            <w:proofErr w:type="gramStart"/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konkrét</w:t>
            </w:r>
            <w:proofErr w:type="gramEnd"/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 xml:space="preserve"> szöveg köré épülnek, amelyeket a kurzus során adok meg. </w:t>
            </w:r>
          </w:p>
        </w:tc>
      </w:tr>
      <w:tr w:rsidR="0020531D" w:rsidTr="00C51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Default="0020531D" w:rsidP="00C51428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Vizsgakövetelmények: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Default="0020531D" w:rsidP="0068365C">
            <w:pPr>
              <w:pStyle w:val="Listaszerbekezds"/>
              <w:numPr>
                <w:ilvl w:val="0"/>
                <w:numId w:val="42"/>
              </w:numPr>
              <w:spacing w:after="0" w:line="240" w:lineRule="auto"/>
              <w:ind w:right="-495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órai jelenlét – max. 3 hiányzás megengedett</w:t>
            </w:r>
          </w:p>
          <w:p w:rsidR="0020531D" w:rsidRPr="00CB7E54" w:rsidRDefault="0020531D" w:rsidP="0068365C">
            <w:pPr>
              <w:pStyle w:val="Listaszerbekezds"/>
              <w:numPr>
                <w:ilvl w:val="0"/>
                <w:numId w:val="42"/>
              </w:numPr>
              <w:spacing w:after="0" w:line="240" w:lineRule="auto"/>
              <w:ind w:right="-495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félév végén egy körülbelül 20 000n terjedelmű dolgozat megírása, amely a félév során tárgyalt szövegek közül hármat bemutat és a megadott szempontok alapján kritikailag feldolgoz.</w:t>
            </w:r>
          </w:p>
        </w:tc>
      </w:tr>
      <w:tr w:rsidR="0020531D" w:rsidTr="00C51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Default="0020531D" w:rsidP="00C51428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 xml:space="preserve">Egyebek: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Default="0020531D" w:rsidP="00C51428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-</w:t>
            </w:r>
          </w:p>
        </w:tc>
      </w:tr>
    </w:tbl>
    <w:p w:rsidR="0020531D" w:rsidRDefault="0020531D" w:rsidP="0020531D">
      <w:pPr>
        <w:spacing w:after="0" w:line="240" w:lineRule="auto"/>
        <w:rPr>
          <w:rFonts w:ascii="Garamond" w:eastAsia="Calibri" w:hAnsi="Garamond"/>
          <w:sz w:val="24"/>
          <w:szCs w:val="24"/>
        </w:rPr>
      </w:pPr>
    </w:p>
    <w:p w:rsidR="0020531D" w:rsidRPr="0020531D" w:rsidRDefault="0020531D" w:rsidP="0020531D">
      <w:pPr>
        <w:rPr>
          <w:rFonts w:ascii="Garamond" w:eastAsia="Times New Roman" w:hAnsi="Garamond" w:cs="Times New Roman"/>
          <w:sz w:val="24"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4"/>
        <w:gridCol w:w="5662"/>
      </w:tblGrid>
      <w:tr w:rsidR="0020531D" w:rsidRPr="0020531D" w:rsidTr="00C5142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Pr="0020531D" w:rsidRDefault="0020531D" w:rsidP="0020531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lastRenderedPageBreak/>
              <w:t>Tantárgy neve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Pr="0020531D" w:rsidRDefault="0020531D" w:rsidP="0020531D">
            <w:pPr>
              <w:jc w:val="both"/>
              <w:rPr>
                <w:rFonts w:ascii="Garamond" w:eastAsia="Calibri" w:hAnsi="Garamond" w:cs="Calibri Light"/>
                <w:b/>
                <w:sz w:val="24"/>
                <w:szCs w:val="24"/>
              </w:rPr>
            </w:pPr>
            <w:r w:rsidRPr="0020531D">
              <w:rPr>
                <w:rFonts w:ascii="Garamond" w:eastAsia="Calibri" w:hAnsi="Garamond" w:cs="Calibri Light"/>
                <w:b/>
                <w:sz w:val="24"/>
                <w:szCs w:val="24"/>
              </w:rPr>
              <w:t>Konzervativizmus</w:t>
            </w:r>
          </w:p>
          <w:p w:rsidR="0020531D" w:rsidRPr="0020531D" w:rsidRDefault="0020531D" w:rsidP="0020531D">
            <w:pPr>
              <w:jc w:val="both"/>
              <w:rPr>
                <w:rFonts w:ascii="Garamond" w:eastAsia="Calibri" w:hAnsi="Garamond" w:cs="Calibri Light"/>
                <w:sz w:val="24"/>
                <w:szCs w:val="24"/>
              </w:rPr>
            </w:pPr>
            <w:r w:rsidRPr="0020531D">
              <w:rPr>
                <w:rFonts w:ascii="Garamond" w:eastAsia="Calibri" w:hAnsi="Garamond" w:cs="Calibri Light"/>
                <w:sz w:val="24"/>
                <w:szCs w:val="24"/>
              </w:rPr>
              <w:t>Ideológia vagy világnézet?</w:t>
            </w:r>
          </w:p>
        </w:tc>
      </w:tr>
      <w:tr w:rsidR="0020531D" w:rsidRPr="0020531D" w:rsidTr="00C5142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531D" w:rsidRPr="0020531D" w:rsidRDefault="0020531D" w:rsidP="002053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Tantárgy neve angolul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531D" w:rsidRPr="0020531D" w:rsidRDefault="0020531D" w:rsidP="0020531D">
            <w:pPr>
              <w:jc w:val="both"/>
              <w:rPr>
                <w:rFonts w:ascii="Garamond" w:eastAsia="Calibri" w:hAnsi="Garamond" w:cs="Calibri Light"/>
                <w:b/>
                <w:sz w:val="24"/>
                <w:szCs w:val="24"/>
              </w:rPr>
            </w:pPr>
            <w:r w:rsidRPr="0020531D">
              <w:rPr>
                <w:rFonts w:ascii="Garamond" w:eastAsia="Calibri" w:hAnsi="Garamond" w:cs="Calibri Light"/>
                <w:b/>
                <w:sz w:val="24"/>
                <w:szCs w:val="24"/>
              </w:rPr>
              <w:t>Conservatism</w:t>
            </w:r>
          </w:p>
          <w:p w:rsidR="0020531D" w:rsidRPr="0020531D" w:rsidRDefault="0020531D" w:rsidP="0020531D">
            <w:pPr>
              <w:jc w:val="both"/>
              <w:rPr>
                <w:rFonts w:ascii="Garamond" w:eastAsia="Calibri" w:hAnsi="Garamond" w:cs="Calibri Light"/>
                <w:sz w:val="24"/>
                <w:szCs w:val="24"/>
              </w:rPr>
            </w:pPr>
            <w:r w:rsidRPr="0020531D">
              <w:rPr>
                <w:rFonts w:ascii="Garamond" w:eastAsia="Calibri" w:hAnsi="Garamond" w:cs="Calibri Light"/>
                <w:sz w:val="24"/>
                <w:szCs w:val="24"/>
              </w:rPr>
              <w:t>Ideology or World View?</w:t>
            </w:r>
          </w:p>
        </w:tc>
      </w:tr>
      <w:tr w:rsidR="0020531D" w:rsidRPr="0020531D" w:rsidTr="00C5142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Pr="0020531D" w:rsidRDefault="0020531D" w:rsidP="0020531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Képzés- tagozat: 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Pr="0020531D" w:rsidRDefault="0020531D" w:rsidP="0020531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nappali politológus BA, MA, jogász</w:t>
            </w:r>
          </w:p>
        </w:tc>
      </w:tr>
      <w:tr w:rsidR="0020531D" w:rsidRPr="0020531D" w:rsidTr="00C5142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Pr="0020531D" w:rsidRDefault="0020531D" w:rsidP="0020531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Tantárgy kreditszáma: 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Pr="0020531D" w:rsidRDefault="0020531D" w:rsidP="0020531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20531D" w:rsidRPr="0020531D" w:rsidTr="00C5142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Pr="0020531D" w:rsidRDefault="0020531D" w:rsidP="0020531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Tantárgyfelelős: 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Pr="0020531D" w:rsidRDefault="0020531D" w:rsidP="0020531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Pogrányi Lovas Miklós</w:t>
            </w:r>
          </w:p>
        </w:tc>
      </w:tr>
      <w:tr w:rsidR="0020531D" w:rsidRPr="0020531D" w:rsidTr="00C5142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Pr="0020531D" w:rsidRDefault="0020531D" w:rsidP="0020531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Számonkérési forma: 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Pr="0020531D" w:rsidRDefault="0020531D" w:rsidP="0020531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Gyakorlati jegy (5)</w:t>
            </w:r>
          </w:p>
        </w:tc>
      </w:tr>
      <w:tr w:rsidR="0020531D" w:rsidRPr="0020531D" w:rsidTr="00C5142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Pr="0020531D" w:rsidRDefault="0020531D" w:rsidP="0020531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Erős előfeltétel: 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Pr="0020531D" w:rsidRDefault="0020531D" w:rsidP="0020531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20531D" w:rsidRPr="0020531D" w:rsidTr="00C5142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Pr="0020531D" w:rsidRDefault="0020531D" w:rsidP="0020531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Gyenge előfeltétel/társfeltétel: 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Pr="0020531D" w:rsidRDefault="0020531D" w:rsidP="0020531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20531D" w:rsidRPr="0020531D" w:rsidTr="00C5142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Pr="0020531D" w:rsidRDefault="0020531D" w:rsidP="0020531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Kapcsolódik-e hozzá gyakorlat/szeminárium? 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Pr="0020531D" w:rsidRDefault="0020531D" w:rsidP="0020531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20531D" w:rsidRPr="0020531D" w:rsidTr="00C5142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531D" w:rsidRPr="0020531D" w:rsidRDefault="0020531D" w:rsidP="002053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Időpontok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531D" w:rsidRPr="0020531D" w:rsidRDefault="0020531D" w:rsidP="0020531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Kedd 12:00 – 13:30</w:t>
            </w:r>
          </w:p>
          <w:p w:rsidR="0020531D" w:rsidRPr="0020531D" w:rsidRDefault="0020531D" w:rsidP="0020531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Kedd 14:00 – 15:30</w:t>
            </w:r>
          </w:p>
        </w:tc>
      </w:tr>
      <w:tr w:rsidR="0020531D" w:rsidRPr="0020531D" w:rsidTr="00C5142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Pr="0020531D" w:rsidRDefault="0020531D" w:rsidP="0020531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Előadások tematikája: </w:t>
            </w:r>
          </w:p>
        </w:tc>
      </w:tr>
      <w:tr w:rsidR="0020531D" w:rsidRPr="0020531D" w:rsidTr="00C5142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Pr="0020531D" w:rsidRDefault="0020531D" w:rsidP="0068365C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after="0"/>
              <w:ind w:left="360"/>
              <w:textAlignment w:val="baseline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531D" w:rsidRPr="0020531D" w:rsidRDefault="0020531D" w:rsidP="0020531D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Bevezetés</w:t>
            </w:r>
          </w:p>
        </w:tc>
      </w:tr>
      <w:tr w:rsidR="0020531D" w:rsidRPr="0020531D" w:rsidTr="00C5142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Pr="0020531D" w:rsidRDefault="0020531D" w:rsidP="0068365C">
            <w:pPr>
              <w:numPr>
                <w:ilvl w:val="0"/>
                <w:numId w:val="14"/>
              </w:numPr>
              <w:spacing w:after="0"/>
              <w:textAlignment w:val="baseline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531D" w:rsidRPr="0020531D" w:rsidRDefault="0020531D" w:rsidP="0020531D">
            <w:pPr>
              <w:spacing w:after="0"/>
              <w:jc w:val="both"/>
              <w:rPr>
                <w:rFonts w:ascii="Garamond" w:eastAsia="Calibri" w:hAnsi="Garamond" w:cs="Calibri Light"/>
                <w:sz w:val="24"/>
                <w:szCs w:val="24"/>
              </w:rPr>
            </w:pPr>
            <w:r w:rsidRPr="0020531D">
              <w:rPr>
                <w:rFonts w:ascii="Garamond" w:eastAsia="Calibri" w:hAnsi="Garamond" w:cs="Calibri Light"/>
                <w:sz w:val="24"/>
                <w:szCs w:val="24"/>
              </w:rPr>
              <w:t>A francia forradalomra adott korai reakciók</w:t>
            </w:r>
          </w:p>
          <w:p w:rsidR="0020531D" w:rsidRPr="0020531D" w:rsidRDefault="0020531D" w:rsidP="0020531D">
            <w:pPr>
              <w:spacing w:after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Calibri" w:hAnsi="Garamond" w:cs="Calibri Light"/>
                <w:sz w:val="24"/>
                <w:szCs w:val="24"/>
              </w:rPr>
              <w:t>(Burke, De Maistre, de Bonald, Chateaubriand)</w:t>
            </w:r>
          </w:p>
        </w:tc>
      </w:tr>
      <w:tr w:rsidR="0020531D" w:rsidRPr="0020531D" w:rsidTr="00C5142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Pr="0020531D" w:rsidRDefault="0020531D" w:rsidP="0068365C">
            <w:pPr>
              <w:numPr>
                <w:ilvl w:val="0"/>
                <w:numId w:val="15"/>
              </w:numPr>
              <w:spacing w:after="0"/>
              <w:textAlignment w:val="baseline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531D" w:rsidRPr="0020531D" w:rsidRDefault="0020531D" w:rsidP="0020531D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Calibri" w:hAnsi="Garamond" w:cs="Calibri Light"/>
                <w:sz w:val="24"/>
                <w:szCs w:val="24"/>
              </w:rPr>
              <w:t xml:space="preserve">Spengler és a német </w:t>
            </w:r>
            <w:proofErr w:type="gramStart"/>
            <w:r w:rsidRPr="0020531D">
              <w:rPr>
                <w:rFonts w:ascii="Garamond" w:eastAsia="Calibri" w:hAnsi="Garamond" w:cs="Calibri Light"/>
                <w:sz w:val="24"/>
                <w:szCs w:val="24"/>
              </w:rPr>
              <w:t>konzervatív</w:t>
            </w:r>
            <w:proofErr w:type="gramEnd"/>
            <w:r w:rsidRPr="0020531D">
              <w:rPr>
                <w:rFonts w:ascii="Garamond" w:eastAsia="Calibri" w:hAnsi="Garamond" w:cs="Calibri Light"/>
                <w:sz w:val="24"/>
                <w:szCs w:val="24"/>
              </w:rPr>
              <w:t xml:space="preserve"> forradalom</w:t>
            </w:r>
          </w:p>
        </w:tc>
      </w:tr>
      <w:tr w:rsidR="0020531D" w:rsidRPr="0020531D" w:rsidTr="00C5142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Pr="0020531D" w:rsidRDefault="0020531D" w:rsidP="0068365C">
            <w:pPr>
              <w:numPr>
                <w:ilvl w:val="0"/>
                <w:numId w:val="16"/>
              </w:numPr>
              <w:spacing w:after="0"/>
              <w:textAlignment w:val="baseline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531D" w:rsidRPr="0020531D" w:rsidRDefault="0020531D" w:rsidP="0020531D">
            <w:pPr>
              <w:spacing w:after="0"/>
              <w:rPr>
                <w:rFonts w:ascii="Garamond" w:eastAsia="Calibri" w:hAnsi="Garamond" w:cs="Calibri Light"/>
                <w:sz w:val="24"/>
                <w:szCs w:val="24"/>
              </w:rPr>
            </w:pPr>
            <w:r w:rsidRPr="0020531D">
              <w:rPr>
                <w:rFonts w:ascii="Garamond" w:eastAsia="Calibri" w:hAnsi="Garamond" w:cs="Calibri Light"/>
                <w:sz w:val="24"/>
                <w:szCs w:val="24"/>
              </w:rPr>
              <w:t>Brit konzervativizmus</w:t>
            </w:r>
          </w:p>
          <w:p w:rsidR="0020531D" w:rsidRPr="0020531D" w:rsidRDefault="0020531D" w:rsidP="0020531D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Calibri" w:hAnsi="Garamond" w:cs="Calibri Light"/>
                <w:sz w:val="24"/>
                <w:szCs w:val="24"/>
              </w:rPr>
              <w:t>(T. S. Eliot, Ch. Dawson, Oakeshott, Scruton)</w:t>
            </w:r>
          </w:p>
        </w:tc>
      </w:tr>
      <w:tr w:rsidR="0020531D" w:rsidRPr="0020531D" w:rsidTr="00C5142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Pr="0020531D" w:rsidRDefault="0020531D" w:rsidP="0068365C">
            <w:pPr>
              <w:numPr>
                <w:ilvl w:val="0"/>
                <w:numId w:val="17"/>
              </w:numPr>
              <w:spacing w:after="0"/>
              <w:textAlignment w:val="baseline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531D" w:rsidRPr="0020531D" w:rsidRDefault="0020531D" w:rsidP="0020531D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proofErr w:type="gramStart"/>
            <w:r w:rsidRPr="0020531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Konzervatív</w:t>
            </w:r>
            <w:proofErr w:type="gramEnd"/>
            <w:r w:rsidRPr="0020531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libertáriusok</w:t>
            </w:r>
          </w:p>
          <w:p w:rsidR="0020531D" w:rsidRPr="0020531D" w:rsidRDefault="0020531D" w:rsidP="0020531D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(</w:t>
            </w:r>
            <w:r w:rsidRPr="0020531D">
              <w:rPr>
                <w:rFonts w:ascii="Garamond" w:eastAsia="Calibri" w:hAnsi="Garamond" w:cs="Calibri Light"/>
                <w:sz w:val="24"/>
                <w:szCs w:val="24"/>
              </w:rPr>
              <w:t>Hayek, Röpke, Nock.</w:t>
            </w:r>
            <w:r w:rsidRPr="0020531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20531D" w:rsidRPr="0020531D" w:rsidTr="00C5142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Pr="0020531D" w:rsidRDefault="0020531D" w:rsidP="0068365C">
            <w:pPr>
              <w:numPr>
                <w:ilvl w:val="0"/>
                <w:numId w:val="18"/>
              </w:numPr>
              <w:spacing w:after="0"/>
              <w:textAlignment w:val="baseline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531D" w:rsidRPr="0020531D" w:rsidRDefault="0020531D" w:rsidP="0020531D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Amerikai </w:t>
            </w:r>
            <w:proofErr w:type="gramStart"/>
            <w:r w:rsidRPr="0020531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konzervatív</w:t>
            </w:r>
            <w:proofErr w:type="gramEnd"/>
            <w:r w:rsidRPr="0020531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reneszánsz</w:t>
            </w:r>
          </w:p>
          <w:p w:rsidR="0020531D" w:rsidRPr="0020531D" w:rsidRDefault="0020531D" w:rsidP="0020531D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(</w:t>
            </w:r>
            <w:r w:rsidRPr="0020531D">
              <w:rPr>
                <w:rFonts w:ascii="Garamond" w:eastAsia="Calibri" w:hAnsi="Garamond" w:cs="Calibri Light"/>
                <w:sz w:val="24"/>
                <w:szCs w:val="24"/>
              </w:rPr>
              <w:t>Russell Kirk, Weaver, Nisbet, Leo Strauss, Voegelin</w:t>
            </w:r>
            <w:r w:rsidRPr="0020531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20531D" w:rsidRPr="0020531D" w:rsidTr="00C5142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Pr="0020531D" w:rsidRDefault="0020531D" w:rsidP="0068365C">
            <w:pPr>
              <w:numPr>
                <w:ilvl w:val="0"/>
                <w:numId w:val="19"/>
              </w:numPr>
              <w:spacing w:after="0"/>
              <w:textAlignment w:val="baseline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531D" w:rsidRPr="0020531D" w:rsidRDefault="0020531D" w:rsidP="0020531D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Neokonzervativizmus</w:t>
            </w:r>
          </w:p>
        </w:tc>
      </w:tr>
      <w:tr w:rsidR="0020531D" w:rsidRPr="0020531D" w:rsidTr="00C5142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Pr="0020531D" w:rsidRDefault="0020531D" w:rsidP="0068365C">
            <w:pPr>
              <w:numPr>
                <w:ilvl w:val="0"/>
                <w:numId w:val="20"/>
              </w:numPr>
              <w:spacing w:after="0"/>
              <w:textAlignment w:val="baseline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531D" w:rsidRPr="0020531D" w:rsidRDefault="0020531D" w:rsidP="0020531D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Magyar konzervativizmus</w:t>
            </w:r>
          </w:p>
          <w:p w:rsidR="0020531D" w:rsidRPr="0020531D" w:rsidRDefault="0020531D" w:rsidP="0020531D">
            <w:pPr>
              <w:spacing w:after="0"/>
              <w:rPr>
                <w:rFonts w:ascii="Garamond" w:eastAsia="Calibri" w:hAnsi="Garamond" w:cs="Calibri Light"/>
                <w:sz w:val="24"/>
                <w:szCs w:val="24"/>
              </w:rPr>
            </w:pPr>
            <w:r w:rsidRPr="0020531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(</w:t>
            </w:r>
            <w:r w:rsidRPr="0020531D">
              <w:rPr>
                <w:rFonts w:ascii="Garamond" w:eastAsia="Calibri" w:hAnsi="Garamond" w:cs="Calibri Light"/>
                <w:sz w:val="24"/>
                <w:szCs w:val="24"/>
              </w:rPr>
              <w:t>Asbóth János, Prohászka Ottokár, Klebelsberg Kunó</w:t>
            </w:r>
            <w:r w:rsidRPr="0020531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20531D" w:rsidRPr="0020531D" w:rsidTr="00C5142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Pr="0020531D" w:rsidRDefault="0020531D" w:rsidP="0068365C">
            <w:pPr>
              <w:numPr>
                <w:ilvl w:val="0"/>
                <w:numId w:val="21"/>
              </w:numPr>
              <w:spacing w:after="0"/>
              <w:textAlignment w:val="baseline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531D" w:rsidRPr="0020531D" w:rsidRDefault="0020531D" w:rsidP="0020531D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Közép-európai konzervativizmus</w:t>
            </w:r>
          </w:p>
        </w:tc>
      </w:tr>
      <w:tr w:rsidR="0020531D" w:rsidRPr="0020531D" w:rsidTr="00C5142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Pr="0020531D" w:rsidRDefault="0020531D" w:rsidP="0068365C">
            <w:pPr>
              <w:numPr>
                <w:ilvl w:val="0"/>
                <w:numId w:val="22"/>
              </w:numPr>
              <w:spacing w:after="0"/>
              <w:textAlignment w:val="baseline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531D" w:rsidRPr="0020531D" w:rsidRDefault="0020531D" w:rsidP="0020531D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Kortárs </w:t>
            </w:r>
            <w:proofErr w:type="gramStart"/>
            <w:r w:rsidRPr="0020531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konzervatív</w:t>
            </w:r>
            <w:proofErr w:type="gramEnd"/>
            <w:r w:rsidRPr="0020531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gondolkodás</w:t>
            </w:r>
          </w:p>
        </w:tc>
      </w:tr>
      <w:tr w:rsidR="0020531D" w:rsidRPr="0020531D" w:rsidTr="00C5142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Pr="0020531D" w:rsidRDefault="0020531D" w:rsidP="0068365C">
            <w:pPr>
              <w:numPr>
                <w:ilvl w:val="0"/>
                <w:numId w:val="23"/>
              </w:numPr>
              <w:spacing w:after="0"/>
              <w:textAlignment w:val="baseline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531D" w:rsidRPr="0020531D" w:rsidRDefault="0020531D" w:rsidP="0020531D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proofErr w:type="gramStart"/>
            <w:r w:rsidRPr="0020531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Konzervatív</w:t>
            </w:r>
            <w:proofErr w:type="gramEnd"/>
            <w:r w:rsidRPr="0020531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influencerek</w:t>
            </w:r>
          </w:p>
          <w:p w:rsidR="0020531D" w:rsidRPr="0020531D" w:rsidRDefault="0020531D" w:rsidP="0020531D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(Ben Shapiro és a Prager U;</w:t>
            </w:r>
          </w:p>
          <w:p w:rsidR="0020531D" w:rsidRPr="0020531D" w:rsidRDefault="0020531D" w:rsidP="0020531D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Laura Klassen és a Pro Life mozgalom)</w:t>
            </w:r>
          </w:p>
        </w:tc>
      </w:tr>
      <w:tr w:rsidR="0020531D" w:rsidRPr="0020531D" w:rsidTr="00C5142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Pr="0020531D" w:rsidRDefault="0020531D" w:rsidP="0068365C">
            <w:pPr>
              <w:numPr>
                <w:ilvl w:val="0"/>
                <w:numId w:val="24"/>
              </w:numPr>
              <w:spacing w:after="0"/>
              <w:textAlignment w:val="baseline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531D" w:rsidRPr="0020531D" w:rsidRDefault="0020531D" w:rsidP="0020531D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proofErr w:type="gramStart"/>
            <w:r w:rsidRPr="0020531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Konzultáció</w:t>
            </w:r>
            <w:proofErr w:type="gramEnd"/>
            <w:r w:rsidRPr="0020531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és beszámoló</w:t>
            </w:r>
          </w:p>
        </w:tc>
      </w:tr>
      <w:tr w:rsidR="0020531D" w:rsidRPr="0020531D" w:rsidTr="00C5142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Pr="0020531D" w:rsidRDefault="0020531D" w:rsidP="0068365C">
            <w:pPr>
              <w:numPr>
                <w:ilvl w:val="0"/>
                <w:numId w:val="25"/>
              </w:numPr>
              <w:spacing w:after="0"/>
              <w:textAlignment w:val="baseline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hét: 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531D" w:rsidRPr="0020531D" w:rsidRDefault="0020531D" w:rsidP="0020531D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Beszámoló</w:t>
            </w:r>
          </w:p>
        </w:tc>
      </w:tr>
    </w:tbl>
    <w:p w:rsidR="0020531D" w:rsidRPr="0020531D" w:rsidRDefault="0020531D" w:rsidP="0020531D">
      <w:pPr>
        <w:rPr>
          <w:rFonts w:ascii="Garamond" w:eastAsia="Calibri" w:hAnsi="Garamond" w:cs="Times New Roman"/>
        </w:rPr>
      </w:pPr>
      <w:r w:rsidRPr="0020531D">
        <w:rPr>
          <w:rFonts w:ascii="Garamond" w:eastAsia="Calibri" w:hAnsi="Garamond" w:cs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4"/>
        <w:gridCol w:w="6622"/>
      </w:tblGrid>
      <w:tr w:rsidR="0020531D" w:rsidRPr="0020531D" w:rsidTr="00C5142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Pr="0020531D" w:rsidRDefault="0020531D" w:rsidP="0020531D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b/>
                <w:bCs/>
                <w:lang w:eastAsia="hu-HU"/>
              </w:rPr>
              <w:lastRenderedPageBreak/>
              <w:t xml:space="preserve">Tananyag: 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Pr="0020531D" w:rsidRDefault="0020531D" w:rsidP="0020531D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lang w:eastAsia="hu-HU"/>
              </w:rPr>
              <w:t>A tantárgy anyagát képezik a foglalkozáson elhangzottak teljes egészükben, továbbá a kötelező és ajánlott tananyagként megjelölt könyvfejezetek, tanulmányok</w:t>
            </w:r>
          </w:p>
        </w:tc>
      </w:tr>
      <w:tr w:rsidR="0020531D" w:rsidRPr="0020531D" w:rsidTr="00C5142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Pr="0020531D" w:rsidRDefault="0020531D" w:rsidP="0020531D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b/>
                <w:bCs/>
                <w:lang w:eastAsia="hu-HU"/>
              </w:rPr>
              <w:t>Kötelező és ajánlott irodalom: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Pr="0020531D" w:rsidRDefault="0020531D" w:rsidP="0020531D">
            <w:pPr>
              <w:spacing w:line="240" w:lineRule="auto"/>
              <w:jc w:val="both"/>
              <w:rPr>
                <w:rFonts w:ascii="Garamond" w:eastAsia="Calibri" w:hAnsi="Garamond" w:cs="Calibri Light"/>
                <w:b/>
              </w:rPr>
            </w:pPr>
            <w:r w:rsidRPr="0020531D">
              <w:rPr>
                <w:rFonts w:ascii="Garamond" w:eastAsia="Calibri" w:hAnsi="Garamond" w:cs="Calibri Light"/>
                <w:b/>
              </w:rPr>
              <w:t>Szemelvények az alábbi művekből:</w:t>
            </w:r>
          </w:p>
          <w:p w:rsidR="0020531D" w:rsidRPr="0020531D" w:rsidRDefault="0020531D" w:rsidP="0020531D">
            <w:pPr>
              <w:spacing w:line="240" w:lineRule="auto"/>
              <w:jc w:val="both"/>
              <w:rPr>
                <w:rFonts w:ascii="Garamond" w:eastAsia="Calibri" w:hAnsi="Garamond" w:cs="Calibri Light"/>
              </w:rPr>
            </w:pPr>
            <w:r w:rsidRPr="0020531D">
              <w:rPr>
                <w:rFonts w:ascii="Garamond" w:eastAsia="Calibri" w:hAnsi="Garamond" w:cs="Calibri Light"/>
              </w:rPr>
              <w:t>Balázs Zoltán és Molnár Csaba: Irányzatok a magyar politikai gondolkodásban.</w:t>
            </w:r>
          </w:p>
          <w:p w:rsidR="0020531D" w:rsidRPr="0020531D" w:rsidRDefault="0020531D" w:rsidP="0020531D">
            <w:pPr>
              <w:spacing w:line="240" w:lineRule="auto"/>
              <w:jc w:val="both"/>
              <w:rPr>
                <w:rFonts w:ascii="Garamond" w:eastAsia="Calibri" w:hAnsi="Garamond" w:cs="Calibri Light"/>
              </w:rPr>
            </w:pPr>
            <w:r w:rsidRPr="0020531D">
              <w:rPr>
                <w:rFonts w:ascii="Garamond" w:eastAsia="Calibri" w:hAnsi="Garamond" w:cs="Calibri Light"/>
              </w:rPr>
              <w:t xml:space="preserve">Békés Márton: Az Amerikai neokonzervativizmus: egy kisiklott ellenforradalom. Századvég, Budapest, 2008. </w:t>
            </w:r>
          </w:p>
          <w:p w:rsidR="0020531D" w:rsidRPr="0020531D" w:rsidRDefault="0020531D" w:rsidP="0020531D">
            <w:pPr>
              <w:spacing w:line="240" w:lineRule="auto"/>
              <w:jc w:val="both"/>
              <w:rPr>
                <w:rFonts w:ascii="Garamond" w:eastAsia="Calibri" w:hAnsi="Garamond" w:cs="Calibri Light"/>
              </w:rPr>
            </w:pPr>
            <w:r w:rsidRPr="0020531D">
              <w:rPr>
                <w:rFonts w:ascii="Garamond" w:eastAsia="Calibri" w:hAnsi="Garamond" w:cs="Calibri Light"/>
              </w:rPr>
              <w:t>Schlett István: A politikai gondolkodás története Magyarországon.</w:t>
            </w:r>
          </w:p>
          <w:p w:rsidR="0020531D" w:rsidRPr="0020531D" w:rsidRDefault="0020531D" w:rsidP="0020531D">
            <w:pPr>
              <w:spacing w:line="240" w:lineRule="auto"/>
              <w:jc w:val="both"/>
              <w:rPr>
                <w:rFonts w:ascii="Garamond" w:eastAsia="Calibri" w:hAnsi="Garamond" w:cs="Calibri Light"/>
              </w:rPr>
            </w:pPr>
            <w:r w:rsidRPr="0020531D">
              <w:rPr>
                <w:rFonts w:ascii="Garamond" w:eastAsia="Calibri" w:hAnsi="Garamond" w:cs="Calibri Light"/>
              </w:rPr>
              <w:t xml:space="preserve">Edmund Burke: </w:t>
            </w:r>
            <w:r w:rsidRPr="0020531D">
              <w:rPr>
                <w:rFonts w:ascii="Garamond" w:eastAsia="Calibri" w:hAnsi="Garamond" w:cs="Calibri Light"/>
                <w:i/>
              </w:rPr>
              <w:t>Töprengések a francia forradalomról</w:t>
            </w:r>
            <w:r w:rsidRPr="0020531D">
              <w:rPr>
                <w:rFonts w:ascii="Garamond" w:eastAsia="Calibri" w:hAnsi="Garamond" w:cs="Calibri Light"/>
              </w:rPr>
              <w:t xml:space="preserve">. Atlantisz-Medvetánc Kiadó, Budapest, 1991. </w:t>
            </w:r>
          </w:p>
          <w:p w:rsidR="0020531D" w:rsidRPr="0020531D" w:rsidRDefault="0020531D" w:rsidP="0020531D">
            <w:pPr>
              <w:spacing w:line="240" w:lineRule="auto"/>
              <w:jc w:val="both"/>
              <w:rPr>
                <w:rFonts w:ascii="Garamond" w:eastAsia="Calibri" w:hAnsi="Garamond" w:cs="Calibri Light"/>
              </w:rPr>
            </w:pPr>
            <w:r w:rsidRPr="0020531D">
              <w:rPr>
                <w:rFonts w:ascii="Garamond" w:eastAsia="Calibri" w:hAnsi="Garamond" w:cs="Calibri Light"/>
              </w:rPr>
              <w:t xml:space="preserve">Joseph Marie de Maistre: </w:t>
            </w:r>
            <w:r w:rsidRPr="0020531D">
              <w:rPr>
                <w:rFonts w:ascii="Garamond" w:eastAsia="Calibri" w:hAnsi="Garamond" w:cs="Calibri Light"/>
                <w:i/>
              </w:rPr>
              <w:t>Elmélkedések</w:t>
            </w:r>
            <w:r w:rsidRPr="0020531D">
              <w:rPr>
                <w:rFonts w:ascii="Garamond" w:eastAsia="Calibri" w:hAnsi="Garamond" w:cs="Calibri Light"/>
              </w:rPr>
              <w:t xml:space="preserve">. Századvég, Budapest, 2020. </w:t>
            </w:r>
          </w:p>
          <w:p w:rsidR="0020531D" w:rsidRPr="0020531D" w:rsidRDefault="0020531D" w:rsidP="0020531D">
            <w:pPr>
              <w:spacing w:line="240" w:lineRule="auto"/>
              <w:jc w:val="both"/>
              <w:rPr>
                <w:rFonts w:ascii="Garamond" w:eastAsia="Calibri" w:hAnsi="Garamond" w:cs="Calibri Light"/>
              </w:rPr>
            </w:pPr>
            <w:r w:rsidRPr="0020531D">
              <w:rPr>
                <w:rFonts w:ascii="Garamond" w:eastAsia="Calibri" w:hAnsi="Garamond" w:cs="Calibri Light"/>
              </w:rPr>
              <w:t>Nyirkos Tamás: Az ötfejű sas. Teológia és politika a francia ellenforradalomban. Attraktor, Máriabesnyő, 2014.</w:t>
            </w:r>
          </w:p>
          <w:p w:rsidR="0020531D" w:rsidRPr="0020531D" w:rsidRDefault="0020531D" w:rsidP="0020531D">
            <w:pPr>
              <w:spacing w:line="240" w:lineRule="auto"/>
              <w:jc w:val="both"/>
              <w:rPr>
                <w:rFonts w:ascii="Garamond" w:eastAsia="Calibri" w:hAnsi="Garamond" w:cs="Calibri Light"/>
              </w:rPr>
            </w:pPr>
            <w:r w:rsidRPr="0020531D">
              <w:rPr>
                <w:rFonts w:ascii="Garamond" w:eastAsia="Calibri" w:hAnsi="Garamond" w:cs="Calibri Light"/>
              </w:rPr>
              <w:t xml:space="preserve">Oswald Spengler: </w:t>
            </w:r>
            <w:r w:rsidRPr="0020531D">
              <w:rPr>
                <w:rFonts w:ascii="Garamond" w:eastAsia="Calibri" w:hAnsi="Garamond" w:cs="Calibri Light"/>
                <w:i/>
              </w:rPr>
              <w:t xml:space="preserve">A Nyugat alkonya. A világtörténelem </w:t>
            </w:r>
            <w:proofErr w:type="gramStart"/>
            <w:r w:rsidRPr="0020531D">
              <w:rPr>
                <w:rFonts w:ascii="Garamond" w:eastAsia="Calibri" w:hAnsi="Garamond" w:cs="Calibri Light"/>
                <w:i/>
              </w:rPr>
              <w:t>morfológiájának</w:t>
            </w:r>
            <w:proofErr w:type="gramEnd"/>
            <w:r w:rsidRPr="0020531D">
              <w:rPr>
                <w:rFonts w:ascii="Garamond" w:eastAsia="Calibri" w:hAnsi="Garamond" w:cs="Calibri Light"/>
                <w:i/>
              </w:rPr>
              <w:t xml:space="preserve"> körvonalai</w:t>
            </w:r>
            <w:r w:rsidRPr="0020531D">
              <w:rPr>
                <w:rFonts w:ascii="Garamond" w:eastAsia="Calibri" w:hAnsi="Garamond" w:cs="Calibri Light"/>
              </w:rPr>
              <w:t xml:space="preserve">, 1-2.; Európa, Bp., 1994. </w:t>
            </w:r>
          </w:p>
          <w:p w:rsidR="0020531D" w:rsidRPr="0020531D" w:rsidRDefault="0020531D" w:rsidP="0020531D">
            <w:pPr>
              <w:spacing w:line="240" w:lineRule="auto"/>
              <w:jc w:val="both"/>
              <w:rPr>
                <w:rFonts w:ascii="Garamond" w:eastAsia="Calibri" w:hAnsi="Garamond" w:cs="Calibri Light"/>
              </w:rPr>
            </w:pPr>
            <w:r w:rsidRPr="0020531D">
              <w:rPr>
                <w:rFonts w:ascii="Garamond" w:eastAsia="Calibri" w:hAnsi="Garamond" w:cs="Calibri Light"/>
              </w:rPr>
              <w:t xml:space="preserve">T. S. Eliot: </w:t>
            </w:r>
            <w:r w:rsidRPr="0020531D">
              <w:rPr>
                <w:rFonts w:ascii="Garamond" w:eastAsia="Calibri" w:hAnsi="Garamond" w:cs="Calibri Light"/>
                <w:i/>
              </w:rPr>
              <w:t>A kultúra meghatározása</w:t>
            </w:r>
            <w:r w:rsidRPr="0020531D">
              <w:rPr>
                <w:rFonts w:ascii="Garamond" w:eastAsia="Calibri" w:hAnsi="Garamond" w:cs="Calibri Light"/>
              </w:rPr>
              <w:t>. Szent István Társulat, 2003.</w:t>
            </w:r>
          </w:p>
          <w:p w:rsidR="0020531D" w:rsidRPr="0020531D" w:rsidRDefault="0020531D" w:rsidP="0020531D">
            <w:pPr>
              <w:spacing w:line="240" w:lineRule="auto"/>
              <w:jc w:val="both"/>
              <w:rPr>
                <w:rFonts w:ascii="Garamond" w:eastAsia="Calibri" w:hAnsi="Garamond" w:cs="Calibri Light"/>
              </w:rPr>
            </w:pPr>
            <w:r w:rsidRPr="0020531D">
              <w:rPr>
                <w:rFonts w:ascii="Garamond" w:eastAsia="Calibri" w:hAnsi="Garamond" w:cs="Calibri Light"/>
              </w:rPr>
              <w:t>T</w:t>
            </w:r>
            <w:proofErr w:type="gramStart"/>
            <w:r w:rsidRPr="0020531D">
              <w:rPr>
                <w:rFonts w:ascii="Garamond" w:eastAsia="Calibri" w:hAnsi="Garamond" w:cs="Calibri Light"/>
              </w:rPr>
              <w:t>.S</w:t>
            </w:r>
            <w:proofErr w:type="gramEnd"/>
            <w:r w:rsidRPr="0020531D">
              <w:rPr>
                <w:rFonts w:ascii="Garamond" w:eastAsia="Calibri" w:hAnsi="Garamond" w:cs="Calibri Light"/>
              </w:rPr>
              <w:t xml:space="preserve">. Eliot: </w:t>
            </w:r>
            <w:r w:rsidRPr="0020531D">
              <w:rPr>
                <w:rFonts w:ascii="Garamond" w:eastAsia="Calibri" w:hAnsi="Garamond" w:cs="Calibri Light"/>
                <w:i/>
              </w:rPr>
              <w:t>Egy keresztény társadalom eszméje</w:t>
            </w:r>
            <w:r w:rsidRPr="0020531D">
              <w:rPr>
                <w:rFonts w:ascii="Garamond" w:eastAsia="Calibri" w:hAnsi="Garamond" w:cs="Calibri Light"/>
              </w:rPr>
              <w:t xml:space="preserve">. Századvég, Budapest, 2021. </w:t>
            </w:r>
          </w:p>
          <w:p w:rsidR="0020531D" w:rsidRPr="0020531D" w:rsidRDefault="0020531D" w:rsidP="0020531D">
            <w:pPr>
              <w:spacing w:line="240" w:lineRule="auto"/>
              <w:jc w:val="both"/>
              <w:rPr>
                <w:rFonts w:ascii="Garamond" w:eastAsia="Calibri" w:hAnsi="Garamond" w:cs="Calibri Light"/>
              </w:rPr>
            </w:pPr>
            <w:r w:rsidRPr="0020531D">
              <w:rPr>
                <w:rFonts w:ascii="Garamond" w:eastAsia="Calibri" w:hAnsi="Garamond" w:cs="Calibri Light"/>
              </w:rPr>
              <w:t xml:space="preserve">Michael Oakeshott: Konzervatívnak lenni. </w:t>
            </w:r>
          </w:p>
          <w:p w:rsidR="0020531D" w:rsidRPr="0020531D" w:rsidRDefault="0020531D" w:rsidP="0020531D">
            <w:pPr>
              <w:spacing w:line="240" w:lineRule="auto"/>
              <w:jc w:val="both"/>
              <w:rPr>
                <w:rFonts w:ascii="Garamond" w:eastAsia="Calibri" w:hAnsi="Garamond" w:cs="Calibri Light"/>
              </w:rPr>
            </w:pPr>
            <w:r w:rsidRPr="0020531D">
              <w:rPr>
                <w:rFonts w:ascii="Garamond" w:eastAsia="Calibri" w:hAnsi="Garamond" w:cs="Calibri Light"/>
              </w:rPr>
              <w:t>Roger Scruton: Mi a konzervativizmus?</w:t>
            </w:r>
          </w:p>
          <w:p w:rsidR="0020531D" w:rsidRPr="0020531D" w:rsidRDefault="0020531D" w:rsidP="0020531D">
            <w:pPr>
              <w:spacing w:line="240" w:lineRule="auto"/>
              <w:jc w:val="both"/>
              <w:rPr>
                <w:rFonts w:ascii="Garamond" w:eastAsia="Calibri" w:hAnsi="Garamond" w:cs="Calibri Light"/>
              </w:rPr>
            </w:pPr>
            <w:r w:rsidRPr="0020531D">
              <w:rPr>
                <w:rFonts w:ascii="Garamond" w:eastAsia="Calibri" w:hAnsi="Garamond" w:cs="Calibri Light"/>
              </w:rPr>
              <w:t xml:space="preserve">Friedrich </w:t>
            </w:r>
            <w:proofErr w:type="gramStart"/>
            <w:r w:rsidRPr="0020531D">
              <w:rPr>
                <w:rFonts w:ascii="Garamond" w:eastAsia="Calibri" w:hAnsi="Garamond" w:cs="Calibri Light"/>
              </w:rPr>
              <w:t>A</w:t>
            </w:r>
            <w:proofErr w:type="gramEnd"/>
            <w:r w:rsidRPr="0020531D">
              <w:rPr>
                <w:rFonts w:ascii="Garamond" w:eastAsia="Calibri" w:hAnsi="Garamond" w:cs="Calibri Light"/>
              </w:rPr>
              <w:t>. Hayek: Út a szolgasághoz. Közgazdasági és Jogi, Bp, 1991.</w:t>
            </w:r>
          </w:p>
          <w:p w:rsidR="0020531D" w:rsidRPr="0020531D" w:rsidRDefault="0020531D" w:rsidP="0020531D">
            <w:pPr>
              <w:spacing w:line="240" w:lineRule="auto"/>
              <w:jc w:val="both"/>
              <w:rPr>
                <w:rFonts w:ascii="Garamond" w:eastAsia="Calibri" w:hAnsi="Garamond" w:cs="Calibri Light"/>
              </w:rPr>
            </w:pPr>
            <w:r w:rsidRPr="0020531D">
              <w:rPr>
                <w:rFonts w:ascii="Garamond" w:eastAsia="Calibri" w:hAnsi="Garamond" w:cs="Calibri Light"/>
              </w:rPr>
              <w:t>Albert J. Nock: Our Enemy the State. William Morrow &amp; Company, 1935.</w:t>
            </w:r>
          </w:p>
          <w:p w:rsidR="0020531D" w:rsidRPr="0020531D" w:rsidRDefault="0020531D" w:rsidP="0020531D">
            <w:pPr>
              <w:spacing w:line="240" w:lineRule="auto"/>
              <w:jc w:val="both"/>
              <w:rPr>
                <w:rFonts w:ascii="Garamond" w:eastAsia="Calibri" w:hAnsi="Garamond" w:cs="Calibri Light"/>
              </w:rPr>
            </w:pPr>
            <w:r w:rsidRPr="0020531D">
              <w:rPr>
                <w:rFonts w:ascii="Garamond" w:eastAsia="Calibri" w:hAnsi="Garamond" w:cs="Calibri Light"/>
              </w:rPr>
              <w:t xml:space="preserve">Russell Kirk: Amerika brit kultúrája. MMA, 2020. </w:t>
            </w:r>
          </w:p>
          <w:p w:rsidR="0020531D" w:rsidRPr="0020531D" w:rsidRDefault="0020531D" w:rsidP="0020531D">
            <w:pPr>
              <w:spacing w:line="240" w:lineRule="auto"/>
              <w:jc w:val="both"/>
              <w:rPr>
                <w:rFonts w:ascii="Garamond" w:eastAsia="Calibri" w:hAnsi="Garamond" w:cs="Calibri Light"/>
              </w:rPr>
            </w:pPr>
            <w:r w:rsidRPr="0020531D">
              <w:rPr>
                <w:rFonts w:ascii="Garamond" w:eastAsia="Calibri" w:hAnsi="Garamond" w:cs="Calibri Light"/>
              </w:rPr>
              <w:t xml:space="preserve">Asbóth János: Conservativ politika. </w:t>
            </w:r>
          </w:p>
          <w:p w:rsidR="0020531D" w:rsidRPr="0020531D" w:rsidRDefault="0020531D" w:rsidP="0020531D">
            <w:pPr>
              <w:spacing w:line="240" w:lineRule="auto"/>
              <w:jc w:val="both"/>
              <w:rPr>
                <w:rFonts w:ascii="Garamond" w:eastAsia="Calibri" w:hAnsi="Garamond" w:cs="Calibri Light"/>
              </w:rPr>
            </w:pPr>
            <w:r w:rsidRPr="0020531D">
              <w:rPr>
                <w:rFonts w:ascii="Garamond" w:eastAsia="Calibri" w:hAnsi="Garamond" w:cs="Calibri Light"/>
              </w:rPr>
              <w:t xml:space="preserve">Prohászka Ottokár: Kultúra és terror. </w:t>
            </w:r>
          </w:p>
          <w:p w:rsidR="0020531D" w:rsidRPr="0020531D" w:rsidRDefault="0020531D" w:rsidP="0020531D">
            <w:pPr>
              <w:spacing w:line="240" w:lineRule="auto"/>
              <w:jc w:val="both"/>
              <w:rPr>
                <w:rFonts w:ascii="Garamond" w:eastAsia="Calibri" w:hAnsi="Garamond" w:cs="Calibri Light"/>
              </w:rPr>
            </w:pPr>
            <w:r w:rsidRPr="0020531D">
              <w:rPr>
                <w:rFonts w:ascii="Garamond" w:eastAsia="Calibri" w:hAnsi="Garamond" w:cs="Calibri Light"/>
              </w:rPr>
              <w:t xml:space="preserve">Klebelsberg Kunó: Beszédei, cikkei és törvényjavaslatai </w:t>
            </w:r>
          </w:p>
          <w:p w:rsidR="0020531D" w:rsidRPr="0020531D" w:rsidRDefault="0020531D" w:rsidP="0020531D">
            <w:pPr>
              <w:spacing w:line="240" w:lineRule="auto"/>
              <w:jc w:val="both"/>
              <w:rPr>
                <w:rFonts w:ascii="Garamond" w:eastAsia="Calibri" w:hAnsi="Garamond" w:cs="Calibri Light"/>
              </w:rPr>
            </w:pPr>
            <w:r w:rsidRPr="0020531D">
              <w:rPr>
                <w:rFonts w:ascii="Garamond" w:eastAsia="Calibri" w:hAnsi="Garamond" w:cs="Calibri Light"/>
              </w:rPr>
              <w:t xml:space="preserve">Molnár Tamás: A jobb és a bal. Kairosz, Budapest, 2004. </w:t>
            </w:r>
          </w:p>
          <w:p w:rsidR="0020531D" w:rsidRPr="0020531D" w:rsidRDefault="0020531D" w:rsidP="0020531D">
            <w:pPr>
              <w:spacing w:line="240" w:lineRule="auto"/>
              <w:jc w:val="both"/>
              <w:rPr>
                <w:rFonts w:ascii="Garamond" w:eastAsia="Calibri" w:hAnsi="Garamond" w:cs="Calibri Light"/>
              </w:rPr>
            </w:pPr>
            <w:r w:rsidRPr="0020531D">
              <w:rPr>
                <w:rFonts w:ascii="Garamond" w:eastAsia="Calibri" w:hAnsi="Garamond" w:cs="Calibri Light"/>
              </w:rPr>
              <w:t>Tellér Gyula: Rendszer-e a rendszerváltás rendszere.</w:t>
            </w:r>
          </w:p>
          <w:p w:rsidR="0020531D" w:rsidRPr="0020531D" w:rsidRDefault="0020531D" w:rsidP="0020531D">
            <w:pPr>
              <w:spacing w:line="240" w:lineRule="auto"/>
              <w:jc w:val="both"/>
              <w:rPr>
                <w:rFonts w:ascii="Garamond" w:eastAsia="Calibri" w:hAnsi="Garamond" w:cs="Calibri Light"/>
              </w:rPr>
            </w:pPr>
            <w:r w:rsidRPr="0020531D">
              <w:rPr>
                <w:rFonts w:ascii="Garamond" w:eastAsia="Calibri" w:hAnsi="Garamond" w:cs="Calibri Light"/>
              </w:rPr>
              <w:t xml:space="preserve">Lánczi András: Konzervatív kiáltvány. Attraktor, Máriabesnyő, 2002. </w:t>
            </w:r>
          </w:p>
          <w:p w:rsidR="0020531D" w:rsidRPr="0020531D" w:rsidRDefault="0020531D" w:rsidP="0020531D">
            <w:pPr>
              <w:spacing w:line="240" w:lineRule="auto"/>
              <w:jc w:val="both"/>
              <w:rPr>
                <w:rFonts w:ascii="Garamond" w:eastAsia="Calibri" w:hAnsi="Garamond" w:cs="Calibri Light"/>
              </w:rPr>
            </w:pPr>
            <w:r w:rsidRPr="0020531D">
              <w:rPr>
                <w:rFonts w:ascii="Garamond" w:eastAsia="Calibri" w:hAnsi="Garamond" w:cs="Calibri Light"/>
              </w:rPr>
              <w:t xml:space="preserve">Ryszard Legutko: </w:t>
            </w:r>
            <w:r w:rsidRPr="0020531D">
              <w:rPr>
                <w:rFonts w:ascii="Garamond" w:eastAsia="Calibri" w:hAnsi="Garamond" w:cs="Calibri Light"/>
                <w:i/>
              </w:rPr>
              <w:t xml:space="preserve">A demokrácia csúfsága. </w:t>
            </w:r>
            <w:r w:rsidRPr="0020531D">
              <w:rPr>
                <w:rFonts w:ascii="Garamond" w:eastAsia="Calibri" w:hAnsi="Garamond" w:cs="Calibri Light"/>
              </w:rPr>
              <w:t>Attraktor, Máriabesnyő, 2005.</w:t>
            </w:r>
          </w:p>
          <w:p w:rsidR="0020531D" w:rsidRPr="0020531D" w:rsidRDefault="0020531D" w:rsidP="0020531D">
            <w:pPr>
              <w:spacing w:line="240" w:lineRule="auto"/>
              <w:jc w:val="both"/>
              <w:rPr>
                <w:rFonts w:ascii="Garamond" w:eastAsia="Calibri" w:hAnsi="Garamond" w:cs="Calibri Light"/>
              </w:rPr>
            </w:pPr>
            <w:r w:rsidRPr="0020531D">
              <w:rPr>
                <w:rFonts w:ascii="Garamond" w:eastAsia="Calibri" w:hAnsi="Garamond" w:cs="Calibri Light"/>
              </w:rPr>
              <w:t xml:space="preserve">Karácsony András: A </w:t>
            </w:r>
            <w:proofErr w:type="gramStart"/>
            <w:r w:rsidRPr="0020531D">
              <w:rPr>
                <w:rFonts w:ascii="Garamond" w:eastAsia="Calibri" w:hAnsi="Garamond" w:cs="Calibri Light"/>
              </w:rPr>
              <w:t>konzervatív</w:t>
            </w:r>
            <w:proofErr w:type="gramEnd"/>
            <w:r w:rsidRPr="0020531D">
              <w:rPr>
                <w:rFonts w:ascii="Garamond" w:eastAsia="Calibri" w:hAnsi="Garamond" w:cs="Calibri Light"/>
              </w:rPr>
              <w:t xml:space="preserve"> forradalom utópiája a két háború közötti Németországban. Századvég, Budapest, 2005. </w:t>
            </w:r>
          </w:p>
          <w:p w:rsidR="0020531D" w:rsidRPr="0020531D" w:rsidRDefault="0020531D" w:rsidP="0020531D">
            <w:pPr>
              <w:spacing w:line="240" w:lineRule="auto"/>
              <w:jc w:val="both"/>
              <w:rPr>
                <w:rFonts w:ascii="Garamond" w:eastAsia="Calibri" w:hAnsi="Garamond" w:cs="Calibri Light"/>
              </w:rPr>
            </w:pPr>
            <w:r w:rsidRPr="0020531D">
              <w:rPr>
                <w:rFonts w:ascii="Garamond" w:eastAsia="Calibri" w:hAnsi="Garamond" w:cs="Calibri Light"/>
              </w:rPr>
              <w:t>A. James McAdams (szerk.): A modernitás válsága. Századvég, Bp. 2014.</w:t>
            </w:r>
          </w:p>
        </w:tc>
      </w:tr>
      <w:tr w:rsidR="0020531D" w:rsidRPr="0020531D" w:rsidTr="00C5142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Pr="0020531D" w:rsidRDefault="0020531D" w:rsidP="0020531D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b/>
                <w:bCs/>
                <w:lang w:eastAsia="hu-HU"/>
              </w:rPr>
              <w:t>Vizsgakövetelmények:  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Pr="0020531D" w:rsidRDefault="0020531D" w:rsidP="0020531D">
            <w:pPr>
              <w:spacing w:after="0" w:line="240" w:lineRule="auto"/>
              <w:ind w:right="-495"/>
              <w:rPr>
                <w:rFonts w:ascii="Garamond" w:eastAsia="Times New Roman" w:hAnsi="Garamond" w:cs="Times New Roman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lang w:eastAsia="hu-HU"/>
              </w:rPr>
              <w:t>Szóbeli beszámoló</w:t>
            </w:r>
          </w:p>
        </w:tc>
      </w:tr>
      <w:tr w:rsidR="0020531D" w:rsidRPr="0020531D" w:rsidTr="00C5142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Pr="0020531D" w:rsidRDefault="0020531D" w:rsidP="0020531D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b/>
                <w:bCs/>
                <w:lang w:eastAsia="hu-HU"/>
              </w:rPr>
              <w:t xml:space="preserve">Egyebek: 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531D" w:rsidRPr="0020531D" w:rsidRDefault="0020531D" w:rsidP="0020531D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20531D">
              <w:rPr>
                <w:rFonts w:ascii="Garamond" w:eastAsia="Times New Roman" w:hAnsi="Garamond" w:cs="Times New Roman"/>
                <w:lang w:eastAsia="hu-HU"/>
              </w:rPr>
              <w:t xml:space="preserve">Három hiányzás megengedett, a </w:t>
            </w:r>
            <w:proofErr w:type="gramStart"/>
            <w:r w:rsidRPr="0020531D">
              <w:rPr>
                <w:rFonts w:ascii="Garamond" w:eastAsia="Times New Roman" w:hAnsi="Garamond" w:cs="Times New Roman"/>
                <w:lang w:eastAsia="hu-HU"/>
              </w:rPr>
              <w:t>kurzus</w:t>
            </w:r>
            <w:proofErr w:type="gramEnd"/>
            <w:r w:rsidRPr="0020531D">
              <w:rPr>
                <w:rFonts w:ascii="Garamond" w:eastAsia="Times New Roman" w:hAnsi="Garamond" w:cs="Times New Roman"/>
                <w:lang w:eastAsia="hu-HU"/>
              </w:rPr>
              <w:t xml:space="preserve"> aktív hallgatói részvételre épül. </w:t>
            </w:r>
          </w:p>
        </w:tc>
      </w:tr>
    </w:tbl>
    <w:p w:rsidR="0020531D" w:rsidRPr="00692E55" w:rsidRDefault="0020531D" w:rsidP="0020531D">
      <w:pPr>
        <w:rPr>
          <w:rFonts w:ascii="Garamond" w:hAnsi="Garamond"/>
          <w:b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1"/>
        <w:gridCol w:w="6567"/>
      </w:tblGrid>
      <w:tr w:rsidR="0020531D" w:rsidRPr="00692E55" w:rsidTr="00C51428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rPr>
                <w:rFonts w:ascii="Garamond" w:hAnsi="Garamond"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en-GB"/>
              </w:rPr>
              <w:lastRenderedPageBreak/>
              <w:t>Title of the course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rPr>
                <w:rFonts w:ascii="Garamond" w:hAnsi="Garamond"/>
                <w:b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en-GB"/>
              </w:rPr>
              <w:t>Political culture in the European Union</w:t>
            </w:r>
          </w:p>
        </w:tc>
      </w:tr>
      <w:tr w:rsidR="0020531D" w:rsidRPr="00692E55" w:rsidTr="00C51428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rPr>
                <w:rFonts w:ascii="Garamond" w:hAnsi="Garamond"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en-GB"/>
              </w:rPr>
              <w:t xml:space="preserve">Training: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rPr>
                <w:rFonts w:ascii="Garamond" w:hAnsi="Garamond"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hAnsi="Garamond"/>
                <w:color w:val="auto"/>
                <w:sz w:val="24"/>
                <w:szCs w:val="24"/>
                <w:lang w:val="en-GB"/>
              </w:rPr>
              <w:t>ERASMUS students; regular graduate or undergraduate law and political science students</w:t>
            </w:r>
          </w:p>
        </w:tc>
      </w:tr>
      <w:tr w:rsidR="0020531D" w:rsidRPr="00692E55" w:rsidTr="00C51428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rPr>
                <w:rFonts w:ascii="Garamond" w:hAnsi="Garamond"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en-GB"/>
              </w:rPr>
              <w:t xml:space="preserve">Credit value: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rPr>
                <w:rFonts w:ascii="Garamond" w:hAnsi="Garamond"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eastAsia="Garamond" w:hAnsi="Garamond" w:cs="Garamond"/>
                <w:color w:val="auto"/>
                <w:sz w:val="24"/>
                <w:szCs w:val="24"/>
                <w:lang w:val="en-GB"/>
              </w:rPr>
              <w:t>5</w:t>
            </w:r>
          </w:p>
        </w:tc>
      </w:tr>
      <w:tr w:rsidR="0020531D" w:rsidRPr="00692E55" w:rsidTr="00C51428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rPr>
                <w:rFonts w:ascii="Garamond" w:hAnsi="Garamond"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en-GB"/>
              </w:rPr>
              <w:t xml:space="preserve">Lecturer: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rPr>
                <w:rFonts w:ascii="Garamond" w:hAnsi="Garamond"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eastAsia="Garamond" w:hAnsi="Garamond" w:cs="Garamond"/>
                <w:color w:val="auto"/>
                <w:sz w:val="24"/>
                <w:szCs w:val="24"/>
                <w:lang w:val="en-GB"/>
              </w:rPr>
              <w:t>András Varga, MA, JD</w:t>
            </w:r>
          </w:p>
        </w:tc>
      </w:tr>
      <w:tr w:rsidR="0020531D" w:rsidRPr="00692E55" w:rsidTr="00C51428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rPr>
                <w:rFonts w:ascii="Garamond" w:hAnsi="Garamond"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en-GB"/>
              </w:rPr>
              <w:t xml:space="preserve">Type of evaluation: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rPr>
                <w:rFonts w:ascii="Garamond" w:hAnsi="Garamond"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eastAsia="Garamond" w:hAnsi="Garamond" w:cs="Garamond"/>
                <w:color w:val="auto"/>
                <w:sz w:val="24"/>
                <w:szCs w:val="24"/>
                <w:lang w:val="en-GB"/>
              </w:rPr>
              <w:t>Term mark (5)</w:t>
            </w:r>
          </w:p>
        </w:tc>
      </w:tr>
      <w:tr w:rsidR="0020531D" w:rsidRPr="00692E55" w:rsidTr="00C51428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rPr>
                <w:rFonts w:ascii="Garamond" w:hAnsi="Garamond"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en-GB"/>
              </w:rPr>
              <w:t xml:space="preserve">Strong prerequirmnet: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rPr>
                <w:rFonts w:ascii="Garamond" w:hAnsi="Garamond"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eastAsia="Garamond" w:hAnsi="Garamond" w:cs="Garamond"/>
                <w:color w:val="auto"/>
                <w:sz w:val="24"/>
                <w:szCs w:val="24"/>
                <w:lang w:val="en-GB"/>
              </w:rPr>
              <w:t>none</w:t>
            </w:r>
          </w:p>
        </w:tc>
      </w:tr>
      <w:tr w:rsidR="0020531D" w:rsidRPr="00692E55" w:rsidTr="00C51428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rPr>
                <w:rFonts w:ascii="Garamond" w:hAnsi="Garamond"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en-GB"/>
              </w:rPr>
              <w:t xml:space="preserve">Weak prerequirement: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rPr>
                <w:rFonts w:ascii="Garamond" w:hAnsi="Garamond"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eastAsia="Garamond" w:hAnsi="Garamond" w:cs="Garamond"/>
                <w:color w:val="auto"/>
                <w:sz w:val="24"/>
                <w:szCs w:val="24"/>
                <w:lang w:val="en-GB"/>
              </w:rPr>
              <w:t>none</w:t>
            </w:r>
          </w:p>
        </w:tc>
      </w:tr>
      <w:tr w:rsidR="0020531D" w:rsidRPr="00692E55" w:rsidTr="00C51428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rPr>
                <w:rFonts w:ascii="Garamond" w:hAnsi="Garamond"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en-GB"/>
              </w:rPr>
              <w:t xml:space="preserve">Is there a seminar attached?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rPr>
                <w:rFonts w:ascii="Garamond" w:hAnsi="Garamond"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eastAsia="Garamond" w:hAnsi="Garamond" w:cs="Garamond"/>
                <w:color w:val="auto"/>
                <w:sz w:val="24"/>
                <w:szCs w:val="24"/>
                <w:lang w:val="en-GB"/>
              </w:rPr>
              <w:t>no</w:t>
            </w:r>
          </w:p>
        </w:tc>
      </w:tr>
      <w:tr w:rsidR="0020531D" w:rsidRPr="00692E55" w:rsidTr="00C51428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rPr>
                <w:rFonts w:ascii="Garamond" w:hAnsi="Garamond"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en-GB"/>
              </w:rPr>
              <w:t xml:space="preserve">Program of the semester: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widowControl w:val="0"/>
              <w:rPr>
                <w:rFonts w:ascii="Garamond" w:hAnsi="Garamond"/>
                <w:color w:val="auto"/>
                <w:sz w:val="24"/>
                <w:szCs w:val="24"/>
                <w:lang w:val="en-GB"/>
              </w:rPr>
            </w:pPr>
          </w:p>
        </w:tc>
      </w:tr>
      <w:tr w:rsidR="0020531D" w:rsidRPr="00692E55" w:rsidTr="00C51428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spacing w:after="200"/>
              <w:ind w:left="596"/>
              <w:contextualSpacing/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en-GB"/>
              </w:rPr>
              <w:t>1st week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rPr>
                <w:rFonts w:ascii="Garamond" w:hAnsi="Garamond"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hAnsi="Garamond"/>
                <w:color w:val="auto"/>
                <w:sz w:val="24"/>
                <w:szCs w:val="24"/>
                <w:lang w:val="en-GB"/>
              </w:rPr>
              <w:t>Introduction; requirements, program of the semester</w:t>
            </w:r>
          </w:p>
        </w:tc>
      </w:tr>
      <w:tr w:rsidR="0020531D" w:rsidRPr="00692E55" w:rsidTr="00C51428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spacing w:after="200"/>
              <w:ind w:left="596"/>
              <w:contextualSpacing/>
              <w:jc w:val="both"/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en-GB"/>
              </w:rPr>
              <w:t>2nd week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rPr>
                <w:rFonts w:ascii="Garamond" w:hAnsi="Garamond"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hAnsi="Garamond"/>
                <w:color w:val="auto"/>
                <w:sz w:val="24"/>
                <w:szCs w:val="24"/>
                <w:lang w:val="en-GB"/>
              </w:rPr>
              <w:t>Basic concepts; concept of the political culture; typologies of the political culture; role of the political culture in the political system</w:t>
            </w:r>
          </w:p>
        </w:tc>
      </w:tr>
      <w:tr w:rsidR="0020531D" w:rsidRPr="00692E55" w:rsidTr="00C51428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spacing w:after="200"/>
              <w:ind w:left="596"/>
              <w:contextualSpacing/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en-GB"/>
              </w:rPr>
              <w:t>3rd week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rPr>
                <w:rFonts w:ascii="Garamond" w:hAnsi="Garamond"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hAnsi="Garamond"/>
                <w:color w:val="auto"/>
                <w:sz w:val="24"/>
                <w:szCs w:val="24"/>
                <w:lang w:val="en-GB"/>
              </w:rPr>
              <w:t>Consensus-oriented political culture</w:t>
            </w:r>
          </w:p>
        </w:tc>
      </w:tr>
      <w:tr w:rsidR="0020531D" w:rsidRPr="00692E55" w:rsidTr="00C51428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spacing w:after="200"/>
              <w:ind w:left="596"/>
              <w:contextualSpacing/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en-GB"/>
              </w:rPr>
              <w:t>4th week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rPr>
                <w:rFonts w:ascii="Garamond" w:hAnsi="Garamond"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hAnsi="Garamond"/>
                <w:color w:val="auto"/>
                <w:sz w:val="24"/>
                <w:szCs w:val="24"/>
                <w:lang w:val="en-GB"/>
              </w:rPr>
              <w:t>Conflictual political culture</w:t>
            </w:r>
          </w:p>
        </w:tc>
      </w:tr>
      <w:tr w:rsidR="0020531D" w:rsidRPr="00692E55" w:rsidTr="00C51428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spacing w:after="200"/>
              <w:ind w:left="596"/>
              <w:contextualSpacing/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en-GB"/>
              </w:rPr>
              <w:t>5th week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rPr>
                <w:rFonts w:ascii="Garamond" w:hAnsi="Garamond"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hAnsi="Garamond"/>
                <w:color w:val="auto"/>
                <w:sz w:val="24"/>
                <w:szCs w:val="24"/>
                <w:lang w:val="en-GB"/>
              </w:rPr>
              <w:t>Political decision-making in the EU</w:t>
            </w:r>
          </w:p>
        </w:tc>
      </w:tr>
      <w:tr w:rsidR="0020531D" w:rsidRPr="00692E55" w:rsidTr="00C51428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tabs>
                <w:tab w:val="left" w:pos="506"/>
              </w:tabs>
              <w:spacing w:after="200"/>
              <w:ind w:left="596"/>
              <w:contextualSpacing/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en-GB"/>
              </w:rPr>
              <w:t>6th week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rPr>
                <w:rFonts w:ascii="Garamond" w:hAnsi="Garamond"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hAnsi="Garamond"/>
                <w:color w:val="auto"/>
                <w:sz w:val="24"/>
                <w:szCs w:val="24"/>
                <w:lang w:val="en-GB"/>
              </w:rPr>
              <w:t>Political culture of the EU – neofunctionalism, technocratic leadership, compromise of Luxemburg</w:t>
            </w:r>
          </w:p>
        </w:tc>
      </w:tr>
      <w:tr w:rsidR="0020531D" w:rsidRPr="00692E55" w:rsidTr="00C51428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spacing w:after="200"/>
              <w:ind w:left="596"/>
              <w:contextualSpacing/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en-GB"/>
              </w:rPr>
              <w:t>7th week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rPr>
                <w:rFonts w:ascii="Garamond" w:hAnsi="Garamond"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hAnsi="Garamond"/>
                <w:color w:val="auto"/>
                <w:sz w:val="24"/>
                <w:szCs w:val="24"/>
                <w:lang w:val="en-GB"/>
              </w:rPr>
              <w:t>Political culture of the member-states# 1 – consensual old member-states</w:t>
            </w:r>
          </w:p>
        </w:tc>
      </w:tr>
      <w:tr w:rsidR="0020531D" w:rsidRPr="00692E55" w:rsidTr="00C51428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spacing w:after="200"/>
              <w:ind w:left="596"/>
              <w:contextualSpacing/>
              <w:jc w:val="both"/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en-GB"/>
              </w:rPr>
              <w:t>8th week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rPr>
                <w:rFonts w:ascii="Garamond" w:hAnsi="Garamond"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hAnsi="Garamond"/>
                <w:color w:val="auto"/>
                <w:sz w:val="24"/>
                <w:szCs w:val="24"/>
                <w:lang w:val="en-GB"/>
              </w:rPr>
              <w:t>Political culture of the member-states#2 – conflictual old member-states</w:t>
            </w:r>
          </w:p>
        </w:tc>
      </w:tr>
      <w:tr w:rsidR="0020531D" w:rsidRPr="00692E55" w:rsidTr="00C51428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spacing w:after="200"/>
              <w:ind w:left="596"/>
              <w:contextualSpacing/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en-GB"/>
              </w:rPr>
              <w:t>9th week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rPr>
                <w:rFonts w:ascii="Garamond" w:hAnsi="Garamond"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hAnsi="Garamond"/>
                <w:color w:val="auto"/>
                <w:sz w:val="24"/>
                <w:szCs w:val="24"/>
                <w:lang w:val="en-GB"/>
              </w:rPr>
              <w:t>Political culture of the member-states#3 – Eurosceptic member-states</w:t>
            </w:r>
          </w:p>
        </w:tc>
      </w:tr>
      <w:tr w:rsidR="0020531D" w:rsidRPr="00692E55" w:rsidTr="00C51428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spacing w:after="200"/>
              <w:ind w:left="596"/>
              <w:contextualSpacing/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en-GB"/>
              </w:rPr>
              <w:t>10th week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rPr>
                <w:rFonts w:ascii="Garamond" w:hAnsi="Garamond"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hAnsi="Garamond"/>
                <w:color w:val="auto"/>
                <w:sz w:val="24"/>
                <w:szCs w:val="24"/>
                <w:lang w:val="en-GB"/>
              </w:rPr>
              <w:t>Political culture of the member-states#4 – post-socialist member-states</w:t>
            </w:r>
          </w:p>
        </w:tc>
      </w:tr>
      <w:tr w:rsidR="0020531D" w:rsidRPr="00692E55" w:rsidTr="00C51428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spacing w:after="200"/>
              <w:ind w:left="596"/>
              <w:contextualSpacing/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en-GB"/>
              </w:rPr>
              <w:t>11th week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rPr>
                <w:rFonts w:ascii="Garamond" w:hAnsi="Garamond"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hAnsi="Garamond"/>
                <w:color w:val="auto"/>
                <w:sz w:val="24"/>
                <w:szCs w:val="24"/>
                <w:lang w:val="en-GB"/>
              </w:rPr>
              <w:t>Political culture of the member-states#5 – southern member-states</w:t>
            </w:r>
          </w:p>
        </w:tc>
      </w:tr>
      <w:tr w:rsidR="0020531D" w:rsidRPr="00692E55" w:rsidTr="00C51428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spacing w:after="200"/>
              <w:ind w:left="596"/>
              <w:contextualSpacing/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en-GB"/>
              </w:rPr>
              <w:t>12th week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rPr>
                <w:rFonts w:ascii="Garamond" w:hAnsi="Garamond"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hAnsi="Garamond"/>
                <w:color w:val="auto"/>
                <w:sz w:val="24"/>
                <w:szCs w:val="24"/>
                <w:lang w:val="en-GB"/>
              </w:rPr>
              <w:t>Consultation</w:t>
            </w:r>
          </w:p>
        </w:tc>
      </w:tr>
      <w:tr w:rsidR="0020531D" w:rsidRPr="00692E55" w:rsidTr="00C51428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spacing w:after="200"/>
              <w:ind w:left="596"/>
              <w:contextualSpacing/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en-GB"/>
              </w:rPr>
              <w:t>13th week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rPr>
                <w:rFonts w:ascii="Garamond" w:hAnsi="Garamond"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hAnsi="Garamond"/>
                <w:color w:val="auto"/>
                <w:sz w:val="24"/>
                <w:szCs w:val="24"/>
                <w:lang w:val="en-GB"/>
              </w:rPr>
              <w:t>Evaluation of the essays</w:t>
            </w:r>
          </w:p>
        </w:tc>
      </w:tr>
      <w:tr w:rsidR="0020531D" w:rsidRPr="00692E55" w:rsidTr="00C51428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rPr>
                <w:rFonts w:ascii="Garamond" w:hAnsi="Garamond"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en-GB"/>
              </w:rPr>
              <w:t xml:space="preserve">Curriculum: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rPr>
                <w:rFonts w:ascii="Garamond" w:hAnsi="Garamond"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eastAsia="Garamond" w:hAnsi="Garamond" w:cs="Garamond"/>
                <w:color w:val="auto"/>
                <w:sz w:val="24"/>
                <w:szCs w:val="24"/>
                <w:lang w:val="en-GB"/>
              </w:rPr>
              <w:t>The curriculum composes all of the reading materials and the information presented during the classes.</w:t>
            </w:r>
          </w:p>
        </w:tc>
      </w:tr>
      <w:tr w:rsidR="0020531D" w:rsidRPr="00692E55" w:rsidTr="00C51428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rPr>
                <w:rFonts w:ascii="Garamond" w:hAnsi="Garamond"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en-GB"/>
              </w:rPr>
              <w:t>Reading materials: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68365C">
            <w:pPr>
              <w:pStyle w:val="Norml10"/>
              <w:numPr>
                <w:ilvl w:val="0"/>
                <w:numId w:val="4"/>
              </w:numPr>
              <w:contextualSpacing/>
              <w:rPr>
                <w:rFonts w:ascii="Garamond" w:eastAsia="Garamond" w:hAnsi="Garamond" w:cs="Garamond"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eastAsia="Garamond" w:hAnsi="Garamond" w:cs="Garamond"/>
                <w:color w:val="auto"/>
                <w:sz w:val="24"/>
                <w:szCs w:val="24"/>
                <w:lang w:val="en-GB"/>
              </w:rPr>
              <w:t>Simon Hix  (Author), Dr Bjørn Høyland (Author) – The Political System of the European Union (The European Union Series) 1 Mar 2011</w:t>
            </w:r>
          </w:p>
          <w:p w:rsidR="0020531D" w:rsidRPr="00692E55" w:rsidRDefault="0020531D" w:rsidP="0068365C">
            <w:pPr>
              <w:pStyle w:val="Norml10"/>
              <w:numPr>
                <w:ilvl w:val="0"/>
                <w:numId w:val="4"/>
              </w:numPr>
              <w:contextualSpacing/>
              <w:rPr>
                <w:rFonts w:ascii="Garamond" w:eastAsia="Garamond" w:hAnsi="Garamond" w:cs="Garamond"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eastAsia="Garamond" w:hAnsi="Garamond" w:cs="Garamond"/>
                <w:color w:val="auto"/>
                <w:sz w:val="24"/>
                <w:szCs w:val="24"/>
                <w:lang w:val="en-GB"/>
              </w:rPr>
              <w:t>Gabriel Abraham Almond és Sidney Verba – The Civic Culture: Political Attitudes and Democracy in Five Nations</w:t>
            </w:r>
          </w:p>
          <w:p w:rsidR="0020531D" w:rsidRPr="00692E55" w:rsidRDefault="0020531D" w:rsidP="0068365C">
            <w:pPr>
              <w:pStyle w:val="Norml10"/>
              <w:numPr>
                <w:ilvl w:val="0"/>
                <w:numId w:val="4"/>
              </w:numPr>
              <w:contextualSpacing/>
              <w:rPr>
                <w:rFonts w:ascii="Garamond" w:eastAsia="Garamond" w:hAnsi="Garamond" w:cs="Garamond"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eastAsia="Garamond" w:hAnsi="Garamond" w:cs="Garamond"/>
                <w:color w:val="auto"/>
                <w:sz w:val="24"/>
                <w:szCs w:val="24"/>
                <w:lang w:val="en-GB"/>
              </w:rPr>
              <w:t>Roger Eatwell – European Political Cultures</w:t>
            </w:r>
          </w:p>
        </w:tc>
      </w:tr>
      <w:tr w:rsidR="0020531D" w:rsidRPr="00692E55" w:rsidTr="00C51428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rPr>
                <w:rFonts w:ascii="Garamond" w:hAnsi="Garamond"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en-GB"/>
              </w:rPr>
              <w:t xml:space="preserve">Requirements: 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ind w:right="-494"/>
              <w:rPr>
                <w:rFonts w:ascii="Garamond" w:hAnsi="Garamond"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hAnsi="Garamond"/>
                <w:color w:val="auto"/>
                <w:sz w:val="24"/>
                <w:szCs w:val="24"/>
                <w:lang w:val="en-GB"/>
              </w:rPr>
              <w:t>Essay</w:t>
            </w:r>
          </w:p>
        </w:tc>
      </w:tr>
      <w:tr w:rsidR="0020531D" w:rsidRPr="00692E55" w:rsidTr="00C51428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rPr>
                <w:rFonts w:ascii="Garamond" w:hAnsi="Garamond"/>
                <w:color w:val="auto"/>
                <w:sz w:val="24"/>
                <w:szCs w:val="24"/>
                <w:lang w:val="en-GB"/>
              </w:rPr>
            </w:pPr>
            <w:r w:rsidRPr="00692E55"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lang w:val="en-GB"/>
              </w:rPr>
              <w:t xml:space="preserve">Others: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1D" w:rsidRPr="00692E55" w:rsidRDefault="0020531D" w:rsidP="00C51428">
            <w:pPr>
              <w:pStyle w:val="Norml10"/>
              <w:jc w:val="center"/>
              <w:rPr>
                <w:rFonts w:ascii="Garamond" w:hAnsi="Garamond"/>
                <w:color w:val="auto"/>
                <w:sz w:val="24"/>
                <w:szCs w:val="24"/>
                <w:lang w:val="en-GB"/>
              </w:rPr>
            </w:pPr>
          </w:p>
        </w:tc>
      </w:tr>
    </w:tbl>
    <w:p w:rsidR="0020531D" w:rsidRDefault="0020531D" w:rsidP="0020531D">
      <w:pPr>
        <w:rPr>
          <w:rFonts w:ascii="Times New Roman" w:hAnsi="Times New Roman" w:cs="Times New Roman"/>
          <w:b/>
          <w:sz w:val="20"/>
          <w:szCs w:val="20"/>
        </w:rPr>
      </w:pPr>
      <w:bookmarkStart w:id="1" w:name="h.gjdgxs" w:colFirst="0" w:colLast="0"/>
      <w:bookmarkEnd w:id="1"/>
    </w:p>
    <w:p w:rsidR="00C51428" w:rsidRDefault="00C51428" w:rsidP="00C51428">
      <w:pPr>
        <w:rPr>
          <w:rFonts w:ascii="Garamond" w:hAnsi="Garamond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64"/>
        <w:gridCol w:w="6098"/>
      </w:tblGrid>
      <w:tr w:rsidR="00C51428" w:rsidRPr="00692E55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8" w:rsidRPr="00692E55" w:rsidRDefault="00C51428" w:rsidP="00C5142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lastRenderedPageBreak/>
              <w:t>Tantárgy neve: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8" w:rsidRPr="00C51428" w:rsidRDefault="00C51428" w:rsidP="00C5142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51428">
              <w:rPr>
                <w:rFonts w:ascii="Garamond" w:hAnsi="Garamond"/>
                <w:b/>
                <w:sz w:val="24"/>
                <w:szCs w:val="24"/>
              </w:rPr>
              <w:t>Magyar politika 2010 után.</w:t>
            </w:r>
          </w:p>
        </w:tc>
      </w:tr>
      <w:tr w:rsidR="00C51428" w:rsidRPr="00692E55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8" w:rsidRPr="00692E55" w:rsidRDefault="00C51428" w:rsidP="00C5142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Képzés- tagozat: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8" w:rsidRPr="00EF397B" w:rsidRDefault="00C51428" w:rsidP="00C51428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EF397B">
              <w:rPr>
                <w:rFonts w:ascii="Garamond" w:hAnsi="Garamond"/>
                <w:bCs/>
                <w:sz w:val="24"/>
                <w:szCs w:val="24"/>
              </w:rPr>
              <w:t>Nappali jogász és politológus (BA, MA)</w:t>
            </w:r>
          </w:p>
        </w:tc>
      </w:tr>
      <w:tr w:rsidR="00C51428" w:rsidRPr="00692E55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8" w:rsidRPr="00692E55" w:rsidRDefault="00C51428" w:rsidP="00C5142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Tantárgy kreditszáma: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8" w:rsidRPr="00EF397B" w:rsidRDefault="00C51428" w:rsidP="00C51428">
            <w:pPr>
              <w:rPr>
                <w:rFonts w:ascii="Garamond" w:hAnsi="Garamond"/>
                <w:sz w:val="24"/>
                <w:szCs w:val="24"/>
              </w:rPr>
            </w:pPr>
            <w:r w:rsidRPr="00EF397B"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C51428" w:rsidRPr="00692E55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8" w:rsidRPr="00692E55" w:rsidRDefault="00C51428" w:rsidP="00C5142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Tantárgyfelelős: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8" w:rsidRPr="00EF397B" w:rsidRDefault="00C51428" w:rsidP="00C5142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Benedek István PhD hallgató</w:t>
            </w:r>
          </w:p>
        </w:tc>
      </w:tr>
      <w:tr w:rsidR="00C51428" w:rsidRPr="00692E55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8" w:rsidRPr="00692E55" w:rsidRDefault="00C51428" w:rsidP="00C5142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Számonkérési forma: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8" w:rsidRPr="00EF397B" w:rsidRDefault="00C51428" w:rsidP="00C51428">
            <w:pPr>
              <w:rPr>
                <w:rFonts w:ascii="Garamond" w:hAnsi="Garamond"/>
                <w:sz w:val="24"/>
                <w:szCs w:val="24"/>
              </w:rPr>
            </w:pPr>
            <w:r w:rsidRPr="00EF397B">
              <w:rPr>
                <w:rFonts w:ascii="Garamond" w:hAnsi="Garamond"/>
                <w:sz w:val="24"/>
                <w:szCs w:val="24"/>
              </w:rPr>
              <w:t>Beszámoló, gyakorlati jegy (5)</w:t>
            </w:r>
          </w:p>
        </w:tc>
      </w:tr>
      <w:tr w:rsidR="00C51428" w:rsidRPr="00692E55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8" w:rsidRPr="00692E55" w:rsidRDefault="00C51428" w:rsidP="00C5142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Erős előfeltétel: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8" w:rsidRPr="00EF397B" w:rsidRDefault="00C51428" w:rsidP="00C5142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C51428" w:rsidRPr="00692E55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8" w:rsidRPr="00692E55" w:rsidRDefault="00C51428" w:rsidP="00C5142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Gyenge előfeltétel/társfeltétel: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8" w:rsidRPr="00EF397B" w:rsidRDefault="00C51428" w:rsidP="00C51428">
            <w:pPr>
              <w:rPr>
                <w:rFonts w:ascii="Garamond" w:hAnsi="Garamond"/>
                <w:sz w:val="24"/>
                <w:szCs w:val="24"/>
              </w:rPr>
            </w:pPr>
            <w:r w:rsidRPr="00EF397B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C51428" w:rsidRPr="00692E55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8" w:rsidRPr="00692E55" w:rsidRDefault="00C51428" w:rsidP="00C5142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Kapcsolódik-e hozzá gyakorlat/szeminárium?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8" w:rsidRPr="00EF397B" w:rsidRDefault="00C51428" w:rsidP="00C51428">
            <w:pPr>
              <w:rPr>
                <w:rFonts w:ascii="Garamond" w:hAnsi="Garamond"/>
                <w:sz w:val="24"/>
                <w:szCs w:val="24"/>
              </w:rPr>
            </w:pPr>
            <w:r w:rsidRPr="00EF397B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C51428" w:rsidRPr="00692E55" w:rsidTr="00C5142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8" w:rsidRPr="00EF397B" w:rsidRDefault="00C51428" w:rsidP="00C5142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F397B">
              <w:rPr>
                <w:rFonts w:ascii="Garamond" w:hAnsi="Garamond"/>
                <w:b/>
                <w:sz w:val="24"/>
                <w:szCs w:val="24"/>
              </w:rPr>
              <w:t xml:space="preserve">Előadások tematikája: </w:t>
            </w:r>
          </w:p>
        </w:tc>
      </w:tr>
      <w:tr w:rsidR="00C51428" w:rsidRPr="00692E55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8" w:rsidRPr="00692E55" w:rsidRDefault="00C51428" w:rsidP="0068365C">
            <w:pPr>
              <w:numPr>
                <w:ilvl w:val="0"/>
                <w:numId w:val="43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8" w:rsidRPr="00EF397B" w:rsidRDefault="00C51428" w:rsidP="00C51428">
            <w:pPr>
              <w:rPr>
                <w:rFonts w:ascii="Garamond" w:hAnsi="Garamond"/>
                <w:sz w:val="24"/>
                <w:szCs w:val="24"/>
              </w:rPr>
            </w:pPr>
            <w:r w:rsidRPr="00CE3E72">
              <w:rPr>
                <w:rFonts w:ascii="Garamond" w:hAnsi="Garamond"/>
                <w:sz w:val="24"/>
                <w:szCs w:val="24"/>
              </w:rPr>
              <w:t>Bemutatkozás és követelmények. Bevezetés.</w:t>
            </w:r>
          </w:p>
        </w:tc>
      </w:tr>
      <w:tr w:rsidR="00C51428" w:rsidRPr="00692E55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8" w:rsidRPr="00692E55" w:rsidRDefault="00C51428" w:rsidP="0068365C">
            <w:pPr>
              <w:numPr>
                <w:ilvl w:val="0"/>
                <w:numId w:val="43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8" w:rsidRPr="00EF397B" w:rsidRDefault="00C51428" w:rsidP="00C5142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Demokrácia és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autokrácia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C51428" w:rsidRPr="00692E55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8" w:rsidRPr="00692E55" w:rsidRDefault="00C51428" w:rsidP="0068365C">
            <w:pPr>
              <w:numPr>
                <w:ilvl w:val="0"/>
                <w:numId w:val="43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8" w:rsidRPr="00EF397B" w:rsidRDefault="00C51428" w:rsidP="00C5142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Populizmus.</w:t>
            </w:r>
          </w:p>
        </w:tc>
      </w:tr>
      <w:tr w:rsidR="00C51428" w:rsidRPr="00692E55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8" w:rsidRPr="00692E55" w:rsidRDefault="00C51428" w:rsidP="0068365C">
            <w:pPr>
              <w:numPr>
                <w:ilvl w:val="0"/>
                <w:numId w:val="43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8" w:rsidRPr="00EF397B" w:rsidRDefault="00C51428" w:rsidP="00C5142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Az Orbán-rezsim politikai logikája.</w:t>
            </w:r>
          </w:p>
        </w:tc>
      </w:tr>
      <w:tr w:rsidR="00C51428" w:rsidRPr="00692E55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8" w:rsidRPr="00692E55" w:rsidRDefault="00C51428" w:rsidP="0068365C">
            <w:pPr>
              <w:numPr>
                <w:ilvl w:val="0"/>
                <w:numId w:val="43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8" w:rsidRPr="00EF397B" w:rsidRDefault="00C51428" w:rsidP="00C5142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Intézményes változások I.</w:t>
            </w:r>
          </w:p>
        </w:tc>
      </w:tr>
      <w:tr w:rsidR="00C51428" w:rsidRPr="00692E55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8" w:rsidRPr="00692E55" w:rsidRDefault="00C51428" w:rsidP="0068365C">
            <w:pPr>
              <w:numPr>
                <w:ilvl w:val="0"/>
                <w:numId w:val="43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8" w:rsidRPr="00EF397B" w:rsidRDefault="00C51428" w:rsidP="00C5142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Intézményes változások II.</w:t>
            </w:r>
          </w:p>
        </w:tc>
      </w:tr>
      <w:tr w:rsidR="00C51428" w:rsidRPr="00692E55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8" w:rsidRPr="00692E55" w:rsidRDefault="00C51428" w:rsidP="0068365C">
            <w:pPr>
              <w:numPr>
                <w:ilvl w:val="0"/>
                <w:numId w:val="43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8" w:rsidRPr="00EF397B" w:rsidRDefault="00C51428" w:rsidP="00C5142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---------------------------------------------------------- (Őszi szünet)</w:t>
            </w:r>
          </w:p>
        </w:tc>
      </w:tr>
      <w:tr w:rsidR="00C51428" w:rsidRPr="00692E55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8" w:rsidRPr="00692E55" w:rsidRDefault="00C51428" w:rsidP="0068365C">
            <w:pPr>
              <w:numPr>
                <w:ilvl w:val="0"/>
                <w:numId w:val="43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8" w:rsidRPr="00CE3E72" w:rsidRDefault="00C51428" w:rsidP="00C51428">
            <w:pPr>
              <w:rPr>
                <w:rFonts w:ascii="Garamond" w:hAnsi="Garamond"/>
                <w:sz w:val="24"/>
              </w:rPr>
            </w:pPr>
            <w:r w:rsidRPr="00CE3E72">
              <w:rPr>
                <w:rFonts w:ascii="Garamond" w:hAnsi="Garamond"/>
                <w:sz w:val="24"/>
              </w:rPr>
              <w:t>Politikatörténet I.</w:t>
            </w:r>
          </w:p>
        </w:tc>
      </w:tr>
      <w:tr w:rsidR="00C51428" w:rsidRPr="00692E55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8" w:rsidRPr="00692E55" w:rsidRDefault="00C51428" w:rsidP="0068365C">
            <w:pPr>
              <w:numPr>
                <w:ilvl w:val="0"/>
                <w:numId w:val="43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 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8" w:rsidRPr="00CE3E72" w:rsidRDefault="00C51428" w:rsidP="00C51428">
            <w:pPr>
              <w:rPr>
                <w:rFonts w:ascii="Garamond" w:hAnsi="Garamond"/>
                <w:sz w:val="24"/>
              </w:rPr>
            </w:pPr>
            <w:r w:rsidRPr="00CE3E72">
              <w:rPr>
                <w:rFonts w:ascii="Garamond" w:hAnsi="Garamond"/>
                <w:sz w:val="24"/>
              </w:rPr>
              <w:t>Politikatörténet II.</w:t>
            </w:r>
          </w:p>
        </w:tc>
      </w:tr>
      <w:tr w:rsidR="00C51428" w:rsidRPr="00692E55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8" w:rsidRPr="00692E55" w:rsidRDefault="00C51428" w:rsidP="0068365C">
            <w:pPr>
              <w:numPr>
                <w:ilvl w:val="0"/>
                <w:numId w:val="43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8" w:rsidRPr="00CE3E72" w:rsidRDefault="00C51428" w:rsidP="00C51428">
            <w:pPr>
              <w:rPr>
                <w:rFonts w:ascii="Garamond" w:hAnsi="Garamond"/>
                <w:sz w:val="24"/>
              </w:rPr>
            </w:pPr>
            <w:r w:rsidRPr="00CE3E72">
              <w:rPr>
                <w:rFonts w:ascii="Garamond" w:hAnsi="Garamond"/>
                <w:sz w:val="24"/>
              </w:rPr>
              <w:t>Politikatörténet III.</w:t>
            </w:r>
          </w:p>
        </w:tc>
      </w:tr>
      <w:tr w:rsidR="00C51428" w:rsidRPr="00692E55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8" w:rsidRPr="00692E55" w:rsidRDefault="00C51428" w:rsidP="0068365C">
            <w:pPr>
              <w:numPr>
                <w:ilvl w:val="0"/>
                <w:numId w:val="43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8" w:rsidRPr="00CE3E72" w:rsidRDefault="00C51428" w:rsidP="00C51428">
            <w:pPr>
              <w:rPr>
                <w:rFonts w:ascii="Garamond" w:hAnsi="Garamond"/>
                <w:sz w:val="24"/>
              </w:rPr>
            </w:pPr>
            <w:r w:rsidRPr="00CE3E72">
              <w:rPr>
                <w:rFonts w:ascii="Garamond" w:hAnsi="Garamond"/>
                <w:sz w:val="24"/>
              </w:rPr>
              <w:t>Rezsimbesorolási kísérletek.</w:t>
            </w:r>
          </w:p>
        </w:tc>
      </w:tr>
      <w:tr w:rsidR="00C51428" w:rsidRPr="00692E55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8" w:rsidRPr="00692E55" w:rsidRDefault="00C51428" w:rsidP="0068365C">
            <w:pPr>
              <w:numPr>
                <w:ilvl w:val="0"/>
                <w:numId w:val="43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8" w:rsidRPr="00CE3E72" w:rsidRDefault="00C51428" w:rsidP="00C51428">
            <w:pPr>
              <w:rPr>
                <w:rFonts w:ascii="Garamond" w:hAnsi="Garamond"/>
                <w:sz w:val="24"/>
              </w:rPr>
            </w:pPr>
            <w:r w:rsidRPr="00CE3E72">
              <w:rPr>
                <w:rFonts w:ascii="Garamond" w:hAnsi="Garamond"/>
                <w:sz w:val="24"/>
              </w:rPr>
              <w:t>Nemzetközi kitekintő.</w:t>
            </w:r>
          </w:p>
        </w:tc>
      </w:tr>
      <w:tr w:rsidR="00C51428" w:rsidRPr="00692E55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8" w:rsidRPr="00692E55" w:rsidRDefault="00C51428" w:rsidP="0068365C">
            <w:pPr>
              <w:numPr>
                <w:ilvl w:val="0"/>
                <w:numId w:val="43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8" w:rsidRPr="00CE3E72" w:rsidRDefault="00C51428" w:rsidP="00C51428">
            <w:pPr>
              <w:rPr>
                <w:rFonts w:ascii="Garamond" w:hAnsi="Garamond"/>
                <w:sz w:val="24"/>
              </w:rPr>
            </w:pPr>
            <w:r w:rsidRPr="00CE3E72">
              <w:rPr>
                <w:rFonts w:ascii="Garamond" w:hAnsi="Garamond"/>
                <w:sz w:val="24"/>
              </w:rPr>
              <w:t>Értékelés, a félév lezárása.</w:t>
            </w:r>
          </w:p>
        </w:tc>
      </w:tr>
      <w:tr w:rsidR="00C51428" w:rsidRPr="00692E55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8" w:rsidRPr="00692E55" w:rsidRDefault="00C51428" w:rsidP="00C5142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Tananyag: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8" w:rsidRPr="00EF397B" w:rsidRDefault="00C51428" w:rsidP="00C51428">
            <w:pPr>
              <w:rPr>
                <w:rFonts w:ascii="Garamond" w:hAnsi="Garamond"/>
                <w:sz w:val="24"/>
                <w:szCs w:val="24"/>
              </w:rPr>
            </w:pPr>
            <w:r w:rsidRPr="004150D1">
              <w:rPr>
                <w:rFonts w:ascii="Garamond" w:hAnsi="Garamond"/>
                <w:sz w:val="24"/>
                <w:szCs w:val="24"/>
              </w:rPr>
              <w:t>A tantárgy tananyagát (és egyben vizsgaanyagát) képezik az előadásokon elhangzottak teljes egészükben, továbbá a kötelező tananyagként megjelölt könyvek (jegyzetek, szöveggyűjtemények) tanulmányok.</w:t>
            </w:r>
          </w:p>
        </w:tc>
      </w:tr>
      <w:tr w:rsidR="00C51428" w:rsidRPr="00692E55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8" w:rsidRPr="00692E55" w:rsidRDefault="00C51428" w:rsidP="00C5142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>Kötelező és ajánlott irodalom: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8" w:rsidRPr="00EB68FA" w:rsidRDefault="00C51428" w:rsidP="00C51428">
            <w:pPr>
              <w:ind w:left="284" w:hanging="284"/>
              <w:jc w:val="both"/>
              <w:rPr>
                <w:rFonts w:ascii="Garamond" w:hAnsi="Garamond" w:cs="Times New Roman"/>
                <w:spacing w:val="-4"/>
                <w:sz w:val="24"/>
                <w:szCs w:val="20"/>
                <w:lang w:val="en-US"/>
              </w:rPr>
            </w:pPr>
            <w:r w:rsidRPr="00EB68FA">
              <w:rPr>
                <w:rFonts w:ascii="Garamond" w:hAnsi="Garamond" w:cs="Times New Roman"/>
                <w:spacing w:val="-4"/>
                <w:sz w:val="24"/>
                <w:szCs w:val="20"/>
                <w:lang w:val="en-US"/>
              </w:rPr>
              <w:t xml:space="preserve">Abts, Koen–Rummens, Stefan (2007): Populism versus Democracy. </w:t>
            </w:r>
            <w:r w:rsidRPr="00EB68FA">
              <w:rPr>
                <w:rFonts w:ascii="Garamond" w:hAnsi="Garamond" w:cs="Times New Roman"/>
                <w:i/>
                <w:spacing w:val="-4"/>
                <w:sz w:val="24"/>
                <w:szCs w:val="20"/>
                <w:lang w:val="en-US"/>
              </w:rPr>
              <w:t>Political Studies</w:t>
            </w:r>
            <w:r w:rsidRPr="00EB68FA">
              <w:rPr>
                <w:rFonts w:ascii="Garamond" w:hAnsi="Garamond" w:cs="Times New Roman"/>
                <w:spacing w:val="-4"/>
                <w:sz w:val="24"/>
                <w:szCs w:val="20"/>
                <w:lang w:val="en-US"/>
              </w:rPr>
              <w:t>, 55 (2), 405–424.</w:t>
            </w:r>
          </w:p>
          <w:p w:rsidR="00C51428" w:rsidRPr="00EB68FA" w:rsidRDefault="00C51428" w:rsidP="00C51428">
            <w:pPr>
              <w:ind w:left="284" w:hanging="284"/>
              <w:jc w:val="both"/>
              <w:rPr>
                <w:rFonts w:ascii="Garamond" w:hAnsi="Garamond" w:cs="Times New Roman"/>
                <w:spacing w:val="-4"/>
                <w:sz w:val="24"/>
                <w:szCs w:val="20"/>
              </w:rPr>
            </w:pPr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 xml:space="preserve">Antal Attila (2017): </w:t>
            </w:r>
            <w:r w:rsidRPr="00EB68FA">
              <w:rPr>
                <w:rFonts w:ascii="Garamond" w:hAnsi="Garamond" w:cs="Times New Roman"/>
                <w:i/>
                <w:spacing w:val="-4"/>
                <w:sz w:val="24"/>
                <w:szCs w:val="20"/>
              </w:rPr>
              <w:t>A populista demokrácia természete. Realizmus és utópia határán</w:t>
            </w:r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>. Budapest: Napvilág Kiadó.</w:t>
            </w:r>
          </w:p>
          <w:p w:rsidR="00C51428" w:rsidRPr="00EB68FA" w:rsidRDefault="00C51428" w:rsidP="00C51428">
            <w:pPr>
              <w:ind w:left="284" w:hanging="284"/>
              <w:jc w:val="both"/>
              <w:rPr>
                <w:rFonts w:ascii="Garamond" w:hAnsi="Garamond" w:cs="Times New Roman"/>
                <w:spacing w:val="-4"/>
                <w:sz w:val="24"/>
                <w:szCs w:val="20"/>
              </w:rPr>
            </w:pPr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 xml:space="preserve">Benedek István (2017): Sodródó magyar demokrácia. A politikai részvétel és a választói magatartás zavarai. </w:t>
            </w:r>
            <w:r w:rsidRPr="00EB68FA">
              <w:rPr>
                <w:rFonts w:ascii="Garamond" w:hAnsi="Garamond" w:cs="Times New Roman"/>
                <w:i/>
                <w:spacing w:val="-4"/>
                <w:sz w:val="24"/>
                <w:szCs w:val="20"/>
              </w:rPr>
              <w:t>Jel-Kép</w:t>
            </w:r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>, 2017/3. 16–35.</w:t>
            </w:r>
          </w:p>
          <w:p w:rsidR="00C51428" w:rsidRPr="00EB68FA" w:rsidRDefault="00C51428" w:rsidP="00C51428">
            <w:pPr>
              <w:ind w:left="284" w:hanging="284"/>
              <w:jc w:val="both"/>
              <w:rPr>
                <w:rFonts w:ascii="Garamond" w:hAnsi="Garamond" w:cs="Times New Roman"/>
                <w:spacing w:val="-4"/>
                <w:sz w:val="24"/>
                <w:szCs w:val="20"/>
              </w:rPr>
            </w:pPr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 xml:space="preserve">Benedek István (2019a): Magyarország de-demokratizációs </w:t>
            </w:r>
            <w:proofErr w:type="gramStart"/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>trendje</w:t>
            </w:r>
            <w:proofErr w:type="gramEnd"/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 xml:space="preserve"> a demokráciaindexek fényében. </w:t>
            </w:r>
            <w:r w:rsidRPr="00EB68FA">
              <w:rPr>
                <w:rFonts w:ascii="Garamond" w:hAnsi="Garamond" w:cs="Times New Roman"/>
                <w:i/>
                <w:spacing w:val="-4"/>
                <w:sz w:val="24"/>
                <w:szCs w:val="20"/>
              </w:rPr>
              <w:t>Politikatudományi Szemle</w:t>
            </w:r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 xml:space="preserve">, </w:t>
            </w:r>
            <w:proofErr w:type="gramStart"/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>28(</w:t>
            </w:r>
            <w:proofErr w:type="gramEnd"/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>2): 101–129.</w:t>
            </w:r>
          </w:p>
          <w:p w:rsidR="00C51428" w:rsidRPr="00EB68FA" w:rsidRDefault="00C51428" w:rsidP="00C51428">
            <w:pPr>
              <w:ind w:left="284" w:hanging="284"/>
              <w:jc w:val="both"/>
              <w:rPr>
                <w:rFonts w:ascii="Garamond" w:hAnsi="Garamond" w:cs="Times New Roman"/>
                <w:spacing w:val="-4"/>
                <w:sz w:val="24"/>
                <w:szCs w:val="20"/>
              </w:rPr>
            </w:pPr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 xml:space="preserve">Benedek István (2019b): Üdvözlet a győzőnek? A populizmus térhódítása: szükséges fordulat, múló korszellem vagy autoriter veszélyforrás? In: </w:t>
            </w:r>
            <w:r w:rsidRPr="00EB68FA">
              <w:rPr>
                <w:rFonts w:ascii="Garamond" w:hAnsi="Garamond" w:cs="Times New Roman"/>
                <w:i/>
                <w:spacing w:val="-4"/>
                <w:sz w:val="24"/>
                <w:szCs w:val="20"/>
              </w:rPr>
              <w:t>Jel-Kép,</w:t>
            </w:r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 xml:space="preserve"> 2019/2, 26–44.</w:t>
            </w:r>
          </w:p>
          <w:p w:rsidR="00C51428" w:rsidRPr="00EB68FA" w:rsidRDefault="00C51428" w:rsidP="00C51428">
            <w:pPr>
              <w:ind w:left="284" w:hanging="284"/>
              <w:jc w:val="both"/>
              <w:rPr>
                <w:rFonts w:ascii="Garamond" w:hAnsi="Garamond" w:cs="Times New Roman"/>
                <w:spacing w:val="-4"/>
                <w:sz w:val="24"/>
                <w:szCs w:val="20"/>
              </w:rPr>
            </w:pPr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 xml:space="preserve">Benedek István (2021): Trójai faló és fügefalevél: a populizmus szerepe a </w:t>
            </w:r>
            <w:proofErr w:type="gramStart"/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>globális</w:t>
            </w:r>
            <w:proofErr w:type="gramEnd"/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 xml:space="preserve"> demokráciakrízisben és posztmodern autokráciákban. </w:t>
            </w:r>
            <w:r w:rsidRPr="00EB68FA">
              <w:rPr>
                <w:rFonts w:ascii="Garamond" w:hAnsi="Garamond" w:cs="Times New Roman"/>
                <w:i/>
                <w:spacing w:val="-4"/>
                <w:sz w:val="24"/>
                <w:szCs w:val="20"/>
              </w:rPr>
              <w:t>Metszetek</w:t>
            </w:r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 xml:space="preserve">, </w:t>
            </w:r>
            <w:proofErr w:type="gramStart"/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>10(</w:t>
            </w:r>
            <w:proofErr w:type="gramEnd"/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 xml:space="preserve">1): 30–61. </w:t>
            </w:r>
          </w:p>
          <w:p w:rsidR="00C51428" w:rsidRPr="00EB68FA" w:rsidRDefault="00C51428" w:rsidP="00C51428">
            <w:pPr>
              <w:ind w:left="284" w:hanging="284"/>
              <w:jc w:val="both"/>
              <w:rPr>
                <w:rFonts w:ascii="Garamond" w:hAnsi="Garamond" w:cs="Times New Roman"/>
                <w:noProof/>
                <w:spacing w:val="-4"/>
                <w:sz w:val="24"/>
                <w:szCs w:val="20"/>
              </w:rPr>
            </w:pPr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 xml:space="preserve">Bogaards, Matthijs (2018): De-democratization in Hungary: diffusely defective democracy. </w:t>
            </w:r>
            <w:r w:rsidRPr="00EB68FA">
              <w:rPr>
                <w:rFonts w:ascii="Garamond" w:hAnsi="Garamond" w:cs="Times New Roman"/>
                <w:i/>
                <w:noProof/>
                <w:spacing w:val="-4"/>
                <w:sz w:val="24"/>
                <w:szCs w:val="20"/>
              </w:rPr>
              <w:t>Democratization</w:t>
            </w:r>
            <w:r w:rsidRPr="00EB68FA">
              <w:rPr>
                <w:rFonts w:ascii="Garamond" w:hAnsi="Garamond" w:cs="Times New Roman"/>
                <w:noProof/>
                <w:spacing w:val="-4"/>
                <w:sz w:val="24"/>
                <w:szCs w:val="20"/>
              </w:rPr>
              <w:t>, 25 (8), 1481–1499.</w:t>
            </w:r>
          </w:p>
          <w:p w:rsidR="00C51428" w:rsidRPr="00EB68FA" w:rsidRDefault="00C51428" w:rsidP="00C51428">
            <w:pPr>
              <w:ind w:left="284" w:hanging="284"/>
              <w:jc w:val="both"/>
              <w:rPr>
                <w:rFonts w:ascii="Garamond" w:hAnsi="Garamond" w:cs="Times New Roman"/>
                <w:spacing w:val="-4"/>
                <w:sz w:val="24"/>
                <w:szCs w:val="20"/>
              </w:rPr>
            </w:pPr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 xml:space="preserve">Bozóki András – Hegedűs Dániel (2017b): A kívülről korlátozott </w:t>
            </w:r>
            <w:proofErr w:type="gramStart"/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>hibrid</w:t>
            </w:r>
            <w:proofErr w:type="gramEnd"/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 xml:space="preserve"> rendszer. Az Orbán-rezsim a rendszertipológia tükrében. </w:t>
            </w:r>
            <w:r w:rsidRPr="00EB68FA">
              <w:rPr>
                <w:rFonts w:ascii="Garamond" w:hAnsi="Garamond" w:cs="Times New Roman"/>
                <w:i/>
                <w:spacing w:val="-4"/>
                <w:sz w:val="24"/>
                <w:szCs w:val="20"/>
              </w:rPr>
              <w:t>Politikatudományi Szemle</w:t>
            </w:r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>, 26 (2), 7–32.</w:t>
            </w:r>
          </w:p>
          <w:p w:rsidR="00C51428" w:rsidRPr="00EB68FA" w:rsidRDefault="00C51428" w:rsidP="00C51428">
            <w:pPr>
              <w:ind w:left="284" w:hanging="284"/>
              <w:jc w:val="both"/>
              <w:rPr>
                <w:rFonts w:ascii="Garamond" w:hAnsi="Garamond" w:cs="Times New Roman"/>
                <w:noProof/>
                <w:spacing w:val="-4"/>
                <w:sz w:val="24"/>
                <w:szCs w:val="20"/>
              </w:rPr>
            </w:pPr>
            <w:r w:rsidRPr="00EB68FA">
              <w:rPr>
                <w:rFonts w:ascii="Garamond" w:hAnsi="Garamond" w:cs="Times New Roman"/>
                <w:noProof/>
                <w:spacing w:val="-4"/>
                <w:sz w:val="24"/>
                <w:szCs w:val="20"/>
              </w:rPr>
              <w:lastRenderedPageBreak/>
              <w:t xml:space="preserve">Dahl, Robert A. (1971): </w:t>
            </w:r>
            <w:r w:rsidRPr="00EB68FA">
              <w:rPr>
                <w:rFonts w:ascii="Garamond" w:hAnsi="Garamond" w:cs="Times New Roman"/>
                <w:i/>
                <w:noProof/>
                <w:spacing w:val="-4"/>
                <w:sz w:val="24"/>
                <w:szCs w:val="20"/>
              </w:rPr>
              <w:t>Polyarchy. Participation and Opposition</w:t>
            </w:r>
            <w:r w:rsidRPr="00EB68FA">
              <w:rPr>
                <w:rFonts w:ascii="Garamond" w:hAnsi="Garamond" w:cs="Times New Roman"/>
                <w:noProof/>
                <w:spacing w:val="-4"/>
                <w:sz w:val="24"/>
                <w:szCs w:val="20"/>
              </w:rPr>
              <w:t>. Yale University Press.</w:t>
            </w:r>
          </w:p>
          <w:p w:rsidR="00C51428" w:rsidRPr="00EB68FA" w:rsidRDefault="00C51428" w:rsidP="00C51428">
            <w:pPr>
              <w:ind w:left="284" w:hanging="284"/>
              <w:jc w:val="both"/>
              <w:rPr>
                <w:rFonts w:ascii="Garamond" w:hAnsi="Garamond" w:cs="Times New Roman"/>
                <w:spacing w:val="-4"/>
                <w:sz w:val="24"/>
                <w:szCs w:val="20"/>
              </w:rPr>
            </w:pPr>
            <w:r w:rsidRPr="00EB68FA">
              <w:rPr>
                <w:rFonts w:ascii="Garamond" w:hAnsi="Garamond" w:cs="Times New Roman"/>
                <w:spacing w:val="-4"/>
                <w:sz w:val="24"/>
                <w:szCs w:val="20"/>
                <w:lang w:val="en-US"/>
              </w:rPr>
              <w:t xml:space="preserve">Gyulai Attila (2017): </w:t>
            </w:r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 xml:space="preserve">Magyarország a szürke zónában? A magyar politikai rendszer hosszú hibridizációja. In: Boda Zsolt–Szabó Andrea (szerk.) (2017): </w:t>
            </w:r>
            <w:proofErr w:type="gramStart"/>
            <w:r w:rsidRPr="00EB68FA">
              <w:rPr>
                <w:rFonts w:ascii="Garamond" w:hAnsi="Garamond" w:cs="Times New Roman"/>
                <w:i/>
                <w:spacing w:val="-4"/>
                <w:sz w:val="24"/>
                <w:szCs w:val="20"/>
              </w:rPr>
              <w:t>Trendek</w:t>
            </w:r>
            <w:proofErr w:type="gramEnd"/>
            <w:r w:rsidRPr="00EB68FA">
              <w:rPr>
                <w:rFonts w:ascii="Garamond" w:hAnsi="Garamond" w:cs="Times New Roman"/>
                <w:i/>
                <w:spacing w:val="-4"/>
                <w:sz w:val="24"/>
                <w:szCs w:val="20"/>
              </w:rPr>
              <w:t xml:space="preserve"> a magyar politikában – 2. A Fidesz és a többiek: pártok, mozgalmak, politikák. </w:t>
            </w:r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>Budapest, Napvilág–MTA TK, 15–42.</w:t>
            </w:r>
          </w:p>
          <w:p w:rsidR="00C51428" w:rsidRPr="00EB68FA" w:rsidRDefault="00C51428" w:rsidP="00C51428">
            <w:pPr>
              <w:ind w:left="284" w:hanging="284"/>
              <w:jc w:val="both"/>
              <w:rPr>
                <w:rFonts w:ascii="Garamond" w:hAnsi="Garamond" w:cs="Times New Roman"/>
                <w:spacing w:val="-4"/>
                <w:sz w:val="24"/>
                <w:szCs w:val="20"/>
              </w:rPr>
            </w:pPr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 xml:space="preserve">Kis János (2019) Demokráciából </w:t>
            </w:r>
            <w:proofErr w:type="gramStart"/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>autokráciába</w:t>
            </w:r>
            <w:proofErr w:type="gramEnd"/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 xml:space="preserve">. A rendszertipológia és az átmenet dinamikája. </w:t>
            </w:r>
            <w:r w:rsidRPr="00EB68FA">
              <w:rPr>
                <w:rFonts w:ascii="Garamond" w:hAnsi="Garamond" w:cs="Times New Roman"/>
                <w:i/>
                <w:spacing w:val="-4"/>
                <w:sz w:val="24"/>
                <w:szCs w:val="20"/>
              </w:rPr>
              <w:t>Politikatudományi Szemle</w:t>
            </w:r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>, 28 (1): 45–74.</w:t>
            </w:r>
          </w:p>
          <w:p w:rsidR="00C51428" w:rsidRPr="00EB68FA" w:rsidRDefault="00C51428" w:rsidP="00C51428">
            <w:pPr>
              <w:ind w:left="284" w:hanging="284"/>
              <w:jc w:val="both"/>
              <w:rPr>
                <w:rFonts w:ascii="Garamond" w:hAnsi="Garamond" w:cs="Times New Roman"/>
                <w:spacing w:val="-4"/>
                <w:sz w:val="24"/>
                <w:szCs w:val="20"/>
              </w:rPr>
            </w:pPr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 xml:space="preserve">Körösényi András – Illés Gábor – Gyulai Attila (2020b): </w:t>
            </w:r>
            <w:r w:rsidRPr="00EB68FA">
              <w:rPr>
                <w:rFonts w:ascii="Garamond" w:hAnsi="Garamond" w:cs="Times New Roman"/>
                <w:i/>
                <w:spacing w:val="-4"/>
                <w:sz w:val="24"/>
                <w:szCs w:val="20"/>
              </w:rPr>
              <w:t>Az Orbán-rezsim - A plebiszciter vezérdemokrácia elmélete és gyakorlata</w:t>
            </w:r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>. Budapest: Osiris.</w:t>
            </w:r>
          </w:p>
          <w:p w:rsidR="00C51428" w:rsidRPr="00EB68FA" w:rsidRDefault="00C51428" w:rsidP="00C51428">
            <w:pPr>
              <w:ind w:left="284" w:hanging="284"/>
              <w:jc w:val="both"/>
              <w:rPr>
                <w:rFonts w:ascii="Garamond" w:hAnsi="Garamond" w:cs="Times New Roman"/>
                <w:spacing w:val="-4"/>
                <w:sz w:val="24"/>
                <w:szCs w:val="20"/>
              </w:rPr>
            </w:pPr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 xml:space="preserve">Lührmann, Anna – Staffan I. Lindberg (2019): A third wave of autocratization is here: what is new about it? </w:t>
            </w:r>
            <w:r w:rsidRPr="00EB68FA">
              <w:rPr>
                <w:rFonts w:ascii="Garamond" w:hAnsi="Garamond" w:cs="Times New Roman"/>
                <w:i/>
                <w:spacing w:val="-4"/>
                <w:sz w:val="24"/>
                <w:szCs w:val="20"/>
              </w:rPr>
              <w:t>Democratization</w:t>
            </w:r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 xml:space="preserve">, </w:t>
            </w:r>
            <w:proofErr w:type="gramStart"/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>26(</w:t>
            </w:r>
            <w:proofErr w:type="gramEnd"/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>7): 1095–1113.</w:t>
            </w:r>
          </w:p>
          <w:p w:rsidR="00C51428" w:rsidRPr="00EB68FA" w:rsidRDefault="00C51428" w:rsidP="00C51428">
            <w:pPr>
              <w:ind w:left="284" w:hanging="284"/>
              <w:jc w:val="both"/>
              <w:rPr>
                <w:rFonts w:ascii="Garamond" w:hAnsi="Garamond" w:cs="Times New Roman"/>
                <w:spacing w:val="-4"/>
                <w:sz w:val="24"/>
                <w:szCs w:val="20"/>
              </w:rPr>
            </w:pPr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 xml:space="preserve">Magyar Bálint – Madlovics Bálint (2020): </w:t>
            </w:r>
            <w:r w:rsidRPr="00EB68FA">
              <w:rPr>
                <w:rFonts w:ascii="Garamond" w:hAnsi="Garamond" w:cs="Times New Roman"/>
                <w:i/>
                <w:spacing w:val="-4"/>
                <w:sz w:val="24"/>
                <w:szCs w:val="20"/>
              </w:rPr>
              <w:t>The Anatomy of Post-Communist Regimes. A Conceptual Framework.</w:t>
            </w:r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 xml:space="preserve"> Budapest–New York: Central European University Press.</w:t>
            </w:r>
          </w:p>
          <w:p w:rsidR="00C51428" w:rsidRPr="00EB68FA" w:rsidRDefault="00C51428" w:rsidP="00C51428">
            <w:pPr>
              <w:spacing w:before="100" w:beforeAutospacing="1" w:after="100" w:afterAutospacing="1" w:line="23" w:lineRule="atLeast"/>
              <w:ind w:left="284" w:hanging="284"/>
              <w:contextualSpacing/>
              <w:jc w:val="both"/>
              <w:rPr>
                <w:rFonts w:ascii="Garamond" w:hAnsi="Garamond" w:cs="Times New Roman"/>
                <w:sz w:val="24"/>
                <w:szCs w:val="20"/>
                <w:lang w:val="en-US"/>
              </w:rPr>
            </w:pPr>
            <w:r w:rsidRPr="00EB68FA">
              <w:rPr>
                <w:rFonts w:ascii="Garamond" w:hAnsi="Garamond" w:cs="Times New Roman"/>
                <w:sz w:val="24"/>
                <w:szCs w:val="20"/>
                <w:lang w:val="en-US"/>
              </w:rPr>
              <w:t xml:space="preserve">Müller, Jan-Werner (2016): </w:t>
            </w:r>
            <w:r w:rsidRPr="00EB68FA">
              <w:rPr>
                <w:rFonts w:ascii="Garamond" w:hAnsi="Garamond" w:cs="Times New Roman"/>
                <w:i/>
                <w:sz w:val="24"/>
                <w:szCs w:val="20"/>
                <w:lang w:val="en-US"/>
              </w:rPr>
              <w:t>What is Populism?</w:t>
            </w:r>
            <w:r w:rsidRPr="00EB68FA">
              <w:rPr>
                <w:rFonts w:ascii="Garamond" w:hAnsi="Garamond" w:cs="Times New Roman"/>
                <w:sz w:val="24"/>
                <w:szCs w:val="20"/>
                <w:lang w:val="en-US"/>
              </w:rPr>
              <w:t xml:space="preserve"> University of Pennsylvania Press.</w:t>
            </w:r>
          </w:p>
          <w:p w:rsidR="00C51428" w:rsidRPr="00EB68FA" w:rsidRDefault="00C51428" w:rsidP="00C51428">
            <w:pPr>
              <w:ind w:left="284" w:hanging="284"/>
              <w:jc w:val="both"/>
              <w:rPr>
                <w:rFonts w:ascii="Garamond" w:hAnsi="Garamond" w:cs="Times New Roman"/>
                <w:spacing w:val="-4"/>
                <w:sz w:val="24"/>
                <w:szCs w:val="20"/>
                <w:lang w:val="en-US"/>
              </w:rPr>
            </w:pPr>
            <w:r w:rsidRPr="00EB68FA">
              <w:rPr>
                <w:rFonts w:ascii="Garamond" w:hAnsi="Garamond" w:cs="Times New Roman"/>
                <w:spacing w:val="-4"/>
                <w:sz w:val="24"/>
                <w:szCs w:val="20"/>
                <w:lang w:val="en-US"/>
              </w:rPr>
              <w:t xml:space="preserve">Pappas, Takis S. (2014): Populist Democracies: Post-Authoritarian Greece and Post-Communist Hungary. </w:t>
            </w:r>
            <w:r w:rsidRPr="00EB68FA">
              <w:rPr>
                <w:rFonts w:ascii="Garamond" w:hAnsi="Garamond" w:cs="Times New Roman"/>
                <w:i/>
                <w:spacing w:val="-4"/>
                <w:sz w:val="24"/>
                <w:szCs w:val="20"/>
                <w:lang w:val="en-US"/>
              </w:rPr>
              <w:t>Government and Opposition</w:t>
            </w:r>
            <w:r w:rsidRPr="00EB68FA">
              <w:rPr>
                <w:rFonts w:ascii="Garamond" w:hAnsi="Garamond" w:cs="Times New Roman"/>
                <w:spacing w:val="-4"/>
                <w:sz w:val="24"/>
                <w:szCs w:val="20"/>
                <w:lang w:val="en-US"/>
              </w:rPr>
              <w:t>, 49 (1), 1–23.</w:t>
            </w:r>
          </w:p>
          <w:p w:rsidR="00C51428" w:rsidRPr="00EB68FA" w:rsidRDefault="00C51428" w:rsidP="00C51428">
            <w:pPr>
              <w:spacing w:before="100" w:beforeAutospacing="1" w:after="100" w:afterAutospacing="1" w:line="23" w:lineRule="atLeast"/>
              <w:ind w:left="284" w:hanging="284"/>
              <w:contextualSpacing/>
              <w:jc w:val="both"/>
              <w:rPr>
                <w:rFonts w:ascii="Garamond" w:hAnsi="Garamond" w:cs="Times New Roman"/>
                <w:spacing w:val="-4"/>
                <w:sz w:val="24"/>
                <w:szCs w:val="20"/>
              </w:rPr>
            </w:pPr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 xml:space="preserve">Sartori, Giovanni (1999): </w:t>
            </w:r>
            <w:r w:rsidRPr="00EB68FA">
              <w:rPr>
                <w:rFonts w:ascii="Garamond" w:hAnsi="Garamond" w:cs="Times New Roman"/>
                <w:i/>
                <w:spacing w:val="-4"/>
                <w:sz w:val="24"/>
                <w:szCs w:val="20"/>
              </w:rPr>
              <w:t>Demokrácia</w:t>
            </w:r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>. Osiris, Budapest.</w:t>
            </w:r>
          </w:p>
          <w:p w:rsidR="00C51428" w:rsidRPr="00EB68FA" w:rsidRDefault="00C51428" w:rsidP="00C51428">
            <w:pPr>
              <w:ind w:left="284" w:hanging="284"/>
              <w:jc w:val="both"/>
              <w:rPr>
                <w:rFonts w:ascii="Garamond" w:hAnsi="Garamond" w:cs="Times New Roman"/>
                <w:noProof/>
                <w:spacing w:val="-4"/>
                <w:sz w:val="24"/>
                <w:szCs w:val="20"/>
                <w:lang w:val="en-US"/>
              </w:rPr>
            </w:pPr>
            <w:r w:rsidRPr="00EB68FA">
              <w:rPr>
                <w:rFonts w:ascii="Garamond" w:hAnsi="Garamond" w:cs="Times New Roman"/>
                <w:noProof/>
                <w:spacing w:val="-4"/>
                <w:sz w:val="24"/>
                <w:szCs w:val="20"/>
                <w:lang w:val="en-US"/>
              </w:rPr>
              <w:t xml:space="preserve">Schmitt, Carl (1988): </w:t>
            </w:r>
            <w:r w:rsidRPr="00EB68FA">
              <w:rPr>
                <w:rFonts w:ascii="Garamond" w:hAnsi="Garamond" w:cs="Times New Roman"/>
                <w:i/>
                <w:noProof/>
                <w:spacing w:val="-4"/>
                <w:sz w:val="24"/>
                <w:szCs w:val="20"/>
                <w:lang w:val="en-US"/>
              </w:rPr>
              <w:t>The Crisis of Parliamentary Democracy</w:t>
            </w:r>
            <w:r w:rsidRPr="00EB68FA">
              <w:rPr>
                <w:rFonts w:ascii="Garamond" w:hAnsi="Garamond" w:cs="Times New Roman"/>
                <w:noProof/>
                <w:spacing w:val="-4"/>
                <w:sz w:val="24"/>
                <w:szCs w:val="20"/>
                <w:lang w:val="en-US"/>
              </w:rPr>
              <w:t>. MIT Press.</w:t>
            </w:r>
          </w:p>
          <w:p w:rsidR="00C51428" w:rsidRPr="00EB68FA" w:rsidRDefault="00C51428" w:rsidP="00C51428">
            <w:pPr>
              <w:ind w:left="284" w:hanging="284"/>
              <w:jc w:val="both"/>
              <w:rPr>
                <w:rFonts w:ascii="Garamond" w:hAnsi="Garamond" w:cs="Times New Roman"/>
                <w:spacing w:val="-4"/>
                <w:sz w:val="24"/>
                <w:szCs w:val="20"/>
              </w:rPr>
            </w:pPr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 xml:space="preserve">Unger Anna (2018): A </w:t>
            </w:r>
            <w:proofErr w:type="gramStart"/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>választás</w:t>
            </w:r>
            <w:proofErr w:type="gramEnd"/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 xml:space="preserve"> mint rendszerkarakterisztikus intézmény. </w:t>
            </w:r>
            <w:proofErr w:type="gramStart"/>
            <w:r w:rsidRPr="00EB68FA">
              <w:rPr>
                <w:rFonts w:ascii="Garamond" w:hAnsi="Garamond" w:cs="Times New Roman"/>
                <w:i/>
                <w:spacing w:val="-4"/>
                <w:sz w:val="24"/>
                <w:szCs w:val="20"/>
              </w:rPr>
              <w:t>Fundamentum</w:t>
            </w:r>
            <w:proofErr w:type="gramEnd"/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>, 2018 (2–3), 5–16.</w:t>
            </w:r>
          </w:p>
          <w:p w:rsidR="00C51428" w:rsidRPr="00EB68FA" w:rsidRDefault="00C51428" w:rsidP="00C51428">
            <w:pPr>
              <w:ind w:left="284" w:hanging="284"/>
              <w:jc w:val="both"/>
              <w:rPr>
                <w:rFonts w:ascii="Garamond" w:hAnsi="Garamond" w:cs="Times New Roman"/>
                <w:spacing w:val="-4"/>
                <w:sz w:val="24"/>
                <w:szCs w:val="20"/>
                <w:lang w:val="en-US"/>
              </w:rPr>
            </w:pPr>
            <w:r w:rsidRPr="00EB68FA">
              <w:rPr>
                <w:rFonts w:ascii="Garamond" w:hAnsi="Garamond" w:cs="Times New Roman"/>
                <w:spacing w:val="-4"/>
                <w:sz w:val="24"/>
                <w:szCs w:val="20"/>
                <w:lang w:val="en-US"/>
              </w:rPr>
              <w:t xml:space="preserve">Urbinati, Nadia (2013): The Populist Phenomenon. </w:t>
            </w:r>
            <w:r w:rsidRPr="00EB68FA">
              <w:rPr>
                <w:rFonts w:ascii="Garamond" w:hAnsi="Garamond" w:cs="Times New Roman"/>
                <w:i/>
                <w:spacing w:val="-4"/>
                <w:sz w:val="24"/>
                <w:szCs w:val="20"/>
                <w:lang w:val="en-US"/>
              </w:rPr>
              <w:t>Raisons politiques</w:t>
            </w:r>
            <w:r w:rsidRPr="00EB68FA">
              <w:rPr>
                <w:rFonts w:ascii="Garamond" w:hAnsi="Garamond" w:cs="Times New Roman"/>
                <w:spacing w:val="-4"/>
                <w:sz w:val="24"/>
                <w:szCs w:val="20"/>
                <w:lang w:val="en-US"/>
              </w:rPr>
              <w:t>, 2013 (3), 137–154.</w:t>
            </w:r>
          </w:p>
          <w:p w:rsidR="00C51428" w:rsidRPr="00EB68FA" w:rsidRDefault="00C51428" w:rsidP="00C51428">
            <w:pPr>
              <w:ind w:left="284" w:hanging="284"/>
              <w:jc w:val="both"/>
              <w:rPr>
                <w:rFonts w:ascii="Garamond" w:hAnsi="Garamond" w:cs="Times New Roman"/>
                <w:spacing w:val="-4"/>
                <w:sz w:val="24"/>
                <w:szCs w:val="20"/>
              </w:rPr>
            </w:pPr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 xml:space="preserve">Zakaria, Fareed (1997): The Rise of Illiberal Democracy. </w:t>
            </w:r>
            <w:r w:rsidRPr="00EB68FA">
              <w:rPr>
                <w:rFonts w:ascii="Garamond" w:hAnsi="Garamond" w:cs="Times New Roman"/>
                <w:i/>
                <w:spacing w:val="-4"/>
                <w:sz w:val="24"/>
                <w:szCs w:val="20"/>
              </w:rPr>
              <w:t>Foreign Affairs,</w:t>
            </w:r>
            <w:r w:rsidRPr="00EB68FA">
              <w:rPr>
                <w:rFonts w:ascii="Garamond" w:hAnsi="Garamond" w:cs="Times New Roman"/>
                <w:spacing w:val="-4"/>
                <w:sz w:val="24"/>
                <w:szCs w:val="20"/>
              </w:rPr>
              <w:t xml:space="preserve"> 76 (6), 22–43.</w:t>
            </w:r>
          </w:p>
        </w:tc>
      </w:tr>
      <w:tr w:rsidR="00C51428" w:rsidRPr="00692E55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8" w:rsidRPr="00692E55" w:rsidRDefault="00C51428" w:rsidP="00C5142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Vizsgakövetelmények: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8" w:rsidRPr="00EB68FA" w:rsidRDefault="00C51428" w:rsidP="00C51428">
            <w:pPr>
              <w:rPr>
                <w:rFonts w:ascii="Garamond" w:hAnsi="Garamond"/>
                <w:sz w:val="24"/>
                <w:szCs w:val="20"/>
              </w:rPr>
            </w:pPr>
            <w:r w:rsidRPr="00EB68FA">
              <w:rPr>
                <w:rFonts w:ascii="Garamond" w:hAnsi="Garamond"/>
                <w:sz w:val="24"/>
                <w:szCs w:val="20"/>
              </w:rPr>
              <w:t>Írásbeli</w:t>
            </w:r>
          </w:p>
        </w:tc>
      </w:tr>
      <w:tr w:rsidR="00C51428" w:rsidRPr="00692E55" w:rsidTr="00C5142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8" w:rsidRPr="00692E55" w:rsidRDefault="00C51428" w:rsidP="00C5142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Egyebek: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8" w:rsidRPr="00EF397B" w:rsidRDefault="00C51428" w:rsidP="00C5142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C51428" w:rsidRDefault="00C51428" w:rsidP="00C51428">
      <w:pPr>
        <w:rPr>
          <w:rFonts w:ascii="Garamond" w:hAnsi="Garamond"/>
          <w:sz w:val="24"/>
          <w:szCs w:val="24"/>
        </w:rPr>
      </w:pPr>
    </w:p>
    <w:p w:rsidR="00C51428" w:rsidRDefault="00C5142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C51428" w:rsidRDefault="00C51428" w:rsidP="00C51428">
      <w:pPr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7076"/>
      </w:tblGrid>
      <w:tr w:rsidR="00C51428" w:rsidRPr="005B2E2C" w:rsidTr="00C51428">
        <w:tc>
          <w:tcPr>
            <w:tcW w:w="1809" w:type="dxa"/>
            <w:vAlign w:val="center"/>
          </w:tcPr>
          <w:p w:rsidR="00C51428" w:rsidRPr="005B2E2C" w:rsidRDefault="00C51428" w:rsidP="00C51428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sz w:val="18"/>
                <w:lang w:eastAsia="hu-HU"/>
              </w:rPr>
              <w:drawing>
                <wp:inline distT="0" distB="0" distL="0" distR="0" wp14:anchorId="57B16716" wp14:editId="4BCC8DD5">
                  <wp:extent cx="1130300" cy="845185"/>
                  <wp:effectExtent l="0" t="0" r="0" b="0"/>
                  <wp:docPr id="1" name="Kép 1" descr="OGYH150logo_ar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GYH150logo_ar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428" w:rsidRPr="005B2E2C" w:rsidRDefault="00C51428" w:rsidP="00C51428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403" w:type="dxa"/>
            <w:vAlign w:val="center"/>
          </w:tcPr>
          <w:p w:rsidR="00C51428" w:rsidRDefault="00C51428" w:rsidP="00C5142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hu-HU"/>
              </w:rPr>
            </w:pPr>
            <w:r w:rsidRPr="00E0278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hu-HU"/>
              </w:rPr>
              <w:t xml:space="preserve">Térjünk a lényegre! </w:t>
            </w:r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hu-HU"/>
              </w:rPr>
              <w:t>–</w:t>
            </w:r>
            <w:r w:rsidRPr="00E0278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hu-HU"/>
              </w:rPr>
              <w:t xml:space="preserve"> Könyvtári kutatás hatékonyan</w:t>
            </w:r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hu-HU"/>
              </w:rPr>
              <w:t xml:space="preserve"> – az Országgyűlési Könyvtárban</w:t>
            </w:r>
          </w:p>
          <w:p w:rsidR="00C51428" w:rsidRDefault="00C51428" w:rsidP="00C5142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hu-HU"/>
              </w:rPr>
              <w:t>Alternatív tárgy BA és MA hallgatók számára (2 kredit)</w:t>
            </w:r>
          </w:p>
          <w:p w:rsidR="00C51428" w:rsidRDefault="00C51428" w:rsidP="00C5142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hu-HU"/>
              </w:rPr>
              <w:t xml:space="preserve"> előadók: az Országgyűlési Könyvtár és az Országgyűlés Hivatalának munkatársai</w:t>
            </w:r>
          </w:p>
          <w:p w:rsidR="00C51428" w:rsidRDefault="00C51428" w:rsidP="00C5142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hu-HU"/>
              </w:rPr>
              <w:t>tantárgyfelelős: Pesti Sándor</w:t>
            </w:r>
          </w:p>
          <w:p w:rsidR="00C51428" w:rsidRDefault="00C51428" w:rsidP="00C5142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hu-HU"/>
              </w:rPr>
            </w:pPr>
          </w:p>
          <w:p w:rsidR="00C51428" w:rsidRPr="00060D38" w:rsidRDefault="00C51428" w:rsidP="00C5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51428" w:rsidRPr="005B2E2C" w:rsidRDefault="00C51428" w:rsidP="00C51428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:rsidR="00C51428" w:rsidRPr="00027087" w:rsidRDefault="00C51428" w:rsidP="00C51428">
      <w:pPr>
        <w:pStyle w:val="lfej"/>
        <w:rPr>
          <w:rFonts w:ascii="Georgia" w:hAnsi="Georgia"/>
          <w:sz w:val="18"/>
        </w:rPr>
      </w:pPr>
    </w:p>
    <w:p w:rsidR="00C51428" w:rsidRDefault="00C51428" w:rsidP="00C5142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0"/>
          <w:szCs w:val="20"/>
          <w:lang w:eastAsia="hu-HU"/>
        </w:rPr>
      </w:pPr>
    </w:p>
    <w:p w:rsidR="00C51428" w:rsidRDefault="00C51428" w:rsidP="00C5142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0"/>
          <w:szCs w:val="20"/>
          <w:lang w:eastAsia="hu-HU"/>
        </w:rPr>
      </w:pPr>
    </w:p>
    <w:p w:rsidR="00C51428" w:rsidRPr="00060D38" w:rsidRDefault="00C51428" w:rsidP="00C514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7886"/>
      </w:tblGrid>
      <w:tr w:rsidR="00C51428" w:rsidRPr="00060D38" w:rsidTr="00C51428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68365C">
            <w:pPr>
              <w:numPr>
                <w:ilvl w:val="0"/>
                <w:numId w:val="44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hu-HU"/>
              </w:rPr>
              <w:t>Bevezető óra: Országgyűlési Könyvtár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Időpont: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2021. szeptember 20. hétfő 14:00 – 15:30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Helyszín: 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Országgyűlési Könyvtár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Óra típusa: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Bevezető óra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Előadó: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Szomor Ildikó koordinátor, EU szakreferens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Részletes tematika: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68365C">
            <w:pPr>
              <w:numPr>
                <w:ilvl w:val="0"/>
                <w:numId w:val="45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Az Országgyűlési Könyvtár bemutatása, általános ismertető, beiratkozás</w:t>
            </w:r>
          </w:p>
          <w:p w:rsidR="00C51428" w:rsidRPr="00060D38" w:rsidRDefault="00C51428" w:rsidP="0068365C">
            <w:pPr>
              <w:numPr>
                <w:ilvl w:val="0"/>
                <w:numId w:val="45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Országházi séta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Irodalom: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68365C">
            <w:pPr>
              <w:numPr>
                <w:ilvl w:val="0"/>
                <w:numId w:val="46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Villám Judit: Az Országgyűlési Könyvtár. Bp. Országgyűlés Hivatala, 2018. 77 p.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88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28" w:rsidRDefault="00C51428" w:rsidP="00C5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51428" w:rsidRPr="00060D38" w:rsidRDefault="00C51428" w:rsidP="00C5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88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28" w:rsidRPr="00060D38" w:rsidRDefault="00C51428" w:rsidP="00C5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51428" w:rsidRPr="00060D38" w:rsidTr="00C51428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68365C">
            <w:pPr>
              <w:numPr>
                <w:ilvl w:val="0"/>
                <w:numId w:val="47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hu-HU"/>
              </w:rPr>
              <w:t xml:space="preserve">Miért járjunk könyvtárba? </w:t>
            </w:r>
            <w:proofErr w:type="gramStart"/>
            <w:r w:rsidRPr="00060D38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hu-HU"/>
              </w:rPr>
              <w:t>Információs</w:t>
            </w:r>
            <w:proofErr w:type="gramEnd"/>
            <w:r w:rsidRPr="00060D38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hu-HU"/>
              </w:rPr>
              <w:t xml:space="preserve"> források, dokumentumok, katalógusok, adatbázisok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Időpont: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2021. szeptember 27. hétfő 14:00 – 15:30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Helyszín: 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Országgyűlési Könyvtár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Óra típusa: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előadás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Előadó: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dr. Varga Tímea, jogi szakreferens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Részletes tematika: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68365C">
            <w:pPr>
              <w:numPr>
                <w:ilvl w:val="0"/>
                <w:numId w:val="48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Általános könyvtári fogalmak</w:t>
            </w:r>
          </w:p>
          <w:p w:rsidR="00C51428" w:rsidRPr="00060D38" w:rsidRDefault="00C51428" w:rsidP="0068365C">
            <w:pPr>
              <w:numPr>
                <w:ilvl w:val="0"/>
                <w:numId w:val="48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Katalógus v. google</w:t>
            </w:r>
          </w:p>
          <w:p w:rsidR="00C51428" w:rsidRPr="00060D38" w:rsidRDefault="00C51428" w:rsidP="0068365C">
            <w:pPr>
              <w:numPr>
                <w:ilvl w:val="0"/>
                <w:numId w:val="48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Dokumentumtípusok és használatuk (bibliográfia, </w:t>
            </w:r>
            <w:proofErr w:type="gramStart"/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kronológia</w:t>
            </w:r>
            <w:proofErr w:type="gramEnd"/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, enciklopédia stb.)</w:t>
            </w:r>
          </w:p>
          <w:p w:rsidR="00C51428" w:rsidRPr="00060D38" w:rsidRDefault="00C51428" w:rsidP="0068365C">
            <w:pPr>
              <w:numPr>
                <w:ilvl w:val="0"/>
                <w:numId w:val="48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Elektronikus katalógusok, adatbázisok. Elektronikus könyvtárak, digitális gyűjtemények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Irodalom: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68365C">
            <w:pPr>
              <w:numPr>
                <w:ilvl w:val="0"/>
                <w:numId w:val="49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Óravázlat </w:t>
            </w:r>
          </w:p>
          <w:p w:rsidR="00C51428" w:rsidRPr="00060D38" w:rsidRDefault="00C51428" w:rsidP="0068365C">
            <w:pPr>
              <w:numPr>
                <w:ilvl w:val="0"/>
                <w:numId w:val="49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Keresési segédletek (Primo, webopac)</w:t>
            </w:r>
          </w:p>
        </w:tc>
      </w:tr>
      <w:tr w:rsidR="00C51428" w:rsidRPr="00060D38" w:rsidTr="00C51428"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28" w:rsidRPr="00060D38" w:rsidRDefault="00C51428" w:rsidP="00C5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88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51428" w:rsidRPr="00060D38" w:rsidTr="00C5142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68365C">
            <w:pPr>
              <w:numPr>
                <w:ilvl w:val="0"/>
                <w:numId w:val="50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hu-HU"/>
              </w:rPr>
              <w:t xml:space="preserve">A Képviselőház Könyvtára és a politika. - A politológia kutatásának </w:t>
            </w:r>
            <w:proofErr w:type="gramStart"/>
            <w:r w:rsidRPr="00060D38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hu-HU"/>
              </w:rPr>
              <w:t>információs</w:t>
            </w:r>
            <w:proofErr w:type="gramEnd"/>
            <w:r w:rsidRPr="00060D38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hu-HU"/>
              </w:rPr>
              <w:t xml:space="preserve"> forrásai 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Időpont: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2021. október 4. hétfő 14:00 – 15:30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Helyszín: 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Országgyűlési Könyvtár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Óra típusa: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előadás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Előadó: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Maltsik Balázs, politikatudományi szakreferens 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Részletes tematika: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68365C">
            <w:pPr>
              <w:numPr>
                <w:ilvl w:val="0"/>
                <w:numId w:val="51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A politika, politológia gyűjtemény létrejötte, bővítése a Képviselőház Könyvtárában 1868-tól napjainkig</w:t>
            </w:r>
          </w:p>
          <w:p w:rsidR="00C51428" w:rsidRPr="00060D38" w:rsidRDefault="00C51428" w:rsidP="0068365C">
            <w:pPr>
              <w:numPr>
                <w:ilvl w:val="0"/>
                <w:numId w:val="51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Adatbázisok (magyar és nemzetközi)</w:t>
            </w:r>
          </w:p>
          <w:p w:rsidR="00C51428" w:rsidRPr="00060D38" w:rsidRDefault="00C51428" w:rsidP="0068365C">
            <w:pPr>
              <w:numPr>
                <w:ilvl w:val="0"/>
                <w:numId w:val="51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Politikatudomány – Kézikönyvtár felépítése, különös tekintettel: pártrendszer, választások, rendszerváltás, nemzetpolitika, nemzetközi kapcsolatok</w:t>
            </w:r>
          </w:p>
          <w:p w:rsidR="00C51428" w:rsidRPr="00060D38" w:rsidRDefault="00C51428" w:rsidP="0068365C">
            <w:pPr>
              <w:numPr>
                <w:ilvl w:val="0"/>
                <w:numId w:val="51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Legfontosabb lexikonok, kézikönyvek, forrásgyűjtemények, magyar és idegen nyelvű folyóiratok</w:t>
            </w:r>
          </w:p>
          <w:p w:rsidR="00C51428" w:rsidRPr="00060D38" w:rsidRDefault="00C51428" w:rsidP="0068365C">
            <w:pPr>
              <w:numPr>
                <w:ilvl w:val="0"/>
                <w:numId w:val="51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Politikatudományi kutatóhelyek – magyar, nemzetközi</w:t>
            </w:r>
          </w:p>
          <w:p w:rsidR="00C51428" w:rsidRPr="00060D38" w:rsidRDefault="00C51428" w:rsidP="0068365C">
            <w:pPr>
              <w:numPr>
                <w:ilvl w:val="0"/>
                <w:numId w:val="51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Legfontosabb külföldi kiadók. Állomány gyarapítása, éves könyvbeszerzések</w:t>
            </w:r>
          </w:p>
        </w:tc>
      </w:tr>
      <w:tr w:rsidR="00C51428" w:rsidRPr="00060D38" w:rsidTr="00C51428">
        <w:trPr>
          <w:trHeight w:val="11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lastRenderedPageBreak/>
              <w:t>Irodalom: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68365C">
            <w:pPr>
              <w:numPr>
                <w:ilvl w:val="0"/>
                <w:numId w:val="52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Dr. Majoros Pál: Tanácsok, tippek, trükkök nem csak szakdolgozatíróknak, avagy a kutatásmódszertan alapjai. Budapest, Perfekt, 2011</w:t>
            </w:r>
          </w:p>
          <w:p w:rsidR="00C51428" w:rsidRPr="00060D38" w:rsidRDefault="00C51428" w:rsidP="0068365C">
            <w:pPr>
              <w:numPr>
                <w:ilvl w:val="0"/>
                <w:numId w:val="52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Török Gábor: A lakott sziget – utazás a politika világába. Budapest, Athenaeum, 2017</w:t>
            </w:r>
          </w:p>
          <w:p w:rsidR="00C51428" w:rsidRPr="00060D38" w:rsidRDefault="00C51428" w:rsidP="0068365C">
            <w:pPr>
              <w:numPr>
                <w:ilvl w:val="0"/>
                <w:numId w:val="52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Earl Babbie: 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A társadalo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mtudományi kutatás gyakorlata. 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6. átd. kiad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. Budapest : Balassi, cop. 2008.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564, [151] p.</w:t>
            </w:r>
          </w:p>
          <w:p w:rsidR="00C51428" w:rsidRPr="00060D38" w:rsidRDefault="00C51428" w:rsidP="0068365C">
            <w:pPr>
              <w:numPr>
                <w:ilvl w:val="0"/>
                <w:numId w:val="52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Domenico Fisichella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: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A politikatudomány alapvonalai : fogalmak, </w:t>
            </w:r>
            <w:proofErr w:type="gramStart"/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problémák</w:t>
            </w:r>
            <w:proofErr w:type="gramEnd"/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, elméletek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.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 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Részben átd. kiad. 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Budapest : Osiris, 2004. - 321 p.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(Osiris tankönyvek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)</w:t>
            </w:r>
          </w:p>
          <w:p w:rsidR="00C51428" w:rsidRPr="00060D38" w:rsidRDefault="00C51428" w:rsidP="0068365C">
            <w:pPr>
              <w:numPr>
                <w:ilvl w:val="0"/>
                <w:numId w:val="52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Eszenyi Miklós: 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A történettudományi szakirodalmi kutatás módszerei : Kalauz főiskolai és egyetemi ha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llgatók, fiatal kutatók számára. 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Miskolc : Rónai Művelődési Közpon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t, 2000. 257 p.</w:t>
            </w:r>
          </w:p>
          <w:p w:rsidR="00C51428" w:rsidRPr="00060D38" w:rsidRDefault="00C51428" w:rsidP="0068365C">
            <w:pPr>
              <w:numPr>
                <w:ilvl w:val="0"/>
                <w:numId w:val="52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Paul M. Kellstedt, Guy D. WhittenThe fundamentals of political science research. Cambridge University Press, 2013, 316 p.</w:t>
            </w:r>
          </w:p>
          <w:p w:rsidR="00C51428" w:rsidRPr="00060D38" w:rsidRDefault="00C51428" w:rsidP="0068365C">
            <w:pPr>
              <w:numPr>
                <w:ilvl w:val="0"/>
                <w:numId w:val="52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Janet Buttolph Johnson, H. T. Reynolds: Political science research methods. Los Angeles, CQ Press, 2012, 646 p.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886" w:type="dxa"/>
            <w:tcBorders>
              <w:top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28" w:rsidRPr="00060D38" w:rsidRDefault="00C51428" w:rsidP="00C514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886" w:type="dxa"/>
            <w:tcBorders>
              <w:top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28" w:rsidRPr="00060D38" w:rsidRDefault="00C51428" w:rsidP="00C5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51428" w:rsidRPr="00060D38" w:rsidTr="00C51428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68365C">
            <w:pPr>
              <w:numPr>
                <w:ilvl w:val="0"/>
                <w:numId w:val="53"/>
              </w:num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hu-HU"/>
              </w:rPr>
              <w:t>A történelemkutatás online forrásai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Időpont: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2021. október 11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. hétfő 14:00 – 15:30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Helyszín: 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Országgyűlési Könyvtár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Óra típusa: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előadás</w:t>
            </w:r>
          </w:p>
        </w:tc>
      </w:tr>
      <w:tr w:rsidR="00C51428" w:rsidRPr="00060D38" w:rsidTr="00C51428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Előadó: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Bálint Zsolt, történettudományi szakreferens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Részletes tematika: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68365C">
            <w:pPr>
              <w:numPr>
                <w:ilvl w:val="0"/>
                <w:numId w:val="54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Mi is az a történelem?</w:t>
            </w:r>
          </w:p>
          <w:p w:rsidR="00C51428" w:rsidRPr="00060D38" w:rsidRDefault="00C51428" w:rsidP="0068365C">
            <w:pPr>
              <w:numPr>
                <w:ilvl w:val="0"/>
                <w:numId w:val="54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A történettudomány magyarországi intézményrendszere</w:t>
            </w:r>
          </w:p>
          <w:p w:rsidR="00C51428" w:rsidRPr="00060D38" w:rsidRDefault="00C51428" w:rsidP="0068365C">
            <w:pPr>
              <w:numPr>
                <w:ilvl w:val="0"/>
                <w:numId w:val="54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A történettudomány az online térben: Hungaricana, ADTPlus, Manda, Europeana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, </w:t>
            </w:r>
          </w:p>
          <w:p w:rsidR="00C51428" w:rsidRPr="00060D38" w:rsidRDefault="00C51428" w:rsidP="00C51428">
            <w:p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Gallica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, 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Britannica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, 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Time Machine Project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, 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Venice Time Machine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, 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Budapest Időgép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Irodalom: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68365C">
            <w:pPr>
              <w:numPr>
                <w:ilvl w:val="0"/>
                <w:numId w:val="55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Gyurgyák János - Kisantal Tamás szerk.: Történetelmélet. I-II. Budapest, 2006</w:t>
            </w:r>
          </w:p>
          <w:p w:rsidR="00C51428" w:rsidRPr="00060D38" w:rsidRDefault="00C51428" w:rsidP="0068365C">
            <w:pPr>
              <w:numPr>
                <w:ilvl w:val="0"/>
                <w:numId w:val="55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color w:val="4F81BD" w:themeColor="accent1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Eszenyi Miklós : A történettudományi szakirodalmi kutatás módszerei : Kalauz főiskolai és egyetemi hallgatók, fiatal kutatók számára. Miskolc , 2000. </w:t>
            </w:r>
            <w:hyperlink r:id="rId29" w:history="1">
              <w:r w:rsidRPr="00060D38">
                <w:rPr>
                  <w:rFonts w:ascii="Georgia" w:eastAsia="Times New Roman" w:hAnsi="Georgia" w:cs="Times New Roman"/>
                  <w:color w:val="4F81BD" w:themeColor="accent1"/>
                  <w:sz w:val="20"/>
                  <w:szCs w:val="20"/>
                  <w:u w:val="single"/>
                  <w:lang w:eastAsia="hu-HU"/>
                </w:rPr>
                <w:t>http://mek.oszk.hu/04800/04838/04838.pdf</w:t>
              </w:r>
            </w:hyperlink>
          </w:p>
          <w:p w:rsidR="00C51428" w:rsidRPr="00060D38" w:rsidRDefault="00C51428" w:rsidP="0068365C">
            <w:pPr>
              <w:numPr>
                <w:ilvl w:val="0"/>
                <w:numId w:val="55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color w:val="4F81BD" w:themeColor="accent1"/>
                <w:sz w:val="20"/>
                <w:szCs w:val="20"/>
                <w:lang w:eastAsia="hu-HU"/>
              </w:rPr>
            </w:pPr>
            <w:hyperlink r:id="rId30" w:history="1">
              <w:r w:rsidRPr="00060D38">
                <w:rPr>
                  <w:rFonts w:ascii="Georgia" w:eastAsia="Times New Roman" w:hAnsi="Georgia" w:cs="Times New Roman"/>
                  <w:color w:val="4F81BD" w:themeColor="accent1"/>
                  <w:sz w:val="20"/>
                  <w:szCs w:val="20"/>
                  <w:u w:val="single"/>
                  <w:lang w:eastAsia="hu-HU"/>
                </w:rPr>
                <w:t>https://hungaricana.hu/hu/</w:t>
              </w:r>
            </w:hyperlink>
          </w:p>
          <w:p w:rsidR="00C51428" w:rsidRPr="00060D38" w:rsidRDefault="00C51428" w:rsidP="0068365C">
            <w:pPr>
              <w:numPr>
                <w:ilvl w:val="0"/>
                <w:numId w:val="55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color w:val="4F81BD" w:themeColor="accent1"/>
                <w:sz w:val="20"/>
                <w:szCs w:val="20"/>
                <w:lang w:eastAsia="hu-HU"/>
              </w:rPr>
            </w:pPr>
            <w:hyperlink r:id="rId31" w:history="1">
              <w:r w:rsidRPr="00060D38">
                <w:rPr>
                  <w:rFonts w:ascii="Georgia" w:eastAsia="Times New Roman" w:hAnsi="Georgia" w:cs="Times New Roman"/>
                  <w:color w:val="4F81BD" w:themeColor="accent1"/>
                  <w:sz w:val="20"/>
                  <w:szCs w:val="20"/>
                  <w:u w:val="single"/>
                  <w:lang w:eastAsia="hu-HU"/>
                </w:rPr>
                <w:t>https://adtplus.arcanum.hu/hu/</w:t>
              </w:r>
            </w:hyperlink>
          </w:p>
          <w:p w:rsidR="00C51428" w:rsidRPr="00060D38" w:rsidRDefault="00C51428" w:rsidP="0068365C">
            <w:pPr>
              <w:numPr>
                <w:ilvl w:val="0"/>
                <w:numId w:val="55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color w:val="4F81BD" w:themeColor="accent1"/>
                <w:sz w:val="20"/>
                <w:szCs w:val="20"/>
                <w:lang w:eastAsia="hu-HU"/>
              </w:rPr>
            </w:pPr>
            <w:hyperlink r:id="rId32" w:history="1">
              <w:r w:rsidRPr="00060D38">
                <w:rPr>
                  <w:rFonts w:ascii="Georgia" w:eastAsia="Times New Roman" w:hAnsi="Georgia" w:cs="Times New Roman"/>
                  <w:color w:val="4F81BD" w:themeColor="accent1"/>
                  <w:sz w:val="20"/>
                  <w:szCs w:val="20"/>
                  <w:u w:val="single"/>
                  <w:lang w:eastAsia="hu-HU"/>
                </w:rPr>
                <w:t>https://mandadb.hu/</w:t>
              </w:r>
            </w:hyperlink>
          </w:p>
          <w:p w:rsidR="00C51428" w:rsidRPr="00060D38" w:rsidRDefault="00C51428" w:rsidP="0068365C">
            <w:pPr>
              <w:numPr>
                <w:ilvl w:val="0"/>
                <w:numId w:val="55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color w:val="4F81BD" w:themeColor="accent1"/>
                <w:sz w:val="20"/>
                <w:szCs w:val="20"/>
                <w:lang w:eastAsia="hu-HU"/>
              </w:rPr>
            </w:pPr>
            <w:hyperlink r:id="rId33" w:history="1">
              <w:r w:rsidRPr="00060D38">
                <w:rPr>
                  <w:rFonts w:ascii="Georgia" w:eastAsia="Times New Roman" w:hAnsi="Georgia" w:cs="Times New Roman"/>
                  <w:color w:val="4F81BD" w:themeColor="accent1"/>
                  <w:sz w:val="20"/>
                  <w:szCs w:val="20"/>
                  <w:u w:val="single"/>
                  <w:lang w:eastAsia="hu-HU"/>
                </w:rPr>
                <w:t>https://www.europeana.eu/hu</w:t>
              </w:r>
            </w:hyperlink>
          </w:p>
          <w:p w:rsidR="00C51428" w:rsidRPr="00060D38" w:rsidRDefault="00C51428" w:rsidP="0068365C">
            <w:pPr>
              <w:numPr>
                <w:ilvl w:val="0"/>
                <w:numId w:val="55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color w:val="4F81BD" w:themeColor="accent1"/>
                <w:sz w:val="20"/>
                <w:szCs w:val="20"/>
                <w:lang w:eastAsia="hu-HU"/>
              </w:rPr>
            </w:pPr>
            <w:hyperlink r:id="rId34" w:history="1">
              <w:r w:rsidRPr="00060D38">
                <w:rPr>
                  <w:rFonts w:ascii="Georgia" w:eastAsia="Times New Roman" w:hAnsi="Georgia" w:cs="Times New Roman"/>
                  <w:color w:val="4F81BD" w:themeColor="accent1"/>
                  <w:sz w:val="20"/>
                  <w:szCs w:val="20"/>
                  <w:u w:val="single"/>
                  <w:lang w:eastAsia="hu-HU"/>
                </w:rPr>
                <w:t>https://gallica.bnf.fr/accueil/fr/content/accueil-fr?mode=desktop</w:t>
              </w:r>
            </w:hyperlink>
          </w:p>
          <w:p w:rsidR="00C51428" w:rsidRPr="00060D38" w:rsidRDefault="00C51428" w:rsidP="0068365C">
            <w:pPr>
              <w:numPr>
                <w:ilvl w:val="0"/>
                <w:numId w:val="55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color w:val="4F81BD" w:themeColor="accent1"/>
                <w:sz w:val="20"/>
                <w:szCs w:val="20"/>
                <w:lang w:eastAsia="hu-HU"/>
              </w:rPr>
            </w:pPr>
            <w:hyperlink r:id="rId35" w:history="1">
              <w:r w:rsidRPr="00060D38">
                <w:rPr>
                  <w:rFonts w:ascii="Georgia" w:eastAsia="Times New Roman" w:hAnsi="Georgia" w:cs="Times New Roman"/>
                  <w:color w:val="4F81BD" w:themeColor="accent1"/>
                  <w:sz w:val="20"/>
                  <w:szCs w:val="20"/>
                  <w:u w:val="single"/>
                  <w:lang w:eastAsia="hu-HU"/>
                </w:rPr>
                <w:t>https://www.timemachine.eu/</w:t>
              </w:r>
            </w:hyperlink>
          </w:p>
          <w:p w:rsidR="00C51428" w:rsidRPr="00060D38" w:rsidRDefault="00C51428" w:rsidP="0068365C">
            <w:pPr>
              <w:numPr>
                <w:ilvl w:val="0"/>
                <w:numId w:val="55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hyperlink r:id="rId36" w:history="1">
              <w:r w:rsidRPr="00060D38">
                <w:rPr>
                  <w:rFonts w:ascii="Georgia" w:eastAsia="Times New Roman" w:hAnsi="Georgia" w:cs="Times New Roman"/>
                  <w:color w:val="4F81BD" w:themeColor="accent1"/>
                  <w:sz w:val="20"/>
                  <w:szCs w:val="20"/>
                  <w:u w:val="single"/>
                  <w:lang w:eastAsia="hu-HU"/>
                </w:rPr>
                <w:t>https://www.epfl.ch/research/domains/venice-time-machine/</w:t>
              </w:r>
            </w:hyperlink>
          </w:p>
        </w:tc>
      </w:tr>
      <w:tr w:rsidR="00C51428" w:rsidRPr="00060D38" w:rsidTr="00C51428"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88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28" w:rsidRDefault="00C51428" w:rsidP="00C5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51428" w:rsidRPr="00060D38" w:rsidRDefault="00C51428" w:rsidP="00C5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51428" w:rsidRPr="00060D38" w:rsidTr="00C5142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68365C">
            <w:pPr>
              <w:numPr>
                <w:ilvl w:val="0"/>
                <w:numId w:val="56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hu-HU"/>
              </w:rPr>
              <w:t>A sajtó</w:t>
            </w:r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hu-HU"/>
              </w:rPr>
              <w:t>, mint a politológiai kutatás forrása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Időpont: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2021. október 18. hétfő 14:00 – 15:30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Helyszín: 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Országgyűlési Könyvtár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Óra típusa: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előadás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Előadó: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Karacsné Isaszegi Edit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Részletes tematika: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Default="00C51428" w:rsidP="0068365C">
            <w:pPr>
              <w:pStyle w:val="Listaszerbekezds"/>
              <w:numPr>
                <w:ilvl w:val="0"/>
                <w:numId w:val="80"/>
              </w:num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380C15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Napilapok, folyóiratok kiadásának rövid, történeti áttekintése. Az időszaki kiadványok ismertetése. Történeti, jogi, politikatudományi napilapok, folyóiratok.</w:t>
            </w:r>
          </w:p>
          <w:p w:rsidR="00C51428" w:rsidRDefault="00C51428" w:rsidP="0068365C">
            <w:pPr>
              <w:pStyle w:val="Listaszerbekezds"/>
              <w:numPr>
                <w:ilvl w:val="0"/>
                <w:numId w:val="80"/>
              </w:num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380C15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Hol találhatók az archivált időszaki kiadványok? Adatbázisok rövid ismertetése.</w:t>
            </w:r>
          </w:p>
          <w:p w:rsidR="00C51428" w:rsidRPr="00380C15" w:rsidRDefault="00C51428" w:rsidP="0068365C">
            <w:pPr>
              <w:pStyle w:val="Listaszerbekezds"/>
              <w:numPr>
                <w:ilvl w:val="0"/>
                <w:numId w:val="80"/>
              </w:num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380C15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Az időszaki kiadványok jelentősége a 21. században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Irodalom: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68365C">
            <w:pPr>
              <w:numPr>
                <w:ilvl w:val="0"/>
                <w:numId w:val="57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color w:val="4F81BD" w:themeColor="accent1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Kókay György  (szerk): A magyar sajtó története   </w:t>
            </w:r>
            <w:hyperlink r:id="rId37" w:history="1">
              <w:r w:rsidRPr="00380C15">
                <w:rPr>
                  <w:rFonts w:ascii="Georgia" w:eastAsia="Times New Roman" w:hAnsi="Georgia" w:cs="Times New Roman"/>
                  <w:color w:val="4F81BD" w:themeColor="accent1"/>
                  <w:sz w:val="20"/>
                  <w:szCs w:val="20"/>
                  <w:u w:val="single"/>
                  <w:lang w:eastAsia="hu-HU"/>
                </w:rPr>
                <w:t>https://mek.oszk.hu/04700/04727/html/1.html</w:t>
              </w:r>
            </w:hyperlink>
          </w:p>
          <w:p w:rsidR="00C51428" w:rsidRPr="00060D38" w:rsidRDefault="00C51428" w:rsidP="0068365C">
            <w:pPr>
              <w:numPr>
                <w:ilvl w:val="0"/>
                <w:numId w:val="57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Buzinkay Géza: 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A magyar sajtó és újságírás története a kezdetektől a rendszerváltásig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. 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Budapest: Wolters Kluwer Kft., 2016. 550 p.</w:t>
            </w:r>
          </w:p>
          <w:p w:rsidR="00C51428" w:rsidRPr="00060D38" w:rsidRDefault="00C51428" w:rsidP="0068365C">
            <w:pPr>
              <w:numPr>
                <w:ilvl w:val="0"/>
                <w:numId w:val="57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Révész Emese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: 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Az ország tükre: A képes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sajtó Magyarországon 1780-1880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-Budapest: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Budapesti Történeti Múzeum Ors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zágos Széchényi Könyvtár, 2012.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95 p.</w:t>
            </w:r>
          </w:p>
          <w:p w:rsidR="00C51428" w:rsidRPr="00060D38" w:rsidRDefault="00C51428" w:rsidP="0068365C">
            <w:pPr>
              <w:numPr>
                <w:ilvl w:val="0"/>
                <w:numId w:val="57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lastRenderedPageBreak/>
              <w:t xml:space="preserve">Paál Vince (szerk): 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A sajtószabadság története Magyarországon 1914-1989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. 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Budapest: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Wolter Kluwer.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644 p.</w:t>
            </w:r>
          </w:p>
          <w:p w:rsidR="00C51428" w:rsidRPr="00060D38" w:rsidRDefault="00C51428" w:rsidP="0068365C">
            <w:pPr>
              <w:numPr>
                <w:ilvl w:val="0"/>
                <w:numId w:val="57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color w:val="4F81BD" w:themeColor="accent1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Médiakutató: </w:t>
            </w:r>
            <w:hyperlink r:id="rId38" w:history="1">
              <w:r w:rsidRPr="00060D38">
                <w:rPr>
                  <w:rFonts w:ascii="Georgia" w:eastAsia="Times New Roman" w:hAnsi="Georgia" w:cs="Times New Roman"/>
                  <w:color w:val="4F81BD" w:themeColor="accent1"/>
                  <w:sz w:val="20"/>
                  <w:szCs w:val="20"/>
                  <w:u w:val="single"/>
                  <w:lang w:eastAsia="hu-HU"/>
                </w:rPr>
                <w:t>https://mediakutato.hu/archivum.html</w:t>
              </w:r>
            </w:hyperlink>
          </w:p>
          <w:p w:rsidR="00C51428" w:rsidRPr="00060D38" w:rsidRDefault="00C51428" w:rsidP="0068365C">
            <w:pPr>
              <w:numPr>
                <w:ilvl w:val="0"/>
                <w:numId w:val="57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color w:val="4F81BD" w:themeColor="accent1"/>
                <w:sz w:val="20"/>
                <w:szCs w:val="20"/>
                <w:lang w:eastAsia="hu-HU"/>
              </w:rPr>
            </w:pPr>
            <w:hyperlink r:id="rId39" w:history="1">
              <w:r w:rsidRPr="00060D38">
                <w:rPr>
                  <w:rFonts w:ascii="Georgia" w:eastAsia="Times New Roman" w:hAnsi="Georgia" w:cs="Times New Roman"/>
                  <w:color w:val="4F81BD" w:themeColor="accent1"/>
                  <w:sz w:val="20"/>
                  <w:szCs w:val="20"/>
                  <w:u w:val="single"/>
                  <w:lang w:eastAsia="hu-HU"/>
                </w:rPr>
                <w:t>https://www.ogyk.hu/hu/sajtoadatbazis</w:t>
              </w:r>
            </w:hyperlink>
          </w:p>
          <w:p w:rsidR="00C51428" w:rsidRPr="00060D38" w:rsidRDefault="00C51428" w:rsidP="0068365C">
            <w:pPr>
              <w:numPr>
                <w:ilvl w:val="0"/>
                <w:numId w:val="57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color w:val="4F81BD" w:themeColor="accent1"/>
                <w:sz w:val="20"/>
                <w:szCs w:val="20"/>
                <w:lang w:eastAsia="hu-HU"/>
              </w:rPr>
            </w:pPr>
            <w:hyperlink r:id="rId40" w:history="1">
              <w:r w:rsidRPr="00060D38">
                <w:rPr>
                  <w:rFonts w:ascii="Georgia" w:eastAsia="Times New Roman" w:hAnsi="Georgia" w:cs="Times New Roman"/>
                  <w:color w:val="4F81BD" w:themeColor="accent1"/>
                  <w:sz w:val="20"/>
                  <w:szCs w:val="20"/>
                  <w:u w:val="single"/>
                  <w:lang w:eastAsia="hu-HU"/>
                </w:rPr>
                <w:t>https://www.ogyk.hu/hu/e-forrasok</w:t>
              </w:r>
            </w:hyperlink>
          </w:p>
          <w:p w:rsidR="00C51428" w:rsidRPr="00060D38" w:rsidRDefault="00C51428" w:rsidP="0068365C">
            <w:pPr>
              <w:numPr>
                <w:ilvl w:val="0"/>
                <w:numId w:val="57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color w:val="4F81BD" w:themeColor="accent1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color w:val="4F81BD" w:themeColor="accent1"/>
                <w:sz w:val="20"/>
                <w:szCs w:val="20"/>
                <w:lang w:eastAsia="hu-HU"/>
              </w:rPr>
              <w:t>https://dtt.ogyk.hu/hu/</w:t>
            </w:r>
          </w:p>
          <w:p w:rsidR="00C51428" w:rsidRPr="00060D38" w:rsidRDefault="00C51428" w:rsidP="0068365C">
            <w:pPr>
              <w:numPr>
                <w:ilvl w:val="0"/>
                <w:numId w:val="5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1" w:history="1">
              <w:r w:rsidRPr="00060D38">
                <w:rPr>
                  <w:rFonts w:ascii="Georgia" w:eastAsia="Times New Roman" w:hAnsi="Georgia" w:cs="Times New Roman"/>
                  <w:color w:val="4F81BD" w:themeColor="accent1"/>
                  <w:sz w:val="20"/>
                  <w:szCs w:val="20"/>
                  <w:u w:val="single"/>
                  <w:lang w:eastAsia="hu-HU"/>
                </w:rPr>
                <w:t>https://epa.oszk.hu/</w:t>
              </w:r>
            </w:hyperlink>
            <w:r>
              <w:rPr>
                <w:rFonts w:ascii="Georgia" w:eastAsia="Times New Roman" w:hAnsi="Georgia" w:cs="Times New Roman"/>
                <w:color w:val="4F81BD" w:themeColor="accent1"/>
                <w:sz w:val="20"/>
                <w:szCs w:val="20"/>
                <w:lang w:eastAsia="hu-HU"/>
              </w:rPr>
              <w:t xml:space="preserve">, </w:t>
            </w:r>
            <w:hyperlink r:id="rId42" w:history="1">
              <w:r w:rsidRPr="00060D38">
                <w:rPr>
                  <w:rFonts w:ascii="Georgia" w:eastAsia="Times New Roman" w:hAnsi="Georgia" w:cs="Times New Roman"/>
                  <w:color w:val="4F81BD" w:themeColor="accent1"/>
                  <w:sz w:val="20"/>
                  <w:szCs w:val="20"/>
                  <w:u w:val="single"/>
                  <w:lang w:eastAsia="hu-HU"/>
                </w:rPr>
                <w:t>https://matarka.hu/</w:t>
              </w:r>
            </w:hyperlink>
            <w:r>
              <w:rPr>
                <w:rFonts w:ascii="Georgia" w:eastAsia="Times New Roman" w:hAnsi="Georgia" w:cs="Times New Roman"/>
                <w:color w:val="4F81BD" w:themeColor="accent1"/>
                <w:sz w:val="20"/>
                <w:szCs w:val="20"/>
                <w:lang w:eastAsia="hu-HU"/>
              </w:rPr>
              <w:t>,</w:t>
            </w:r>
          </w:p>
          <w:p w:rsidR="00C51428" w:rsidRPr="00060D38" w:rsidRDefault="00C51428" w:rsidP="0068365C">
            <w:pPr>
              <w:numPr>
                <w:ilvl w:val="0"/>
                <w:numId w:val="5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Georgia" w:eastAsia="Times New Roman" w:hAnsi="Georgia" w:cs="Times New Roman"/>
                <w:color w:val="4F81BD" w:themeColor="accent1"/>
                <w:sz w:val="20"/>
                <w:szCs w:val="20"/>
                <w:lang w:eastAsia="hu-HU"/>
              </w:rPr>
              <w:t xml:space="preserve"> </w:t>
            </w:r>
            <w:hyperlink r:id="rId43" w:history="1">
              <w:r w:rsidRPr="00060D38">
                <w:rPr>
                  <w:rFonts w:ascii="Georgia" w:eastAsia="Times New Roman" w:hAnsi="Georgia" w:cs="Times New Roman"/>
                  <w:color w:val="4F81BD" w:themeColor="accent1"/>
                  <w:sz w:val="20"/>
                  <w:szCs w:val="20"/>
                  <w:u w:val="single"/>
                  <w:lang w:eastAsia="hu-HU"/>
                </w:rPr>
                <w:t>https://www.arcanum.hu/hu/</w:t>
              </w:r>
            </w:hyperlink>
          </w:p>
        </w:tc>
      </w:tr>
    </w:tbl>
    <w:p w:rsidR="00C51428" w:rsidRPr="00060D38" w:rsidRDefault="00C51428" w:rsidP="00C5142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7791"/>
      </w:tblGrid>
      <w:tr w:rsidR="00C51428" w:rsidRPr="00060D38" w:rsidTr="00C51428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68365C">
            <w:pPr>
              <w:numPr>
                <w:ilvl w:val="0"/>
                <w:numId w:val="58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hu-HU"/>
              </w:rPr>
              <w:t>Az Országgyűlés</w:t>
            </w:r>
          </w:p>
        </w:tc>
      </w:tr>
      <w:tr w:rsidR="00C51428" w:rsidRPr="00060D38" w:rsidTr="00C5142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Időpont: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2021. október 25. hétfő 14:00 – 15:30</w:t>
            </w:r>
          </w:p>
        </w:tc>
      </w:tr>
      <w:tr w:rsidR="00C51428" w:rsidRPr="00060D38" w:rsidTr="00C5142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Helyszín: 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Országgyűlési Könyvtár</w:t>
            </w:r>
          </w:p>
        </w:tc>
      </w:tr>
      <w:tr w:rsidR="00C51428" w:rsidRPr="00060D38" w:rsidTr="00C5142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Óra típusa: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előadás</w:t>
            </w:r>
          </w:p>
        </w:tc>
      </w:tr>
      <w:tr w:rsidR="00C51428" w:rsidRPr="00060D38" w:rsidTr="00C5142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Előadó: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Dr. Soltész István, az Országgyűlés volt főtitkára </w:t>
            </w:r>
          </w:p>
        </w:tc>
      </w:tr>
      <w:tr w:rsidR="00C51428" w:rsidRPr="00060D38" w:rsidTr="00C5142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Részletes tematika: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68365C">
            <w:pPr>
              <w:numPr>
                <w:ilvl w:val="0"/>
                <w:numId w:val="59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Az Országgyűlés működése</w:t>
            </w:r>
          </w:p>
          <w:p w:rsidR="00C51428" w:rsidRPr="00060D38" w:rsidRDefault="00C51428" w:rsidP="0068365C">
            <w:pPr>
              <w:numPr>
                <w:ilvl w:val="0"/>
                <w:numId w:val="59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Az országgyűlési munka </w:t>
            </w:r>
            <w:proofErr w:type="gramStart"/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dokumentumai</w:t>
            </w:r>
            <w:proofErr w:type="gramEnd"/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és elérhetőségük</w:t>
            </w:r>
          </w:p>
          <w:p w:rsidR="00C51428" w:rsidRPr="00060D38" w:rsidRDefault="00C51428" w:rsidP="0068365C">
            <w:pPr>
              <w:numPr>
                <w:ilvl w:val="0"/>
                <w:numId w:val="59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Az Országgyűlés honlapja </w:t>
            </w:r>
          </w:p>
        </w:tc>
      </w:tr>
      <w:tr w:rsidR="00C51428" w:rsidRPr="00060D38" w:rsidTr="00C5142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Irodalom: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68365C">
            <w:pPr>
              <w:numPr>
                <w:ilvl w:val="0"/>
                <w:numId w:val="60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Bibliográfia az Alkotmányról, az államról, az Országgyűlésről, a központi állami szervekről és a választási rendszerekről / összeáll. és a bevezetést írta Soltész István. -  4. átd</w:t>
            </w:r>
            <w:proofErr w:type="gramStart"/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.,</w:t>
            </w:r>
            <w:proofErr w:type="gramEnd"/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bőv. kiad. - Budapest : Soltész István, 2014. – 1466 p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.</w:t>
            </w:r>
          </w:p>
          <w:p w:rsidR="00C51428" w:rsidRPr="00060D38" w:rsidRDefault="00C51428" w:rsidP="0068365C">
            <w:pPr>
              <w:numPr>
                <w:ilvl w:val="0"/>
                <w:numId w:val="60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2019-es online kiadás:</w:t>
            </w:r>
          </w:p>
          <w:p w:rsidR="00C51428" w:rsidRPr="00060D38" w:rsidRDefault="00C51428" w:rsidP="00C51428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hu-HU"/>
              </w:rPr>
            </w:pPr>
            <w:hyperlink r:id="rId44" w:history="1">
              <w:r w:rsidRPr="00060D38">
                <w:rPr>
                  <w:rFonts w:ascii="Georgia" w:eastAsia="Times New Roman" w:hAnsi="Georgia" w:cs="Times New Roman"/>
                  <w:color w:val="4F81BD" w:themeColor="accent1"/>
                  <w:sz w:val="20"/>
                  <w:szCs w:val="20"/>
                  <w:u w:val="single"/>
                  <w:lang w:eastAsia="hu-HU"/>
                </w:rPr>
                <w:t>http://dlib.ogyk.hu/R/B4P334BIBSVIVY3U44FIQQXE6LBI7YDKPMYTR3QY5PKI1IH3KD-06943?func=collections-result&amp;collection_id=1181</w:t>
              </w:r>
            </w:hyperlink>
          </w:p>
          <w:p w:rsidR="00C51428" w:rsidRPr="00060D38" w:rsidRDefault="00C51428" w:rsidP="0068365C">
            <w:pPr>
              <w:numPr>
                <w:ilvl w:val="0"/>
                <w:numId w:val="61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szerk. Soltész István: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Az Országgyűlés.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Az Országgyűlés szervezete, feladatai és működése 1990-2010.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4. átd.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bőv.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kiad. - Budapest: Parlamenti Módszertani Iroda, 2010. 387 p.</w:t>
            </w:r>
          </w:p>
          <w:p w:rsidR="00C51428" w:rsidRPr="00060D38" w:rsidRDefault="00C51428" w:rsidP="0068365C">
            <w:pPr>
              <w:numPr>
                <w:ilvl w:val="0"/>
                <w:numId w:val="61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Az Országgyűlés feladatai és működése a jogszabályok tükrében 4. átd</w:t>
            </w:r>
            <w:proofErr w:type="gramStart"/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.,</w:t>
            </w:r>
            <w:proofErr w:type="gramEnd"/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bőv. kiad</w:t>
            </w:r>
            <w:proofErr w:type="gramStart"/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..</w:t>
            </w:r>
            <w:proofErr w:type="gramEnd"/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Budapest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, 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2014. 209 p.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Bevezető: Soltész István</w:t>
            </w:r>
          </w:p>
        </w:tc>
      </w:tr>
    </w:tbl>
    <w:p w:rsidR="00C51428" w:rsidRPr="00060D38" w:rsidRDefault="00C51428" w:rsidP="00C514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7791"/>
      </w:tblGrid>
      <w:tr w:rsidR="00C51428" w:rsidRPr="00060D38" w:rsidTr="00C51428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68365C">
            <w:pPr>
              <w:numPr>
                <w:ilvl w:val="0"/>
                <w:numId w:val="62"/>
              </w:num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hu-HU"/>
              </w:rPr>
              <w:t xml:space="preserve">Több mint egymillió oldal online -- kutatás az országgyűlési </w:t>
            </w:r>
            <w:proofErr w:type="gramStart"/>
            <w:r w:rsidRPr="00060D38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hu-HU"/>
              </w:rPr>
              <w:t>dokumentumokban</w:t>
            </w:r>
            <w:proofErr w:type="gramEnd"/>
          </w:p>
        </w:tc>
      </w:tr>
      <w:tr w:rsidR="00C51428" w:rsidRPr="00060D38" w:rsidTr="00C5142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Időpont: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2021. november 8. 14:00 – 15:30</w:t>
            </w:r>
          </w:p>
        </w:tc>
      </w:tr>
      <w:tr w:rsidR="00C51428" w:rsidRPr="00060D38" w:rsidTr="00C5142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Helyszín: 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Országgyűlési Könyvtár</w:t>
            </w:r>
          </w:p>
        </w:tc>
      </w:tr>
      <w:tr w:rsidR="00C51428" w:rsidRPr="00060D38" w:rsidTr="00C5142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Óra típusa: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előadás</w:t>
            </w:r>
          </w:p>
        </w:tc>
      </w:tr>
      <w:tr w:rsidR="00C51428" w:rsidRPr="00060D38" w:rsidTr="00C5142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Előadó: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Villám Judit, Magyar Parlamenti Gyűjtemény szakreferense</w:t>
            </w:r>
          </w:p>
        </w:tc>
      </w:tr>
      <w:tr w:rsidR="00C51428" w:rsidRPr="00060D38" w:rsidTr="00C5142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Részletes tematika: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2A5699" w:rsidRDefault="00C51428" w:rsidP="0068365C">
            <w:pPr>
              <w:pStyle w:val="Listaszerbekezds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699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A Magyar Országgyűlés </w:t>
            </w:r>
            <w:proofErr w:type="gramStart"/>
            <w:r w:rsidRPr="002A5699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dokumentumai</w:t>
            </w:r>
            <w:proofErr w:type="gramEnd"/>
            <w:r w:rsidRPr="002A5699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az Országgyűlési Könyvtárban </w:t>
            </w:r>
          </w:p>
          <w:p w:rsidR="00C51428" w:rsidRPr="00060D38" w:rsidRDefault="00C51428" w:rsidP="00C51428">
            <w:p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-  A Magyar Parlamenti Gyűjtemény bemutatása, a nyomtatott és a digitalizált történeti országgyűlési </w:t>
            </w:r>
            <w:proofErr w:type="gramStart"/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dokumentumok</w:t>
            </w:r>
            <w:proofErr w:type="gramEnd"/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használata, keresési lehetőségek bemutatása</w:t>
            </w:r>
          </w:p>
          <w:p w:rsidR="00C51428" w:rsidRPr="00060D38" w:rsidRDefault="00C51428" w:rsidP="00C51428">
            <w:p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    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- </w:t>
            </w:r>
            <w:hyperlink r:id="rId45" w:history="1">
              <w:r w:rsidRPr="00060D38">
                <w:rPr>
                  <w:rFonts w:ascii="Georgia" w:eastAsia="Times New Roman" w:hAnsi="Georgia" w:cs="Times New Roman"/>
                  <w:color w:val="4F81BD" w:themeColor="accent1"/>
                  <w:sz w:val="20"/>
                  <w:szCs w:val="20"/>
                  <w:u w:val="single"/>
                  <w:lang w:eastAsia="hu-HU"/>
                </w:rPr>
                <w:t>https://dtt2.ogyk.hu/</w:t>
              </w:r>
            </w:hyperlink>
            <w:r w:rsidRPr="00060D38">
              <w:rPr>
                <w:rFonts w:ascii="Georgia" w:eastAsia="Times New Roman" w:hAnsi="Georgia" w:cs="Times New Roman"/>
                <w:color w:val="4F81BD" w:themeColor="accent1"/>
                <w:sz w:val="20"/>
                <w:szCs w:val="20"/>
                <w:lang w:eastAsia="hu-HU"/>
              </w:rPr>
              <w:t xml:space="preserve"> </w:t>
            </w:r>
            <w:hyperlink r:id="rId46" w:history="1">
              <w:r w:rsidRPr="00060D38">
                <w:rPr>
                  <w:rFonts w:ascii="Georgia" w:eastAsia="Times New Roman" w:hAnsi="Georgia" w:cs="Times New Roman"/>
                  <w:color w:val="4F81BD" w:themeColor="accent1"/>
                  <w:sz w:val="20"/>
                  <w:szCs w:val="20"/>
                  <w:u w:val="single"/>
                  <w:lang w:eastAsia="hu-HU"/>
                </w:rPr>
                <w:t>https://library.hungaricana.hu/hu/collection/orszaggyulesi_konyvtar_dtt_OrszaggyulesiDokumentumok/</w:t>
              </w:r>
            </w:hyperlink>
          </w:p>
          <w:p w:rsidR="00C51428" w:rsidRPr="002A5699" w:rsidRDefault="00C51428" w:rsidP="0068365C">
            <w:pPr>
              <w:pStyle w:val="Listaszerbekezds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699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A bizottsági jegyzőkönyv, mint </w:t>
            </w:r>
            <w:proofErr w:type="gramStart"/>
            <w:r w:rsidRPr="002A5699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információ</w:t>
            </w:r>
            <w:proofErr w:type="gramEnd"/>
            <w:r w:rsidRPr="002A5699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forrás (1956-tól napjainkig)</w:t>
            </w:r>
          </w:p>
          <w:p w:rsidR="00C51428" w:rsidRDefault="00C51428" w:rsidP="00C51428">
            <w:p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hu-H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    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- </w:t>
            </w:r>
            <w:hyperlink r:id="rId47" w:history="1">
              <w:r w:rsidRPr="002A5699">
                <w:rPr>
                  <w:rFonts w:ascii="Georgia" w:eastAsia="Times New Roman" w:hAnsi="Georgia" w:cs="Times New Roman"/>
                  <w:color w:val="4F81BD" w:themeColor="accent1"/>
                  <w:sz w:val="20"/>
                  <w:szCs w:val="20"/>
                  <w:u w:val="single"/>
                  <w:lang w:eastAsia="hu-HU"/>
                </w:rPr>
                <w:t>https://dlib.ogyk.hu/</w:t>
              </w:r>
            </w:hyperlink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hu-HU"/>
              </w:rPr>
              <w:t xml:space="preserve"> </w:t>
            </w:r>
          </w:p>
          <w:p w:rsidR="00C51428" w:rsidRPr="002A5699" w:rsidRDefault="00C51428" w:rsidP="0068365C">
            <w:pPr>
              <w:pStyle w:val="Listaszerbekezds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56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Mutatókötetek használata</w:t>
            </w:r>
          </w:p>
          <w:p w:rsidR="00C51428" w:rsidRPr="00060D38" w:rsidRDefault="00C51428" w:rsidP="00C51428">
            <w:p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- </w:t>
            </w:r>
          </w:p>
        </w:tc>
      </w:tr>
      <w:tr w:rsidR="00C51428" w:rsidRPr="00060D38" w:rsidTr="00C5142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Irodalom: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68365C">
            <w:pPr>
              <w:numPr>
                <w:ilvl w:val="0"/>
                <w:numId w:val="63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Villám 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shd w:val="clear" w:color="auto" w:fill="FFFFFF"/>
                <w:lang w:eastAsia="hu-HU"/>
              </w:rPr>
              <w:t xml:space="preserve">Judit: Múlt és jelen országgyűléseinek </w:t>
            </w:r>
            <w:proofErr w:type="gramStart"/>
            <w:r w:rsidRPr="00060D38">
              <w:rPr>
                <w:rFonts w:ascii="Georgia" w:eastAsia="Times New Roman" w:hAnsi="Georgia" w:cs="Times New Roman"/>
                <w:sz w:val="20"/>
                <w:szCs w:val="20"/>
                <w:shd w:val="clear" w:color="auto" w:fill="FFFFFF"/>
                <w:lang w:eastAsia="hu-HU"/>
              </w:rPr>
              <w:t>dokumentumai</w:t>
            </w:r>
            <w:proofErr w:type="gramEnd"/>
            <w:r w:rsidRPr="00060D38">
              <w:rPr>
                <w:rFonts w:ascii="Georgia" w:eastAsia="Times New Roman" w:hAnsi="Georgia" w:cs="Times New Roman"/>
                <w:sz w:val="20"/>
                <w:szCs w:val="20"/>
                <w:shd w:val="clear" w:color="auto" w:fill="FFFFFF"/>
                <w:lang w:eastAsia="hu-HU"/>
              </w:rPr>
              <w:t xml:space="preserve"> – az Országgyűlési Könyvtár Magyar Parlamenti Gyűjteménye. In: Aetas, 2016. 1. szám 187-194. pp. </w:t>
            </w:r>
            <w:hyperlink r:id="rId48" w:history="1">
              <w:r w:rsidRPr="002A5699">
                <w:rPr>
                  <w:rFonts w:ascii="Georgia" w:eastAsia="Times New Roman" w:hAnsi="Georgia" w:cs="Times New Roman"/>
                  <w:color w:val="4F81BD" w:themeColor="accent1"/>
                  <w:sz w:val="20"/>
                  <w:szCs w:val="20"/>
                  <w:u w:val="single"/>
                  <w:lang w:eastAsia="hu-HU"/>
                </w:rPr>
                <w:t>http://acta.bibl.u-szeged.hu/41663/1/aetas_2016_001.pdf</w:t>
              </w:r>
            </w:hyperlink>
          </w:p>
        </w:tc>
      </w:tr>
    </w:tbl>
    <w:p w:rsidR="00C51428" w:rsidRDefault="00C51428" w:rsidP="00C51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1428" w:rsidRPr="00060D38" w:rsidRDefault="00C51428" w:rsidP="00C51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3"/>
        <w:gridCol w:w="7689"/>
      </w:tblGrid>
      <w:tr w:rsidR="00C51428" w:rsidRPr="00060D38" w:rsidTr="00C5142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68365C">
            <w:pPr>
              <w:numPr>
                <w:ilvl w:val="0"/>
                <w:numId w:val="64"/>
              </w:num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hu-HU"/>
              </w:rPr>
              <w:t xml:space="preserve">A magyar jogi </w:t>
            </w:r>
            <w:proofErr w:type="gramStart"/>
            <w:r w:rsidRPr="00060D38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hu-HU"/>
              </w:rPr>
              <w:t>információk</w:t>
            </w:r>
            <w:proofErr w:type="gramEnd"/>
            <w:r w:rsidRPr="00060D38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hu-HU"/>
              </w:rPr>
              <w:t xml:space="preserve"> forrásai 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Időpont: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2021. november 15. hétfő 14:00 – 15:30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Helyszín: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Országgyűlési Könyvtár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Óra típusa: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előadás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Előadó: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dr. Varga Tímea, jogi szakreferens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lastRenderedPageBreak/>
              <w:t>Részletes tematika: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68365C">
            <w:pPr>
              <w:numPr>
                <w:ilvl w:val="0"/>
                <w:numId w:val="65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Jogi </w:t>
            </w:r>
            <w:proofErr w:type="gramStart"/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információk</w:t>
            </w:r>
            <w:proofErr w:type="gramEnd"/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fogalma, fajtái</w:t>
            </w:r>
          </w:p>
          <w:p w:rsidR="00C51428" w:rsidRPr="00060D38" w:rsidRDefault="00C51428" w:rsidP="0068365C">
            <w:pPr>
              <w:numPr>
                <w:ilvl w:val="0"/>
                <w:numId w:val="65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Jogszabályok és a jogalkalmazási gyakorlat történeti és </w:t>
            </w:r>
            <w:proofErr w:type="gramStart"/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kurrens</w:t>
            </w:r>
            <w:proofErr w:type="gramEnd"/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közzétételi forrásai</w:t>
            </w:r>
          </w:p>
          <w:p w:rsidR="00C51428" w:rsidRPr="00060D38" w:rsidRDefault="00C51428" w:rsidP="0068365C">
            <w:pPr>
              <w:numPr>
                <w:ilvl w:val="0"/>
                <w:numId w:val="65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Jogi szakirodalom és adatbázisok  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Irodalom: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68365C">
            <w:pPr>
              <w:numPr>
                <w:ilvl w:val="0"/>
                <w:numId w:val="6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Csernus Máté: BH-kisokos. Gyakorlati útmutató a döntvények rendszeréhez. 1-2. rész. </w:t>
            </w:r>
            <w:hyperlink r:id="rId49" w:history="1">
              <w:r w:rsidRPr="00170BBC">
                <w:rPr>
                  <w:rFonts w:ascii="Georgia" w:eastAsia="Times New Roman" w:hAnsi="Georgia" w:cs="Times New Roman"/>
                  <w:color w:val="4F81BD" w:themeColor="accent1"/>
                  <w:sz w:val="20"/>
                  <w:szCs w:val="20"/>
                  <w:u w:val="single"/>
                  <w:lang w:eastAsia="hu-HU"/>
                </w:rPr>
                <w:t>https://arsboni.hu/bh-kisokos-i-resz/</w:t>
              </w:r>
            </w:hyperlink>
            <w:r w:rsidRPr="00060D38">
              <w:rPr>
                <w:rFonts w:ascii="Georgia" w:eastAsia="Times New Roman" w:hAnsi="Georgia" w:cs="Times New Roman"/>
                <w:color w:val="4F81BD" w:themeColor="accent1"/>
                <w:sz w:val="20"/>
                <w:szCs w:val="20"/>
                <w:lang w:eastAsia="hu-HU"/>
              </w:rPr>
              <w:t xml:space="preserve"> 2017. február 6.</w:t>
            </w:r>
          </w:p>
          <w:p w:rsidR="00C51428" w:rsidRPr="00060D38" w:rsidRDefault="00C51428" w:rsidP="00C514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hu-HU"/>
              </w:rPr>
              <w:t xml:space="preserve">        </w:t>
            </w:r>
            <w:hyperlink r:id="rId50" w:history="1">
              <w:r w:rsidRPr="002A5699">
                <w:rPr>
                  <w:rFonts w:ascii="Georgia" w:eastAsia="Times New Roman" w:hAnsi="Georgia" w:cs="Times New Roman"/>
                  <w:color w:val="4F81BD" w:themeColor="accent1"/>
                  <w:sz w:val="20"/>
                  <w:szCs w:val="20"/>
                  <w:u w:val="single"/>
                  <w:lang w:eastAsia="hu-HU"/>
                </w:rPr>
                <w:t>https://arsboni.hu/bh-kisokos-ii-resz/</w:t>
              </w:r>
            </w:hyperlink>
            <w:r w:rsidRPr="00060D38">
              <w:rPr>
                <w:rFonts w:ascii="Georgia" w:eastAsia="Times New Roman" w:hAnsi="Georgia" w:cs="Times New Roman"/>
                <w:color w:val="4F81BD" w:themeColor="accent1"/>
                <w:sz w:val="20"/>
                <w:szCs w:val="20"/>
                <w:lang w:eastAsia="hu-HU"/>
              </w:rPr>
              <w:t xml:space="preserve"> 2017. február 6.</w:t>
            </w:r>
          </w:p>
          <w:p w:rsidR="00C51428" w:rsidRPr="00060D38" w:rsidRDefault="00C51428" w:rsidP="0068365C">
            <w:pPr>
              <w:numPr>
                <w:ilvl w:val="0"/>
                <w:numId w:val="67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Az integrált jogforrási rendszer. In: Alkotmányjog. - Budapest: Dialóg Campus, 2018.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(Studia Universitatis Communia</w:t>
            </w:r>
            <w:proofErr w:type="gramStart"/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) 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p.</w:t>
            </w:r>
            <w:proofErr w:type="gramEnd"/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159-214. </w:t>
            </w:r>
          </w:p>
          <w:p w:rsidR="00C51428" w:rsidRPr="00060D38" w:rsidRDefault="00C51428" w:rsidP="0068365C">
            <w:pPr>
              <w:numPr>
                <w:ilvl w:val="0"/>
                <w:numId w:val="67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A magyar hivatalos közlöny 150 éve: [1848-1998] - Budapest: Magyar Hivatalos K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özlönyk</w:t>
            </w:r>
            <w:proofErr w:type="gramStart"/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.,</w:t>
            </w:r>
            <w:proofErr w:type="gramEnd"/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1998. - 235, [2] p.</w:t>
            </w:r>
          </w:p>
          <w:p w:rsidR="00C51428" w:rsidRPr="00060D38" w:rsidRDefault="00C51428" w:rsidP="0068365C">
            <w:pPr>
              <w:numPr>
                <w:ilvl w:val="0"/>
                <w:numId w:val="67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Ződi Zsolt: 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Jogi adatbázisok és jogi forráskutatás: gépek a jogban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.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B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udapest: Gondolat, 2012. - 224 p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.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. - (Diké. Jog- és állambölcseleti értekezések. Doktori mestermunkák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)</w:t>
            </w:r>
          </w:p>
          <w:p w:rsidR="00C51428" w:rsidRPr="00060D38" w:rsidRDefault="00C51428" w:rsidP="0068365C">
            <w:pPr>
              <w:numPr>
                <w:ilvl w:val="0"/>
                <w:numId w:val="67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Varga Tímea: A magyar jogi szaktájékoztatás forrásai és eszközei. 1. rész. A tételes jogszabályok közzétételi forrásai. In: Könyvtári Figyelő, 2014. 4. sz. 426-438. pp.</w:t>
            </w:r>
          </w:p>
          <w:p w:rsidR="00C51428" w:rsidRPr="00060D38" w:rsidRDefault="00C51428" w:rsidP="0068365C">
            <w:pPr>
              <w:numPr>
                <w:ilvl w:val="0"/>
                <w:numId w:val="67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Varga Tímea: A magyar jogi szaktájékoztatás forrásai és eszközei. 2. rész. A jogalkalmazási gyakorlat közzétételi forrásai. Szakirodalmi források. In: Könyvtári Figyelő, 2015. 1. sz. 29-42. pp.</w:t>
            </w:r>
          </w:p>
        </w:tc>
      </w:tr>
    </w:tbl>
    <w:p w:rsidR="00C51428" w:rsidRPr="00060D38" w:rsidRDefault="00C51428" w:rsidP="00C514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7546"/>
      </w:tblGrid>
      <w:tr w:rsidR="00C51428" w:rsidRPr="00060D38" w:rsidTr="00C51428">
        <w:trPr>
          <w:trHeight w:val="22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CC4A06" w:rsidRDefault="00C51428" w:rsidP="00C51428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4A06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hu-HU"/>
              </w:rPr>
              <w:t>9. A nemzetközi jog és a külföldi jog forrásai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Időpont: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2021. november 22. hétfő 14:00 – 15:30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Helyszín: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Országgyűlési Könyvtár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Óra típusa: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előadás, gyakorlat</w:t>
            </w:r>
          </w:p>
        </w:tc>
      </w:tr>
      <w:tr w:rsidR="00C51428" w:rsidRPr="00060D38" w:rsidTr="00C51428">
        <w:trPr>
          <w:trHeight w:val="3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Előadó: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Dr. Horváth Eszter, szakreferens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68365C">
            <w:pPr>
              <w:numPr>
                <w:ilvl w:val="0"/>
                <w:numId w:val="72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Részletes tematika: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68365C">
            <w:pPr>
              <w:numPr>
                <w:ilvl w:val="0"/>
                <w:numId w:val="73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A nemzetközi jog forrásai és viszonyuk a belső joghoz 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br/>
              <w:t>(A nemzetközi szerződések,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nemzetközi szokásjog, A civilizált nemzetek által elismert általános jogelvek,  A Statútumon kívüli jogforrások kérdése, A jogszabályok megállapításának segédeszközei: megelőző bírói döntések és kiváló jogtudósok véleménye, Analógia és joghézag a nemzetközi jogban)  </w:t>
            </w:r>
          </w:p>
          <w:p w:rsidR="00C51428" w:rsidRPr="00060D38" w:rsidRDefault="00C51428" w:rsidP="0068365C">
            <w:pPr>
              <w:numPr>
                <w:ilvl w:val="0"/>
                <w:numId w:val="73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Külföldi jogi szakirodalom, jogforrások keresése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: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külföldi, nemzetközi joggal foglalkozó szakfolyóirat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ain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k bemutatása) </w:t>
            </w:r>
          </w:p>
          <w:p w:rsidR="00C51428" w:rsidRPr="00060D38" w:rsidRDefault="00C51428" w:rsidP="0068365C">
            <w:pPr>
              <w:numPr>
                <w:ilvl w:val="0"/>
                <w:numId w:val="73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Külföldi adatbázisaink 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nemzetközi jogra vonatkozó forrásai</w:t>
            </w:r>
          </w:p>
          <w:p w:rsidR="00C51428" w:rsidRPr="00060D38" w:rsidRDefault="00C51428" w:rsidP="0068365C">
            <w:pPr>
              <w:numPr>
                <w:ilvl w:val="0"/>
                <w:numId w:val="73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A joghatóság kérdése</w:t>
            </w:r>
          </w:p>
          <w:p w:rsidR="00C51428" w:rsidRPr="00060D38" w:rsidRDefault="00C51428" w:rsidP="0068365C">
            <w:pPr>
              <w:numPr>
                <w:ilvl w:val="0"/>
                <w:numId w:val="73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Alternatív vitarendezés a nemzetközi jogban</w:t>
            </w:r>
          </w:p>
          <w:p w:rsidR="00C51428" w:rsidRPr="00060D38" w:rsidRDefault="00C51428" w:rsidP="0068365C">
            <w:pPr>
              <w:numPr>
                <w:ilvl w:val="0"/>
                <w:numId w:val="73"/>
              </w:numPr>
              <w:spacing w:before="10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A nemzetközi bíráskodás formái (a nemzetközi bíróságok működése, elhatárolásuk egymástól, elérhetőségük, ku</w:t>
            </w:r>
            <w:r w:rsidRPr="00861EE5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tatási lehetőség az oldalaikon,</w:t>
            </w:r>
            <w:r w:rsidRPr="00861EE5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br/>
              <w:t xml:space="preserve">pl.: 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Hágai Nemzetközi Bíróság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, 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International Court of Justice, ICJ - Emberi Jogok Európai  Bírósága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Strasbourg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)</w:t>
            </w:r>
          </w:p>
          <w:p w:rsidR="00C51428" w:rsidRPr="00060D38" w:rsidRDefault="00C51428" w:rsidP="0068365C">
            <w:pPr>
              <w:numPr>
                <w:ilvl w:val="0"/>
                <w:numId w:val="74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IJOTEN, és az internetes jogi kutatás egyéb lehetséges forrásai</w:t>
            </w:r>
          </w:p>
          <w:p w:rsidR="00C51428" w:rsidRPr="00060D38" w:rsidRDefault="00C51428" w:rsidP="0068365C">
            <w:pPr>
              <w:numPr>
                <w:ilvl w:val="0"/>
                <w:numId w:val="74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color w:val="4F81BD" w:themeColor="accent1"/>
                <w:sz w:val="20"/>
                <w:szCs w:val="20"/>
                <w:lang w:eastAsia="hu-HU"/>
              </w:rPr>
            </w:pPr>
            <w:hyperlink r:id="rId51" w:history="1">
              <w:r w:rsidRPr="002A5699">
                <w:rPr>
                  <w:rFonts w:ascii="Georgia" w:eastAsia="Times New Roman" w:hAnsi="Georgia" w:cs="Times New Roman"/>
                  <w:color w:val="4F81BD" w:themeColor="accent1"/>
                  <w:sz w:val="20"/>
                  <w:szCs w:val="20"/>
                  <w:lang w:eastAsia="hu-HU"/>
                </w:rPr>
                <w:t>http://www.lexadin.nl/wlg/</w:t>
              </w:r>
            </w:hyperlink>
            <w:r w:rsidRPr="00060D38">
              <w:rPr>
                <w:rFonts w:ascii="Georgia" w:eastAsia="Times New Roman" w:hAnsi="Georgia" w:cs="Times New Roman"/>
                <w:color w:val="4F81BD" w:themeColor="accent1"/>
                <w:sz w:val="20"/>
                <w:szCs w:val="20"/>
                <w:lang w:eastAsia="hu-HU"/>
              </w:rPr>
              <w:t> </w:t>
            </w:r>
          </w:p>
          <w:p w:rsidR="00C51428" w:rsidRPr="00060D38" w:rsidRDefault="00C51428" w:rsidP="0068365C">
            <w:pPr>
              <w:numPr>
                <w:ilvl w:val="0"/>
                <w:numId w:val="74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hyperlink r:id="rId52" w:history="1">
              <w:r w:rsidRPr="002A5699">
                <w:rPr>
                  <w:rFonts w:ascii="Georgia" w:eastAsia="Times New Roman" w:hAnsi="Georgia" w:cs="Times New Roman"/>
                  <w:color w:val="4F81BD" w:themeColor="accent1"/>
                  <w:sz w:val="20"/>
                  <w:szCs w:val="20"/>
                  <w:lang w:eastAsia="hu-HU"/>
                </w:rPr>
                <w:t>http://www.nyulawglobal.org/</w:t>
              </w:r>
            </w:hyperlink>
            <w:hyperlink r:id="rId53" w:history="1">
              <w:r w:rsidRPr="002A5699">
                <w:rPr>
                  <w:rFonts w:ascii="Georgia" w:eastAsia="Times New Roman" w:hAnsi="Georgia" w:cs="Times New Roman"/>
                  <w:color w:val="4F81BD" w:themeColor="accent1"/>
                  <w:sz w:val="20"/>
                  <w:szCs w:val="20"/>
                  <w:lang w:eastAsia="hu-HU"/>
                </w:rPr>
                <w:t>globalex/about.htm</w:t>
              </w:r>
            </w:hyperlink>
          </w:p>
        </w:tc>
      </w:tr>
      <w:tr w:rsidR="00C51428" w:rsidRPr="00060D38" w:rsidTr="00C51428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Irodalom: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68365C">
            <w:pPr>
              <w:numPr>
                <w:ilvl w:val="0"/>
                <w:numId w:val="75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Kardos Gábor – Lattmann Tamás (szerk.): </w:t>
            </w:r>
            <w:r w:rsidRPr="00060D38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hu-HU"/>
              </w:rPr>
              <w:t xml:space="preserve">Nemzetközi jog. 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Budapest, Eötvös, 2010</w:t>
            </w:r>
          </w:p>
          <w:p w:rsidR="00C51428" w:rsidRPr="00060D38" w:rsidRDefault="00C51428" w:rsidP="0068365C">
            <w:pPr>
              <w:numPr>
                <w:ilvl w:val="0"/>
                <w:numId w:val="75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Kende Tamás. Nemzetközi Jog. 2</w:t>
            </w:r>
            <w:proofErr w:type="gramStart"/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.,</w:t>
            </w:r>
            <w:proofErr w:type="gramEnd"/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átdolg. Kiad</w:t>
            </w:r>
            <w:proofErr w:type="gramStart"/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..</w:t>
            </w:r>
            <w:proofErr w:type="gramEnd"/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ed. Budapest: Wolters Kluwer, 2018.</w:t>
            </w:r>
          </w:p>
          <w:p w:rsidR="00C51428" w:rsidRPr="00060D38" w:rsidRDefault="00C51428" w:rsidP="0068365C">
            <w:pPr>
              <w:numPr>
                <w:ilvl w:val="0"/>
                <w:numId w:val="75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Lamm Vanda. </w:t>
            </w:r>
            <w:r w:rsidRPr="00060D38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hu-HU"/>
              </w:rPr>
              <w:t>Compulsory Jurisdiction in International Law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. Cheltenham Northampton: Edward Elgar, 2014.</w:t>
            </w:r>
          </w:p>
          <w:p w:rsidR="00C51428" w:rsidRPr="00060D38" w:rsidRDefault="00C51428" w:rsidP="00C5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51428" w:rsidRDefault="00C51428" w:rsidP="00C5142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W w:w="9072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7776"/>
      </w:tblGrid>
      <w:tr w:rsidR="00C51428" w:rsidRPr="002A5699" w:rsidTr="00C5142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2A5699" w:rsidRDefault="00C51428" w:rsidP="00C51428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hu-HU"/>
              </w:rPr>
              <w:lastRenderedPageBreak/>
              <w:t xml:space="preserve">10.  </w:t>
            </w:r>
            <w:r w:rsidRPr="002A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hu-HU"/>
              </w:rPr>
              <w:t>Az Országgyűlési K</w:t>
            </w:r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hu-HU"/>
              </w:rPr>
              <w:t>önyvtár nemzetközi gyűjteményei: ENSZ Gyűjtemény és K</w:t>
            </w:r>
            <w:r w:rsidRPr="002A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hu-HU"/>
              </w:rPr>
              <w:t xml:space="preserve">ülföldi parlamenti </w:t>
            </w:r>
            <w:proofErr w:type="gramStart"/>
            <w:r w:rsidRPr="002A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hu-HU"/>
              </w:rPr>
              <w:t>dokumentumok</w:t>
            </w:r>
            <w:proofErr w:type="gramEnd"/>
            <w:r w:rsidRPr="002A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hu-HU"/>
              </w:rPr>
              <w:t xml:space="preserve"> az Országgyűlési Könyvtárban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Időpont: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2021. november 29. hétfő 14:00 – 15:30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Helyszín: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Országgyűlési Könyvtár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Óra típusa: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előadás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Előadó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k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Perjési Vera, ENSZ szakreferens - Zágoni-Bogsch Gergely, KPGY szakreferens</w:t>
            </w:r>
          </w:p>
        </w:tc>
      </w:tr>
      <w:tr w:rsidR="00C51428" w:rsidRPr="00060D38" w:rsidTr="00C51428">
        <w:trPr>
          <w:trHeight w:val="5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Részletes tematika: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68365C">
            <w:pPr>
              <w:numPr>
                <w:ilvl w:val="0"/>
                <w:numId w:val="68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Az ENSZ Letéti Gyűjteménye az Országgyűlési Könyvtárban. </w:t>
            </w:r>
          </w:p>
          <w:p w:rsidR="00C51428" w:rsidRPr="00060D38" w:rsidRDefault="00C51428" w:rsidP="0068365C">
            <w:pPr>
              <w:numPr>
                <w:ilvl w:val="0"/>
                <w:numId w:val="68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ENSZ-dokumentumok típusai, jellemzői. </w:t>
            </w:r>
          </w:p>
          <w:p w:rsidR="00C51428" w:rsidRPr="00060D38" w:rsidRDefault="00C51428" w:rsidP="0068365C">
            <w:pPr>
              <w:numPr>
                <w:ilvl w:val="0"/>
                <w:numId w:val="68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ENSZ nyilvános, ingyenes internetes adatbázisai. </w:t>
            </w:r>
          </w:p>
          <w:p w:rsidR="00C51428" w:rsidRPr="00060D38" w:rsidRDefault="00C51428" w:rsidP="0068365C">
            <w:pPr>
              <w:numPr>
                <w:ilvl w:val="0"/>
                <w:numId w:val="68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Az ENSZ honlapja. </w:t>
            </w:r>
          </w:p>
          <w:p w:rsidR="00C51428" w:rsidRPr="00060D38" w:rsidRDefault="00C51428" w:rsidP="0068365C">
            <w:pPr>
              <w:numPr>
                <w:ilvl w:val="0"/>
                <w:numId w:val="68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Hágai Nemzetközi Bíróság honlapja. </w:t>
            </w:r>
          </w:p>
          <w:p w:rsidR="00C51428" w:rsidRPr="00060D38" w:rsidRDefault="00C51428" w:rsidP="0068365C">
            <w:pPr>
              <w:numPr>
                <w:ilvl w:val="0"/>
                <w:numId w:val="68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Az ENSZ néhány szakosított intézményének </w:t>
            </w:r>
            <w:proofErr w:type="gramStart"/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dokumentumai</w:t>
            </w:r>
            <w:proofErr w:type="gramEnd"/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(UNESCO, ILO, GATT/WTO, IAEA.</w:t>
            </w:r>
          </w:p>
          <w:p w:rsidR="00C51428" w:rsidRPr="00060D38" w:rsidRDefault="00C51428" w:rsidP="0068365C">
            <w:pPr>
              <w:numPr>
                <w:ilvl w:val="0"/>
                <w:numId w:val="68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A Külföldi Parlamenti Gyűjtemény az Országgyűlési Könyvtárban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Irodalom: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68365C">
            <w:pPr>
              <w:numPr>
                <w:ilvl w:val="0"/>
                <w:numId w:val="69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United Nations Documentation. A Brief Guide. New York, UN, 1994.</w:t>
            </w:r>
          </w:p>
          <w:p w:rsidR="00C51428" w:rsidRPr="00060D38" w:rsidRDefault="00C51428" w:rsidP="0068365C">
            <w:pPr>
              <w:numPr>
                <w:ilvl w:val="0"/>
                <w:numId w:val="69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United Nations Document Series Symbols. New York, UN, 1998.</w:t>
            </w:r>
          </w:p>
          <w:p w:rsidR="00C51428" w:rsidRPr="00060D38" w:rsidRDefault="00C51428" w:rsidP="0068365C">
            <w:pPr>
              <w:numPr>
                <w:ilvl w:val="0"/>
                <w:numId w:val="69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ST/AI/189/Add.11/rev.2 – Principles Governing United Nations Depository Libraries. New York, UN, 1995.</w:t>
            </w:r>
          </w:p>
          <w:p w:rsidR="00C51428" w:rsidRPr="00060D38" w:rsidRDefault="00C51428" w:rsidP="0068365C">
            <w:pPr>
              <w:numPr>
                <w:ilvl w:val="0"/>
                <w:numId w:val="69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Libraries Receiving United Nations Material. New York, UN, 1995.</w:t>
            </w:r>
          </w:p>
          <w:p w:rsidR="00C51428" w:rsidRPr="00060D38" w:rsidRDefault="00C51428" w:rsidP="0068365C">
            <w:pPr>
              <w:numPr>
                <w:ilvl w:val="0"/>
                <w:numId w:val="69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How to Access, Retrieve and Use United Nations Documentation. An Interactive Training Tool.</w:t>
            </w:r>
          </w:p>
          <w:p w:rsidR="00C51428" w:rsidRPr="00060D38" w:rsidRDefault="00C51428" w:rsidP="0068365C">
            <w:pPr>
              <w:numPr>
                <w:ilvl w:val="0"/>
                <w:numId w:val="69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Ilonszki Gabriella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: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Westminsteri változatok: az angolszász politikai rendszerek. [Budapest]: Aula, 1998. 363 p.</w:t>
            </w:r>
          </w:p>
          <w:p w:rsidR="00C51428" w:rsidRPr="00060D38" w:rsidRDefault="00C51428" w:rsidP="0068365C">
            <w:pPr>
              <w:numPr>
                <w:ilvl w:val="0"/>
                <w:numId w:val="69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Szente Zoltán: 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A parlamentek története: a korai rendi gyűlések kialakulásától a modern népképviseleti törvényhozásokig. Budapest: Országház Könyvkiadó, 2018. 662 p. (Országgyűlési értekezések)</w:t>
            </w:r>
          </w:p>
          <w:p w:rsidR="00C51428" w:rsidRPr="00060D38" w:rsidRDefault="00C51428" w:rsidP="0068365C">
            <w:pPr>
              <w:numPr>
                <w:ilvl w:val="0"/>
                <w:numId w:val="69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Szente Zoltán: 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Európai alkotmány- és parlam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entarizmustörténet, 1945-2005. 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Budapest: Osiris, 2006. 723 p. (Osiris tankönyvek)</w:t>
            </w:r>
          </w:p>
          <w:p w:rsidR="00C51428" w:rsidRPr="00060D38" w:rsidRDefault="00C51428" w:rsidP="0068365C">
            <w:pPr>
              <w:numPr>
                <w:ilvl w:val="0"/>
                <w:numId w:val="69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How Parliament Works. 8</w:t>
            </w:r>
            <w:proofErr w:type="gramStart"/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.th</w:t>
            </w:r>
            <w:proofErr w:type="gramEnd"/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ed. / Robert Rogers. New York: Routledge, 2019.</w:t>
            </w:r>
          </w:p>
          <w:p w:rsidR="00C51428" w:rsidRPr="00060D38" w:rsidRDefault="00C51428" w:rsidP="0068365C">
            <w:pPr>
              <w:numPr>
                <w:ilvl w:val="0"/>
                <w:numId w:val="69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color w:val="4F81BD" w:themeColor="accent1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Fogalomtár (UK Parliament</w:t>
            </w:r>
            <w:proofErr w:type="gramStart"/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) :</w:t>
            </w:r>
            <w:proofErr w:type="gramEnd"/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</w:t>
            </w:r>
            <w:hyperlink r:id="rId54" w:history="1">
              <w:r w:rsidRPr="00E54ED4">
                <w:rPr>
                  <w:rFonts w:ascii="Georgia" w:eastAsia="Times New Roman" w:hAnsi="Georgia" w:cs="Times New Roman"/>
                  <w:color w:val="4F81BD" w:themeColor="accent1"/>
                  <w:sz w:val="20"/>
                  <w:szCs w:val="20"/>
                  <w:u w:val="single"/>
                  <w:lang w:eastAsia="hu-HU"/>
                </w:rPr>
                <w:t>http://www.parliament.uk/site-information/glossary/</w:t>
              </w:r>
            </w:hyperlink>
          </w:p>
          <w:p w:rsidR="00C51428" w:rsidRPr="00060D38" w:rsidRDefault="00C51428" w:rsidP="0068365C">
            <w:pPr>
              <w:numPr>
                <w:ilvl w:val="0"/>
                <w:numId w:val="69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Österreichische Nationalbibliothek honlapja (archív jogtörténeti+parlamenti anyagok): </w:t>
            </w:r>
            <w:hyperlink r:id="rId55" w:history="1">
              <w:r w:rsidRPr="002A5699">
                <w:rPr>
                  <w:rFonts w:ascii="Georgia" w:eastAsia="Times New Roman" w:hAnsi="Georgia" w:cs="Times New Roman"/>
                  <w:color w:val="4F81BD" w:themeColor="accent1"/>
                  <w:sz w:val="20"/>
                  <w:szCs w:val="20"/>
                  <w:u w:val="single"/>
                  <w:lang w:eastAsia="hu-HU"/>
                </w:rPr>
                <w:t>http://alex.onb.ac.at/sachlichegliederung.htm</w:t>
              </w:r>
            </w:hyperlink>
          </w:p>
        </w:tc>
      </w:tr>
    </w:tbl>
    <w:p w:rsidR="00C51428" w:rsidRPr="00060D38" w:rsidRDefault="00C51428" w:rsidP="00C514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7711"/>
      </w:tblGrid>
      <w:tr w:rsidR="00C51428" w:rsidRPr="00060D38" w:rsidTr="00C5142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2A5699" w:rsidRDefault="00C51428" w:rsidP="00C51428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hu-HU"/>
              </w:rPr>
              <w:t xml:space="preserve">11. </w:t>
            </w:r>
            <w:r w:rsidRPr="002A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hu-HU"/>
              </w:rPr>
              <w:t xml:space="preserve">Az Országgyűlési Könyvtár nemzetközi gyűjteményei – Az Európai Unió </w:t>
            </w:r>
            <w:proofErr w:type="gramStart"/>
            <w:r w:rsidRPr="002A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hu-HU"/>
              </w:rPr>
              <w:t>információ</w:t>
            </w:r>
            <w:proofErr w:type="gramEnd"/>
            <w:r w:rsidRPr="002A569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hu-HU"/>
              </w:rPr>
              <w:t>forrásai 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Időpont: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2021. december 6. hétfő 14:00 – 15:30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Helyszín: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Országgyűlési Könyvtár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Óra típusa: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előadás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Előadó: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Szomor Ildikó, EU szakreferens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Részletes tematika: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68365C">
            <w:pPr>
              <w:numPr>
                <w:ilvl w:val="0"/>
                <w:numId w:val="70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proofErr w:type="gramStart"/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Információ</w:t>
            </w:r>
            <w:proofErr w:type="gramEnd"/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szabadság és átláthatóság az EU intézményeiben</w:t>
            </w:r>
          </w:p>
          <w:p w:rsidR="00C51428" w:rsidRPr="00060D38" w:rsidRDefault="00C51428" w:rsidP="0068365C">
            <w:pPr>
              <w:numPr>
                <w:ilvl w:val="0"/>
                <w:numId w:val="70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Magyarországon működő uniós </w:t>
            </w:r>
            <w:proofErr w:type="gramStart"/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információt</w:t>
            </w:r>
            <w:proofErr w:type="gramEnd"/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szolgáltató intézmények, hálózatok</w:t>
            </w:r>
          </w:p>
          <w:p w:rsidR="00C51428" w:rsidRPr="00060D38" w:rsidRDefault="00C51428" w:rsidP="0068365C">
            <w:pPr>
              <w:numPr>
                <w:ilvl w:val="0"/>
                <w:numId w:val="70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Az EU Letéti Gyűjtemény – </w:t>
            </w:r>
            <w:proofErr w:type="gramStart"/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dokumentumok</w:t>
            </w:r>
            <w:proofErr w:type="gramEnd"/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, adatbázisok</w:t>
            </w:r>
          </w:p>
          <w:p w:rsidR="00C51428" w:rsidRPr="00060D38" w:rsidRDefault="00C51428" w:rsidP="0068365C">
            <w:pPr>
              <w:numPr>
                <w:ilvl w:val="0"/>
                <w:numId w:val="70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E-dokumentumok 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Irodalom: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68365C">
            <w:pPr>
              <w:numPr>
                <w:ilvl w:val="0"/>
                <w:numId w:val="71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Czákné Szomor Ildikó: Az Európai Unió </w:t>
            </w:r>
            <w:proofErr w:type="gramStart"/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információs</w:t>
            </w:r>
            <w:proofErr w:type="gramEnd"/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és kommunikációs politikája, az információs társadalom kialakulása és hatása a magyarországi információs társadalom fejlődésére. Könyvtári Figyelő 2/2019. (e-dok.)</w:t>
            </w:r>
          </w:p>
          <w:p w:rsidR="00C51428" w:rsidRPr="00060D38" w:rsidRDefault="00C51428" w:rsidP="0068365C">
            <w:pPr>
              <w:numPr>
                <w:ilvl w:val="0"/>
                <w:numId w:val="71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Czákné Szomor Ildikó: Változások időszaka. 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shd w:val="clear" w:color="auto" w:fill="FFFFFF"/>
                <w:lang w:eastAsia="hu-HU"/>
              </w:rPr>
              <w:t>Uniós e-dokumentumok használata az Országgyűlési Könyvtár EU Letéti Gyűjtemény s</w:t>
            </w:r>
            <w:r>
              <w:rPr>
                <w:rFonts w:ascii="Georgia" w:eastAsia="Times New Roman" w:hAnsi="Georgia" w:cs="Times New Roman"/>
                <w:sz w:val="20"/>
                <w:szCs w:val="20"/>
                <w:shd w:val="clear" w:color="auto" w:fill="FFFFFF"/>
                <w:lang w:eastAsia="hu-HU"/>
              </w:rPr>
              <w:t>zaktájékoztató tevékenységében.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Könyvtári Figyelő 4/2016. (e-dok.)</w:t>
            </w:r>
          </w:p>
          <w:p w:rsidR="00C51428" w:rsidRPr="00060D38" w:rsidRDefault="00C51428" w:rsidP="0068365C">
            <w:pPr>
              <w:numPr>
                <w:ilvl w:val="0"/>
                <w:numId w:val="71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Karoliny Eszter: Communicating the EU to the world. = Essays of Faculty Yearbook 2010. Pécs, 2010. 35-56. pp.</w:t>
            </w:r>
          </w:p>
          <w:p w:rsidR="00C51428" w:rsidRPr="00060D38" w:rsidRDefault="00C51428" w:rsidP="0068365C">
            <w:pPr>
              <w:numPr>
                <w:ilvl w:val="0"/>
                <w:numId w:val="71"/>
              </w:numPr>
              <w:spacing w:after="0" w:line="240" w:lineRule="auto"/>
              <w:ind w:left="360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Komanovics Adrienne: Információszabadság az Európai Unióban. Pécs, Dialóg Campus - PTE ÁJK, 2009. 11-90. pp.</w:t>
            </w:r>
          </w:p>
        </w:tc>
      </w:tr>
    </w:tbl>
    <w:p w:rsidR="00C51428" w:rsidRPr="00060D38" w:rsidRDefault="00C51428" w:rsidP="00C514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4"/>
        <w:gridCol w:w="6898"/>
      </w:tblGrid>
      <w:tr w:rsidR="00C51428" w:rsidRPr="00060D38" w:rsidTr="00C5142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CC4A06" w:rsidRDefault="00C51428" w:rsidP="0068365C">
            <w:pPr>
              <w:pStyle w:val="Listaszerbekezds"/>
              <w:numPr>
                <w:ilvl w:val="1"/>
                <w:numId w:val="71"/>
              </w:num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CC4A06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hu-HU"/>
              </w:rPr>
              <w:t>A tudományos közlemények tartalmi és formai követelményei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lastRenderedPageBreak/>
              <w:t>Időpont: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2021. december 13. hétfő 14:00 – 15:30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Helyszín: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Országgyűlési Könyvtár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Óra típusa: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előadás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Előadó: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Holle Alexandra, kutató - Képviselői Információs Szolgálat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Részletes tematika: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68365C">
            <w:pPr>
              <w:numPr>
                <w:ilvl w:val="0"/>
                <w:numId w:val="76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Az anyaggyűjtés módszertana</w:t>
            </w:r>
          </w:p>
          <w:p w:rsidR="00C51428" w:rsidRPr="00060D38" w:rsidRDefault="00C51428" w:rsidP="0068365C">
            <w:pPr>
              <w:numPr>
                <w:ilvl w:val="0"/>
                <w:numId w:val="76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Bibliográfia összeállítása</w:t>
            </w:r>
          </w:p>
          <w:p w:rsidR="00C51428" w:rsidRPr="00060D38" w:rsidRDefault="00C51428" w:rsidP="0068365C">
            <w:pPr>
              <w:numPr>
                <w:ilvl w:val="0"/>
                <w:numId w:val="76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A hivatkozás szabályai</w:t>
            </w:r>
          </w:p>
        </w:tc>
      </w:tr>
      <w:tr w:rsidR="00C51428" w:rsidRPr="00060D38" w:rsidTr="00C51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C5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Irodalom: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28" w:rsidRPr="00060D38" w:rsidRDefault="00C51428" w:rsidP="0068365C">
            <w:pPr>
              <w:numPr>
                <w:ilvl w:val="0"/>
                <w:numId w:val="77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Umberto Eco: 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Hogyan írjunk szakdolgozatot?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Budapest: Partvonal, 2012. 214 p. </w:t>
            </w:r>
          </w:p>
          <w:p w:rsidR="00C51428" w:rsidRPr="00060D38" w:rsidRDefault="00C51428" w:rsidP="0068365C">
            <w:pPr>
              <w:numPr>
                <w:ilvl w:val="0"/>
                <w:numId w:val="77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Gyurgyák János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: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A tudományos írás alapjai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.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Budapest: Osiris, 2019. 206 p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.</w:t>
            </w:r>
          </w:p>
          <w:p w:rsidR="00C51428" w:rsidRDefault="00C51428" w:rsidP="0068365C">
            <w:pPr>
              <w:numPr>
                <w:ilvl w:val="0"/>
                <w:numId w:val="77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Wimmer Ágnes 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et al</w:t>
            </w:r>
            <w:proofErr w:type="gramStart"/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.:</w:t>
            </w:r>
            <w:proofErr w:type="gramEnd"/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Hogyan írjunk…? 101 tanács (szak</w:t>
            </w:r>
            <w:proofErr w:type="gramStart"/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)dolgozatíróknak</w:t>
            </w:r>
            <w:proofErr w:type="gramEnd"/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 xml:space="preserve"> </w:t>
            </w: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Budapest: Alinea, cop., 2009. 251 p</w:t>
            </w:r>
          </w:p>
          <w:p w:rsidR="00C51428" w:rsidRPr="00060D38" w:rsidRDefault="00C51428" w:rsidP="0068365C">
            <w:pPr>
              <w:numPr>
                <w:ilvl w:val="0"/>
                <w:numId w:val="77"/>
              </w:numPr>
              <w:spacing w:after="0" w:line="240" w:lineRule="auto"/>
              <w:ind w:left="360"/>
              <w:jc w:val="both"/>
              <w:textAlignment w:val="baseline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060D38"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  <w:t>Inframethodology. A weblog devoted to the underlying craft of research.</w:t>
            </w:r>
          </w:p>
          <w:p w:rsidR="00C51428" w:rsidRPr="00060D38" w:rsidRDefault="00C51428" w:rsidP="00C514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6" w:history="1">
              <w:r w:rsidRPr="00E54ED4">
                <w:rPr>
                  <w:rFonts w:ascii="Georgia" w:eastAsia="Times New Roman" w:hAnsi="Georgia" w:cs="Times New Roman"/>
                  <w:color w:val="4F81BD" w:themeColor="accent1"/>
                  <w:sz w:val="20"/>
                  <w:szCs w:val="20"/>
                  <w:u w:val="single"/>
                  <w:lang w:eastAsia="hu-HU"/>
                </w:rPr>
                <w:t>https://blog.cbs.dk/inframethodology/</w:t>
              </w:r>
            </w:hyperlink>
          </w:p>
        </w:tc>
      </w:tr>
    </w:tbl>
    <w:p w:rsidR="00C51428" w:rsidRDefault="00C51428" w:rsidP="00C51428"/>
    <w:p w:rsidR="00CD6EAD" w:rsidRDefault="00C51428">
      <w:r>
        <w:t>Számonkérés formája: kérdőív kitöltése, amit a legutolsó előadás után kapnak meg a hallgatók.</w:t>
      </w:r>
    </w:p>
    <w:p w:rsidR="00471F73" w:rsidRPr="00C51428" w:rsidRDefault="00471F73">
      <w:r>
        <w:br w:type="page"/>
      </w:r>
    </w:p>
    <w:tbl>
      <w:tblPr>
        <w:tblStyle w:val="Rcsostblzat"/>
        <w:tblW w:w="9288" w:type="dxa"/>
        <w:tblLayout w:type="fixed"/>
        <w:tblLook w:val="04A0" w:firstRow="1" w:lastRow="0" w:firstColumn="1" w:lastColumn="0" w:noHBand="0" w:noVBand="1"/>
      </w:tblPr>
      <w:tblGrid>
        <w:gridCol w:w="2518"/>
        <w:gridCol w:w="6770"/>
      </w:tblGrid>
      <w:tr w:rsidR="00D477F2" w:rsidTr="00581CFD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Tantárgy neve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Parlamenti ütköző – A magyar parlamenti házszabályok</w:t>
            </w:r>
          </w:p>
        </w:tc>
      </w:tr>
      <w:tr w:rsidR="00D477F2" w:rsidTr="00581CFD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Képzés- tagozat: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>
            <w:pPr>
              <w:rPr>
                <w:rStyle w:val="tablerowdata1"/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Style w:val="tablerowdata1"/>
                <w:rFonts w:ascii="Garamond" w:hAnsi="Garamond"/>
                <w:sz w:val="24"/>
                <w:szCs w:val="24"/>
              </w:rPr>
              <w:t>Nappali jogász, politológus BA, MA</w:t>
            </w:r>
          </w:p>
        </w:tc>
      </w:tr>
      <w:tr w:rsidR="00D477F2" w:rsidTr="00581CFD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>
            <w:r>
              <w:rPr>
                <w:rFonts w:ascii="Garamond" w:hAnsi="Garamond"/>
                <w:b/>
                <w:sz w:val="24"/>
                <w:szCs w:val="24"/>
              </w:rPr>
              <w:t xml:space="preserve">Tantárgy kreditszáma: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D477F2" w:rsidTr="00581CFD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Tantárgyfelelős: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Rontó Renáta PhD hallgató</w:t>
            </w:r>
          </w:p>
        </w:tc>
      </w:tr>
      <w:tr w:rsidR="00D477F2" w:rsidTr="00581CFD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Számonkérési forma: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Gyak. jegy (5)</w:t>
            </w:r>
          </w:p>
        </w:tc>
      </w:tr>
      <w:tr w:rsidR="00D477F2" w:rsidTr="00581CFD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Erős előfeltétel: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-</w:t>
            </w:r>
          </w:p>
        </w:tc>
      </w:tr>
      <w:tr w:rsidR="00D477F2" w:rsidTr="00581CFD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Gyenge előfeltétel/társfeltétel: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D477F2" w:rsidTr="00581CFD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Kapcsolódik-e hozzá gyakorlat/szeminárium?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D477F2" w:rsidTr="00581CFD"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Előadások tematikája:</w:t>
            </w:r>
          </w:p>
        </w:tc>
      </w:tr>
      <w:tr w:rsidR="00D477F2" w:rsidTr="00581CFD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 w:rsidP="0068365C">
            <w:pPr>
              <w:pStyle w:val="Listaszerbekezds"/>
              <w:numPr>
                <w:ilvl w:val="0"/>
                <w:numId w:val="26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hét: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Bevezetés, óramegbeszélés, szakirodalmi áttekintés</w:t>
            </w:r>
          </w:p>
        </w:tc>
      </w:tr>
      <w:tr w:rsidR="00D477F2" w:rsidTr="00581CFD">
        <w:trPr>
          <w:cantSplit/>
          <w:trHeight w:val="3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 w:rsidP="0068365C">
            <w:pPr>
              <w:pStyle w:val="Listaszerbekezds"/>
              <w:numPr>
                <w:ilvl w:val="0"/>
                <w:numId w:val="26"/>
              </w:num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hét: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Házszabályok történeti áttekintése I.</w:t>
            </w:r>
          </w:p>
        </w:tc>
      </w:tr>
      <w:tr w:rsidR="00D477F2" w:rsidTr="00581CFD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 w:rsidP="0068365C">
            <w:pPr>
              <w:pStyle w:val="Listaszerbekezds"/>
              <w:numPr>
                <w:ilvl w:val="0"/>
                <w:numId w:val="26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hét: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Házszabályok történeti áttekintése II.</w:t>
            </w:r>
          </w:p>
        </w:tc>
      </w:tr>
      <w:tr w:rsidR="00D477F2" w:rsidTr="00581CFD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 w:rsidP="0068365C">
            <w:pPr>
              <w:pStyle w:val="Listaszerbekezds"/>
              <w:numPr>
                <w:ilvl w:val="0"/>
                <w:numId w:val="26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hét: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Házszabály 2012-es módosítása</w:t>
            </w:r>
          </w:p>
        </w:tc>
      </w:tr>
      <w:tr w:rsidR="00D477F2" w:rsidTr="00581CFD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 w:rsidP="0068365C">
            <w:pPr>
              <w:pStyle w:val="Listaszerbekezds"/>
              <w:numPr>
                <w:ilvl w:val="0"/>
                <w:numId w:val="26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hét: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Házszabály 2014-es módosítása</w:t>
            </w:r>
          </w:p>
        </w:tc>
      </w:tr>
      <w:tr w:rsidR="00D477F2" w:rsidTr="00581CFD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 w:rsidP="0068365C">
            <w:pPr>
              <w:pStyle w:val="Listaszerbekezds"/>
              <w:numPr>
                <w:ilvl w:val="0"/>
                <w:numId w:val="26"/>
              </w:numPr>
              <w:tabs>
                <w:tab w:val="left" w:pos="506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hét: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parlament szervezete</w:t>
            </w:r>
          </w:p>
        </w:tc>
      </w:tr>
      <w:tr w:rsidR="00D477F2" w:rsidTr="00581CFD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 w:rsidP="0068365C">
            <w:pPr>
              <w:pStyle w:val="Listaszerbekezds"/>
              <w:numPr>
                <w:ilvl w:val="0"/>
                <w:numId w:val="26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hét: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Házbizottság</w:t>
            </w:r>
          </w:p>
        </w:tc>
      </w:tr>
      <w:tr w:rsidR="00D477F2" w:rsidTr="00581CFD">
        <w:trPr>
          <w:cantSplit/>
          <w:trHeight w:val="18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 w:rsidP="0068365C">
            <w:pPr>
              <w:pStyle w:val="Listaszerbekezds"/>
              <w:numPr>
                <w:ilvl w:val="0"/>
                <w:numId w:val="26"/>
              </w:num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hét: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>
            <w:pPr>
              <w:pStyle w:val="Cmsor7"/>
              <w:spacing w:before="0" w:after="200"/>
              <w:outlineLvl w:val="6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Törvényalkotási bizottság</w:t>
            </w:r>
          </w:p>
        </w:tc>
      </w:tr>
      <w:tr w:rsidR="00D477F2" w:rsidTr="00581CFD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 w:rsidP="0068365C">
            <w:pPr>
              <w:pStyle w:val="Listaszerbekezds"/>
              <w:numPr>
                <w:ilvl w:val="0"/>
                <w:numId w:val="26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hét: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Nemzetiségi képviselő – Nemzetiségi szószóló</w:t>
            </w:r>
          </w:p>
        </w:tc>
      </w:tr>
      <w:tr w:rsidR="00D477F2" w:rsidTr="00581CFD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 w:rsidP="0068365C">
            <w:pPr>
              <w:pStyle w:val="Listaszerbekezds"/>
              <w:numPr>
                <w:ilvl w:val="0"/>
                <w:numId w:val="26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hét: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Parlament ülésezése</w:t>
            </w:r>
          </w:p>
        </w:tc>
      </w:tr>
      <w:tr w:rsidR="00D477F2" w:rsidTr="00581CFD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 w:rsidP="0068365C">
            <w:pPr>
              <w:pStyle w:val="Listaszerbekezds"/>
              <w:numPr>
                <w:ilvl w:val="0"/>
                <w:numId w:val="26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hét: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Parlament ellenőrzési szerepe</w:t>
            </w:r>
          </w:p>
        </w:tc>
      </w:tr>
      <w:tr w:rsidR="00D477F2" w:rsidTr="00581CFD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 w:rsidP="0068365C">
            <w:pPr>
              <w:pStyle w:val="Listaszerbekezds"/>
              <w:numPr>
                <w:ilvl w:val="0"/>
                <w:numId w:val="26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hét: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Parlamenti látogatás I.</w:t>
            </w:r>
          </w:p>
        </w:tc>
      </w:tr>
      <w:tr w:rsidR="00D477F2" w:rsidTr="00581CFD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 w:rsidP="0068365C">
            <w:pPr>
              <w:pStyle w:val="Listaszerbekezds"/>
              <w:numPr>
                <w:ilvl w:val="0"/>
                <w:numId w:val="26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hét: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Parlamenti látogatás II.</w:t>
            </w:r>
          </w:p>
        </w:tc>
      </w:tr>
      <w:tr w:rsidR="00D477F2" w:rsidTr="00581CFD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Tananyag: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tantárgy tananyagát (és egyben vizsgaanyagát) képezik a szemináriumokon elhangzottak teljes egészükben, továbbá a kötelező tananyagként megjelölt könyvek (jegyzetek, szöveggyűjtemények), tanulmányok</w:t>
            </w:r>
          </w:p>
        </w:tc>
      </w:tr>
      <w:tr w:rsidR="00D477F2" w:rsidTr="00581CFD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Kötelező és ajánlott irodalom: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Parlamenti jog – Az Országgyűlés működése, feladat- és hatáskörei, kapcsolódó inétzmények (2018)</w:t>
            </w:r>
          </w:p>
          <w:p w:rsidR="00D477F2" w:rsidRDefault="00D477F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2012. évi XXXVI. törvény az Országgyűlésről</w:t>
            </w:r>
          </w:p>
          <w:p w:rsidR="00D477F2" w:rsidRDefault="00D477F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10/2014 (II.24.) OGY határozat egyes házszabályi rendelkezésekről</w:t>
            </w:r>
          </w:p>
          <w:p w:rsidR="00D477F2" w:rsidRDefault="00D477F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Háziné Varga Mária: Az Országgyűlés Házszabálya, 2010-2014-es ciklus, Országgyűlés Hivatala, Budapest, 2010</w:t>
            </w:r>
          </w:p>
          <w:p w:rsidR="00D477F2" w:rsidRDefault="00D477F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Móré Sándor: A nemzetiségi szószólói intézmény jogi kerete és működésének első két éve </w:t>
            </w:r>
            <w:hyperlink r:id="rId57" w:history="1">
              <w:r>
                <w:rPr>
                  <w:rStyle w:val="Hiperhivatkozs"/>
                  <w:rFonts w:ascii="Garamond" w:hAnsi="Garamond"/>
                </w:rPr>
                <w:t>https://parlamentiszemle.hu/Wp-content/uploads/sites/12/2017/09/parlamentiszemle-20162-lapszam-2016-02-02cikk.pdf</w:t>
              </w:r>
            </w:hyperlink>
          </w:p>
          <w:p w:rsidR="00D477F2" w:rsidRDefault="00D477F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Házszabályon túl – Az Országgyűlés Hivatala előadás-sorozata2016-I-II. félévének előadásai</w:t>
            </w:r>
          </w:p>
          <w:p w:rsidR="00D477F2" w:rsidRDefault="00D477F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Szente Zoltán: Bevezetés a parlamenti jogba, Atlantisz, Budapest 1998.</w:t>
            </w:r>
          </w:p>
          <w:p w:rsidR="00D477F2" w:rsidRDefault="00D477F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Pesti Sándor: Az újkori magyar parlament. Osiris, Budapest, 2002.</w:t>
            </w:r>
          </w:p>
        </w:tc>
      </w:tr>
      <w:tr w:rsidR="00D477F2" w:rsidTr="00581CFD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Vizsgakövetelmények: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>
            <w:pPr>
              <w:ind w:right="-49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Prezentáció megtartása egy választott témában az ajánlott irodalom</w:t>
            </w:r>
          </w:p>
          <w:p w:rsidR="00D477F2" w:rsidRDefault="00D477F2">
            <w:pPr>
              <w:ind w:right="-49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alapján </w:t>
            </w:r>
          </w:p>
        </w:tc>
      </w:tr>
      <w:tr w:rsidR="00D477F2" w:rsidTr="00581CFD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>
            <w:pPr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Egyebek</w:t>
            </w:r>
            <w:r>
              <w:rPr>
                <w:rFonts w:ascii="Garamond" w:hAnsi="Garamond"/>
                <w:b/>
                <w:sz w:val="32"/>
                <w:szCs w:val="32"/>
              </w:rPr>
              <w:t xml:space="preserve">: </w:t>
            </w:r>
          </w:p>
          <w:p w:rsidR="00291637" w:rsidRDefault="00291637">
            <w:pPr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F2" w:rsidRDefault="00D477F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-</w:t>
            </w:r>
          </w:p>
        </w:tc>
      </w:tr>
    </w:tbl>
    <w:p w:rsidR="00581CFD" w:rsidRPr="00692E55" w:rsidRDefault="00581CFD" w:rsidP="00D57095">
      <w:pPr>
        <w:rPr>
          <w:rFonts w:ascii="Garamond" w:hAnsi="Garamond"/>
          <w:sz w:val="24"/>
          <w:szCs w:val="24"/>
        </w:rPr>
      </w:pPr>
      <w:bookmarkStart w:id="2" w:name="_GoBack"/>
      <w:bookmarkEnd w:id="2"/>
    </w:p>
    <w:sectPr w:rsidR="00581CFD" w:rsidRPr="00692E55" w:rsidSect="0074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65C" w:rsidRDefault="0068365C" w:rsidP="00DC45F8">
      <w:pPr>
        <w:spacing w:after="0" w:line="240" w:lineRule="auto"/>
      </w:pPr>
      <w:r>
        <w:separator/>
      </w:r>
    </w:p>
  </w:endnote>
  <w:endnote w:type="continuationSeparator" w:id="0">
    <w:p w:rsidR="0068365C" w:rsidRDefault="0068365C" w:rsidP="00DC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font284">
    <w:altName w:val="Times New Roman"/>
    <w:charset w:val="01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 Serif">
    <w:altName w:val="Times New Roman"/>
    <w:charset w:val="01"/>
    <w:family w:val="roman"/>
    <w:pitch w:val="variable"/>
  </w:font>
  <w:font w:name="Didact Gothic">
    <w:panose1 w:val="00000000000000000000"/>
    <w:charset w:val="00"/>
    <w:family w:val="roman"/>
    <w:notTrueType/>
    <w:pitch w:val="default"/>
  </w:font>
  <w:font w:name="PalatinoLT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65C" w:rsidRDefault="0068365C" w:rsidP="00DC45F8">
      <w:pPr>
        <w:spacing w:after="0" w:line="240" w:lineRule="auto"/>
      </w:pPr>
      <w:r>
        <w:separator/>
      </w:r>
    </w:p>
  </w:footnote>
  <w:footnote w:type="continuationSeparator" w:id="0">
    <w:p w:rsidR="0068365C" w:rsidRDefault="0068365C" w:rsidP="00DC4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1D85C51"/>
    <w:multiLevelType w:val="multilevel"/>
    <w:tmpl w:val="D8B29F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C03A69"/>
    <w:multiLevelType w:val="multilevel"/>
    <w:tmpl w:val="15DC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EC2676"/>
    <w:multiLevelType w:val="multilevel"/>
    <w:tmpl w:val="0300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1264C9"/>
    <w:multiLevelType w:val="hybridMultilevel"/>
    <w:tmpl w:val="9B8AA8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51372D"/>
    <w:multiLevelType w:val="hybridMultilevel"/>
    <w:tmpl w:val="E10C3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2F53D7"/>
    <w:multiLevelType w:val="multilevel"/>
    <w:tmpl w:val="3EA0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1B79B8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5444B5"/>
    <w:multiLevelType w:val="multilevel"/>
    <w:tmpl w:val="37EE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7354BF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E7078"/>
    <w:multiLevelType w:val="hybridMultilevel"/>
    <w:tmpl w:val="AEC2D00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AC6BF2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7653C"/>
    <w:multiLevelType w:val="multilevel"/>
    <w:tmpl w:val="F1A840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A002F8"/>
    <w:multiLevelType w:val="multilevel"/>
    <w:tmpl w:val="31B6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A11377"/>
    <w:multiLevelType w:val="multilevel"/>
    <w:tmpl w:val="EE827F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633A95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D0163B"/>
    <w:multiLevelType w:val="hybridMultilevel"/>
    <w:tmpl w:val="F804451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D7A11A9"/>
    <w:multiLevelType w:val="multilevel"/>
    <w:tmpl w:val="4E2073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F1237E0"/>
    <w:multiLevelType w:val="multilevel"/>
    <w:tmpl w:val="8B1E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FC458EA"/>
    <w:multiLevelType w:val="hybridMultilevel"/>
    <w:tmpl w:val="5DAACE3E"/>
    <w:lvl w:ilvl="0" w:tplc="E6B8B356">
      <w:start w:val="1013"/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960F14"/>
    <w:multiLevelType w:val="multilevel"/>
    <w:tmpl w:val="2C64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2D04E9"/>
    <w:multiLevelType w:val="multilevel"/>
    <w:tmpl w:val="42901F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B6D3C95"/>
    <w:multiLevelType w:val="multilevel"/>
    <w:tmpl w:val="BD38B8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D3E6433"/>
    <w:multiLevelType w:val="hybridMultilevel"/>
    <w:tmpl w:val="63ECC81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6210E6"/>
    <w:multiLevelType w:val="multilevel"/>
    <w:tmpl w:val="11E4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029470D"/>
    <w:multiLevelType w:val="multilevel"/>
    <w:tmpl w:val="E430B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1CD3BB5"/>
    <w:multiLevelType w:val="multilevel"/>
    <w:tmpl w:val="97B6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34B0104"/>
    <w:multiLevelType w:val="multilevel"/>
    <w:tmpl w:val="4920A0B6"/>
    <w:styleLink w:val="WWNum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7A56682"/>
    <w:multiLevelType w:val="multilevel"/>
    <w:tmpl w:val="C69861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A8256BA"/>
    <w:multiLevelType w:val="multilevel"/>
    <w:tmpl w:val="ADB0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C497BBA"/>
    <w:multiLevelType w:val="multilevel"/>
    <w:tmpl w:val="D0BE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17E2E77"/>
    <w:multiLevelType w:val="multilevel"/>
    <w:tmpl w:val="3AB6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1A221BE"/>
    <w:multiLevelType w:val="multilevel"/>
    <w:tmpl w:val="3F52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31C42EE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D61DB8"/>
    <w:multiLevelType w:val="hybridMultilevel"/>
    <w:tmpl w:val="A4221F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CE6769"/>
    <w:multiLevelType w:val="hybridMultilevel"/>
    <w:tmpl w:val="E5C8B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1B6B46"/>
    <w:multiLevelType w:val="multilevel"/>
    <w:tmpl w:val="7960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5B45E45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BB5A03"/>
    <w:multiLevelType w:val="multilevel"/>
    <w:tmpl w:val="F5E6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6EE50B8"/>
    <w:multiLevelType w:val="multilevel"/>
    <w:tmpl w:val="EDE072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7542D92"/>
    <w:multiLevelType w:val="multilevel"/>
    <w:tmpl w:val="087A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8EC396A"/>
    <w:multiLevelType w:val="multilevel"/>
    <w:tmpl w:val="BF26A5F8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E30185"/>
    <w:multiLevelType w:val="multilevel"/>
    <w:tmpl w:val="F2F89F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C6A4B06"/>
    <w:multiLevelType w:val="multilevel"/>
    <w:tmpl w:val="AE5E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E211867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B07CE0"/>
    <w:multiLevelType w:val="multilevel"/>
    <w:tmpl w:val="DDAA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0202CE8"/>
    <w:multiLevelType w:val="multilevel"/>
    <w:tmpl w:val="083AE5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71E6176"/>
    <w:multiLevelType w:val="hybridMultilevel"/>
    <w:tmpl w:val="198696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7DE2AD3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055DA3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E0634A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047F41"/>
    <w:multiLevelType w:val="multilevel"/>
    <w:tmpl w:val="688AFB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F4E0EE8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4E4EFE"/>
    <w:multiLevelType w:val="multilevel"/>
    <w:tmpl w:val="77FEB3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18274E2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D14BB7"/>
    <w:multiLevelType w:val="multilevel"/>
    <w:tmpl w:val="E52E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39E74FE"/>
    <w:multiLevelType w:val="multilevel"/>
    <w:tmpl w:val="FDCE5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54B4587"/>
    <w:multiLevelType w:val="multilevel"/>
    <w:tmpl w:val="FB9A06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66087E04"/>
    <w:multiLevelType w:val="multilevel"/>
    <w:tmpl w:val="84B69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68F5B3F"/>
    <w:multiLevelType w:val="multilevel"/>
    <w:tmpl w:val="B0B491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E23ED5"/>
    <w:multiLevelType w:val="multilevel"/>
    <w:tmpl w:val="3F6C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8153519"/>
    <w:multiLevelType w:val="multilevel"/>
    <w:tmpl w:val="817E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8C35A87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342637"/>
    <w:multiLevelType w:val="hybridMultilevel"/>
    <w:tmpl w:val="54DAB3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CB3A56"/>
    <w:multiLevelType w:val="multilevel"/>
    <w:tmpl w:val="8C88B5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B0D21D5"/>
    <w:multiLevelType w:val="multilevel"/>
    <w:tmpl w:val="2FCC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D150D57"/>
    <w:multiLevelType w:val="multilevel"/>
    <w:tmpl w:val="FB045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13D1240"/>
    <w:multiLevelType w:val="multilevel"/>
    <w:tmpl w:val="BE6CBD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2476566"/>
    <w:multiLevelType w:val="multilevel"/>
    <w:tmpl w:val="9CD4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3A00EB1"/>
    <w:multiLevelType w:val="multilevel"/>
    <w:tmpl w:val="41D4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7B23FED"/>
    <w:multiLevelType w:val="multilevel"/>
    <w:tmpl w:val="4C62B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7DF7F91"/>
    <w:multiLevelType w:val="multilevel"/>
    <w:tmpl w:val="64488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B2B6905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B82256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0F2841"/>
    <w:multiLevelType w:val="multilevel"/>
    <w:tmpl w:val="FAF2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CE8256C"/>
    <w:multiLevelType w:val="multilevel"/>
    <w:tmpl w:val="5FD2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7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3"/>
    <w:lvlOverride w:ilvl="0"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5">
    <w:abstractNumId w:val="74"/>
    <w:lvlOverride w:ilvl="0"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6">
    <w:abstractNumId w:val="67"/>
    <w:lvlOverride w:ilvl="0"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7">
    <w:abstractNumId w:val="19"/>
    <w:lvlOverride w:ilvl="0"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8">
    <w:abstractNumId w:val="56"/>
    <w:lvlOverride w:ilvl="0"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9">
    <w:abstractNumId w:val="3"/>
    <w:lvlOverride w:ilvl="0"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20">
    <w:abstractNumId w:val="70"/>
    <w:lvlOverride w:ilvl="0"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21">
    <w:abstractNumId w:val="24"/>
    <w:lvlOverride w:ilvl="0">
      <w:lvl w:ilvl="0">
        <w:start w:val="9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22">
    <w:abstractNumId w:val="16"/>
    <w:lvlOverride w:ilvl="0">
      <w:lvl w:ilvl="0">
        <w:start w:val="10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23">
    <w:abstractNumId w:val="54"/>
    <w:lvlOverride w:ilvl="0">
      <w:lvl w:ilvl="0">
        <w:start w:val="11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24">
    <w:abstractNumId w:val="62"/>
    <w:lvlOverride w:ilvl="0">
      <w:lvl w:ilvl="0">
        <w:start w:val="12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25">
    <w:abstractNumId w:val="45"/>
    <w:lvlOverride w:ilvl="0">
      <w:lvl w:ilvl="0">
        <w:start w:val="13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0"/>
    <w:lvlOverride w:ilvl="0">
      <w:startOverride w:val="1"/>
    </w:lvlOverride>
  </w:num>
  <w:num w:numId="28">
    <w:abstractNumId w:val="60"/>
  </w:num>
  <w:num w:numId="29">
    <w:abstractNumId w:val="9"/>
  </w:num>
  <w:num w:numId="30">
    <w:abstractNumId w:val="40"/>
  </w:num>
  <w:num w:numId="31">
    <w:abstractNumId w:val="66"/>
  </w:num>
  <w:num w:numId="32">
    <w:abstractNumId w:val="76"/>
  </w:num>
  <w:num w:numId="33">
    <w:abstractNumId w:val="53"/>
  </w:num>
  <w:num w:numId="34">
    <w:abstractNumId w:val="44"/>
  </w:num>
  <w:num w:numId="35">
    <w:abstractNumId w:val="13"/>
  </w:num>
  <w:num w:numId="36">
    <w:abstractNumId w:val="55"/>
  </w:num>
  <w:num w:numId="37">
    <w:abstractNumId w:val="11"/>
  </w:num>
  <w:num w:numId="38">
    <w:abstractNumId w:val="57"/>
  </w:num>
  <w:num w:numId="39">
    <w:abstractNumId w:val="52"/>
  </w:num>
  <w:num w:numId="40">
    <w:abstractNumId w:val="17"/>
  </w:num>
  <w:num w:numId="41">
    <w:abstractNumId w:val="47"/>
  </w:num>
  <w:num w:numId="42">
    <w:abstractNumId w:val="21"/>
  </w:num>
  <w:num w:numId="43">
    <w:abstractNumId w:val="51"/>
  </w:num>
  <w:num w:numId="44">
    <w:abstractNumId w:val="59"/>
  </w:num>
  <w:num w:numId="45">
    <w:abstractNumId w:val="10"/>
  </w:num>
  <w:num w:numId="46">
    <w:abstractNumId w:val="39"/>
  </w:num>
  <w:num w:numId="47">
    <w:abstractNumId w:val="28"/>
    <w:lvlOverride w:ilvl="0">
      <w:lvl w:ilvl="0">
        <w:numFmt w:val="decimal"/>
        <w:lvlText w:val="%1."/>
        <w:lvlJc w:val="left"/>
      </w:lvl>
    </w:lvlOverride>
  </w:num>
  <w:num w:numId="48">
    <w:abstractNumId w:val="77"/>
  </w:num>
  <w:num w:numId="49">
    <w:abstractNumId w:val="35"/>
  </w:num>
  <w:num w:numId="50">
    <w:abstractNumId w:val="61"/>
    <w:lvlOverride w:ilvl="0">
      <w:lvl w:ilvl="0">
        <w:numFmt w:val="decimal"/>
        <w:lvlText w:val="%1."/>
        <w:lvlJc w:val="left"/>
      </w:lvl>
    </w:lvlOverride>
  </w:num>
  <w:num w:numId="51">
    <w:abstractNumId w:val="4"/>
  </w:num>
  <w:num w:numId="52">
    <w:abstractNumId w:val="41"/>
  </w:num>
  <w:num w:numId="53">
    <w:abstractNumId w:val="42"/>
    <w:lvlOverride w:ilvl="0">
      <w:lvl w:ilvl="0">
        <w:numFmt w:val="decimal"/>
        <w:lvlText w:val="%1."/>
        <w:lvlJc w:val="left"/>
      </w:lvl>
    </w:lvlOverride>
  </w:num>
  <w:num w:numId="54">
    <w:abstractNumId w:val="58"/>
  </w:num>
  <w:num w:numId="55">
    <w:abstractNumId w:val="27"/>
  </w:num>
  <w:num w:numId="56">
    <w:abstractNumId w:val="49"/>
    <w:lvlOverride w:ilvl="0">
      <w:lvl w:ilvl="0">
        <w:numFmt w:val="decimal"/>
        <w:lvlText w:val="%1."/>
        <w:lvlJc w:val="left"/>
      </w:lvl>
    </w:lvlOverride>
  </w:num>
  <w:num w:numId="57">
    <w:abstractNumId w:val="48"/>
  </w:num>
  <w:num w:numId="58">
    <w:abstractNumId w:val="25"/>
    <w:lvlOverride w:ilvl="0">
      <w:lvl w:ilvl="0">
        <w:numFmt w:val="decimal"/>
        <w:lvlText w:val="%1."/>
        <w:lvlJc w:val="left"/>
      </w:lvl>
    </w:lvlOverride>
  </w:num>
  <w:num w:numId="59">
    <w:abstractNumId w:val="20"/>
  </w:num>
  <w:num w:numId="60">
    <w:abstractNumId w:val="22"/>
  </w:num>
  <w:num w:numId="61">
    <w:abstractNumId w:val="5"/>
  </w:num>
  <w:num w:numId="62">
    <w:abstractNumId w:val="14"/>
    <w:lvlOverride w:ilvl="0">
      <w:lvl w:ilvl="0">
        <w:numFmt w:val="decimal"/>
        <w:lvlText w:val="%1."/>
        <w:lvlJc w:val="left"/>
      </w:lvl>
    </w:lvlOverride>
  </w:num>
  <w:num w:numId="63">
    <w:abstractNumId w:val="33"/>
  </w:num>
  <w:num w:numId="64">
    <w:abstractNumId w:val="31"/>
    <w:lvlOverride w:ilvl="0">
      <w:lvl w:ilvl="0">
        <w:numFmt w:val="decimal"/>
        <w:lvlText w:val="%1."/>
        <w:lvlJc w:val="left"/>
      </w:lvl>
    </w:lvlOverride>
  </w:num>
  <w:num w:numId="65">
    <w:abstractNumId w:val="29"/>
  </w:num>
  <w:num w:numId="66">
    <w:abstractNumId w:val="46"/>
  </w:num>
  <w:num w:numId="67">
    <w:abstractNumId w:val="71"/>
  </w:num>
  <w:num w:numId="68">
    <w:abstractNumId w:val="68"/>
  </w:num>
  <w:num w:numId="69">
    <w:abstractNumId w:val="72"/>
  </w:num>
  <w:num w:numId="70">
    <w:abstractNumId w:val="15"/>
  </w:num>
  <w:num w:numId="71">
    <w:abstractNumId w:val="78"/>
  </w:num>
  <w:num w:numId="72">
    <w:abstractNumId w:val="43"/>
  </w:num>
  <w:num w:numId="73">
    <w:abstractNumId w:val="32"/>
  </w:num>
  <w:num w:numId="74">
    <w:abstractNumId w:val="63"/>
  </w:num>
  <w:num w:numId="75">
    <w:abstractNumId w:val="34"/>
  </w:num>
  <w:num w:numId="76">
    <w:abstractNumId w:val="64"/>
  </w:num>
  <w:num w:numId="77">
    <w:abstractNumId w:val="8"/>
  </w:num>
  <w:num w:numId="78">
    <w:abstractNumId w:val="50"/>
  </w:num>
  <w:num w:numId="79">
    <w:abstractNumId w:val="6"/>
  </w:num>
  <w:num w:numId="80">
    <w:abstractNumId w:val="3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CE"/>
    <w:rsid w:val="00014304"/>
    <w:rsid w:val="00021669"/>
    <w:rsid w:val="000267E9"/>
    <w:rsid w:val="00047811"/>
    <w:rsid w:val="00051A00"/>
    <w:rsid w:val="000540C6"/>
    <w:rsid w:val="000555A4"/>
    <w:rsid w:val="00060BC0"/>
    <w:rsid w:val="00063813"/>
    <w:rsid w:val="000706C1"/>
    <w:rsid w:val="00091E81"/>
    <w:rsid w:val="00093643"/>
    <w:rsid w:val="000A0FCD"/>
    <w:rsid w:val="000C32B2"/>
    <w:rsid w:val="000D2FDE"/>
    <w:rsid w:val="000D711D"/>
    <w:rsid w:val="001031D6"/>
    <w:rsid w:val="001043DA"/>
    <w:rsid w:val="00106A9A"/>
    <w:rsid w:val="0011502B"/>
    <w:rsid w:val="00123BD3"/>
    <w:rsid w:val="0013491F"/>
    <w:rsid w:val="001374C1"/>
    <w:rsid w:val="0016248E"/>
    <w:rsid w:val="001740DF"/>
    <w:rsid w:val="001845AB"/>
    <w:rsid w:val="0018478E"/>
    <w:rsid w:val="001A0FEB"/>
    <w:rsid w:val="001A5B00"/>
    <w:rsid w:val="001C598E"/>
    <w:rsid w:val="001E0B77"/>
    <w:rsid w:val="001E750F"/>
    <w:rsid w:val="001F2E3D"/>
    <w:rsid w:val="001F3719"/>
    <w:rsid w:val="0020531D"/>
    <w:rsid w:val="00230C28"/>
    <w:rsid w:val="00232D9C"/>
    <w:rsid w:val="002342E8"/>
    <w:rsid w:val="00244759"/>
    <w:rsid w:val="00244A47"/>
    <w:rsid w:val="00246EB5"/>
    <w:rsid w:val="002543EC"/>
    <w:rsid w:val="00257A82"/>
    <w:rsid w:val="0026218A"/>
    <w:rsid w:val="002630CE"/>
    <w:rsid w:val="00264B06"/>
    <w:rsid w:val="0027231B"/>
    <w:rsid w:val="00272A6E"/>
    <w:rsid w:val="00291637"/>
    <w:rsid w:val="002916CE"/>
    <w:rsid w:val="00291AC4"/>
    <w:rsid w:val="002B1619"/>
    <w:rsid w:val="002C0961"/>
    <w:rsid w:val="002C24F8"/>
    <w:rsid w:val="002D60DA"/>
    <w:rsid w:val="002E0516"/>
    <w:rsid w:val="002E76BC"/>
    <w:rsid w:val="002F41D3"/>
    <w:rsid w:val="002F6469"/>
    <w:rsid w:val="00304CB6"/>
    <w:rsid w:val="00324712"/>
    <w:rsid w:val="00324C3B"/>
    <w:rsid w:val="00334D3C"/>
    <w:rsid w:val="003827DE"/>
    <w:rsid w:val="0038722F"/>
    <w:rsid w:val="003915D0"/>
    <w:rsid w:val="00394CFF"/>
    <w:rsid w:val="003A7AD2"/>
    <w:rsid w:val="003C497A"/>
    <w:rsid w:val="003E3BA4"/>
    <w:rsid w:val="003E7F0D"/>
    <w:rsid w:val="003F7364"/>
    <w:rsid w:val="00412E54"/>
    <w:rsid w:val="004225F1"/>
    <w:rsid w:val="00430050"/>
    <w:rsid w:val="00430303"/>
    <w:rsid w:val="00433B3A"/>
    <w:rsid w:val="00452EC2"/>
    <w:rsid w:val="00471F73"/>
    <w:rsid w:val="00475A4A"/>
    <w:rsid w:val="004951FC"/>
    <w:rsid w:val="004A0FA3"/>
    <w:rsid w:val="004A1989"/>
    <w:rsid w:val="004A6E5E"/>
    <w:rsid w:val="004D1324"/>
    <w:rsid w:val="004D1799"/>
    <w:rsid w:val="004E329D"/>
    <w:rsid w:val="004E4014"/>
    <w:rsid w:val="004F047A"/>
    <w:rsid w:val="005010D2"/>
    <w:rsid w:val="00532662"/>
    <w:rsid w:val="00541D2B"/>
    <w:rsid w:val="00581CFD"/>
    <w:rsid w:val="005839F3"/>
    <w:rsid w:val="00586C03"/>
    <w:rsid w:val="005922A7"/>
    <w:rsid w:val="005C116C"/>
    <w:rsid w:val="005C1425"/>
    <w:rsid w:val="005D782E"/>
    <w:rsid w:val="005E7D77"/>
    <w:rsid w:val="005F0DC7"/>
    <w:rsid w:val="00607CD4"/>
    <w:rsid w:val="0061549B"/>
    <w:rsid w:val="006226B3"/>
    <w:rsid w:val="00623278"/>
    <w:rsid w:val="00624358"/>
    <w:rsid w:val="0063346B"/>
    <w:rsid w:val="00642556"/>
    <w:rsid w:val="00654FB9"/>
    <w:rsid w:val="00674C2B"/>
    <w:rsid w:val="0068365C"/>
    <w:rsid w:val="0069002C"/>
    <w:rsid w:val="00692E55"/>
    <w:rsid w:val="006B346B"/>
    <w:rsid w:val="006C75BB"/>
    <w:rsid w:val="006D1E8E"/>
    <w:rsid w:val="006D713A"/>
    <w:rsid w:val="006D7BA8"/>
    <w:rsid w:val="006E1CA2"/>
    <w:rsid w:val="00701ED8"/>
    <w:rsid w:val="00727B9B"/>
    <w:rsid w:val="00733ABA"/>
    <w:rsid w:val="007426AC"/>
    <w:rsid w:val="0074605C"/>
    <w:rsid w:val="007475EB"/>
    <w:rsid w:val="00752961"/>
    <w:rsid w:val="0076080D"/>
    <w:rsid w:val="00773AB1"/>
    <w:rsid w:val="00780D1E"/>
    <w:rsid w:val="0078639F"/>
    <w:rsid w:val="00790766"/>
    <w:rsid w:val="00791B93"/>
    <w:rsid w:val="007A0A0D"/>
    <w:rsid w:val="007A4050"/>
    <w:rsid w:val="007A44B9"/>
    <w:rsid w:val="007A61C0"/>
    <w:rsid w:val="007A6F99"/>
    <w:rsid w:val="007A703C"/>
    <w:rsid w:val="007B0B94"/>
    <w:rsid w:val="007B3C1A"/>
    <w:rsid w:val="007B7305"/>
    <w:rsid w:val="007C141D"/>
    <w:rsid w:val="007C6BCA"/>
    <w:rsid w:val="007E3E7A"/>
    <w:rsid w:val="0081538C"/>
    <w:rsid w:val="00820B14"/>
    <w:rsid w:val="00820E52"/>
    <w:rsid w:val="00825857"/>
    <w:rsid w:val="008372AE"/>
    <w:rsid w:val="00857D09"/>
    <w:rsid w:val="00864402"/>
    <w:rsid w:val="00875084"/>
    <w:rsid w:val="008963D8"/>
    <w:rsid w:val="008D1009"/>
    <w:rsid w:val="008E07BF"/>
    <w:rsid w:val="008E39F2"/>
    <w:rsid w:val="008E3F87"/>
    <w:rsid w:val="008F19DF"/>
    <w:rsid w:val="0090126A"/>
    <w:rsid w:val="0090219F"/>
    <w:rsid w:val="00902B46"/>
    <w:rsid w:val="00905114"/>
    <w:rsid w:val="00916E34"/>
    <w:rsid w:val="0092206E"/>
    <w:rsid w:val="00936DCD"/>
    <w:rsid w:val="009454A2"/>
    <w:rsid w:val="00952952"/>
    <w:rsid w:val="00953F6C"/>
    <w:rsid w:val="00954CBC"/>
    <w:rsid w:val="00981F10"/>
    <w:rsid w:val="00983848"/>
    <w:rsid w:val="00984C0B"/>
    <w:rsid w:val="00985C00"/>
    <w:rsid w:val="0099170F"/>
    <w:rsid w:val="009A057E"/>
    <w:rsid w:val="009A3024"/>
    <w:rsid w:val="009A42E3"/>
    <w:rsid w:val="009C222C"/>
    <w:rsid w:val="009E223D"/>
    <w:rsid w:val="009E6D9E"/>
    <w:rsid w:val="009F57CC"/>
    <w:rsid w:val="009F7585"/>
    <w:rsid w:val="00A00075"/>
    <w:rsid w:val="00A00D65"/>
    <w:rsid w:val="00A3182A"/>
    <w:rsid w:val="00A50824"/>
    <w:rsid w:val="00A526B1"/>
    <w:rsid w:val="00A82C42"/>
    <w:rsid w:val="00A9002B"/>
    <w:rsid w:val="00A92062"/>
    <w:rsid w:val="00A93DCA"/>
    <w:rsid w:val="00AB09A3"/>
    <w:rsid w:val="00AC53A5"/>
    <w:rsid w:val="00AC7CF6"/>
    <w:rsid w:val="00AD40F3"/>
    <w:rsid w:val="00AE4443"/>
    <w:rsid w:val="00AF222B"/>
    <w:rsid w:val="00B175DA"/>
    <w:rsid w:val="00B33488"/>
    <w:rsid w:val="00B3439E"/>
    <w:rsid w:val="00B36CD4"/>
    <w:rsid w:val="00B4091E"/>
    <w:rsid w:val="00B62A06"/>
    <w:rsid w:val="00B75213"/>
    <w:rsid w:val="00B968D4"/>
    <w:rsid w:val="00BA736B"/>
    <w:rsid w:val="00BB068D"/>
    <w:rsid w:val="00BC2300"/>
    <w:rsid w:val="00BC777A"/>
    <w:rsid w:val="00BD19A6"/>
    <w:rsid w:val="00BD2CE7"/>
    <w:rsid w:val="00C06EB2"/>
    <w:rsid w:val="00C17C7C"/>
    <w:rsid w:val="00C23B07"/>
    <w:rsid w:val="00C27EBE"/>
    <w:rsid w:val="00C33960"/>
    <w:rsid w:val="00C36332"/>
    <w:rsid w:val="00C3697F"/>
    <w:rsid w:val="00C45514"/>
    <w:rsid w:val="00C51428"/>
    <w:rsid w:val="00C5594A"/>
    <w:rsid w:val="00C74A2B"/>
    <w:rsid w:val="00C74DD6"/>
    <w:rsid w:val="00C85CCD"/>
    <w:rsid w:val="00C86A4D"/>
    <w:rsid w:val="00C936F7"/>
    <w:rsid w:val="00CA1A02"/>
    <w:rsid w:val="00CA29B6"/>
    <w:rsid w:val="00CA6ED5"/>
    <w:rsid w:val="00CC1CCE"/>
    <w:rsid w:val="00CC2282"/>
    <w:rsid w:val="00CC5B00"/>
    <w:rsid w:val="00CC6242"/>
    <w:rsid w:val="00CD4F00"/>
    <w:rsid w:val="00CD6EAD"/>
    <w:rsid w:val="00CE0461"/>
    <w:rsid w:val="00CE2E32"/>
    <w:rsid w:val="00CF3AD0"/>
    <w:rsid w:val="00D13E52"/>
    <w:rsid w:val="00D309D3"/>
    <w:rsid w:val="00D32EE9"/>
    <w:rsid w:val="00D477F2"/>
    <w:rsid w:val="00D50C54"/>
    <w:rsid w:val="00D512C2"/>
    <w:rsid w:val="00D53F97"/>
    <w:rsid w:val="00D57095"/>
    <w:rsid w:val="00D63F6A"/>
    <w:rsid w:val="00D7294D"/>
    <w:rsid w:val="00D847EE"/>
    <w:rsid w:val="00D906DA"/>
    <w:rsid w:val="00DA2339"/>
    <w:rsid w:val="00DA52E6"/>
    <w:rsid w:val="00DA6202"/>
    <w:rsid w:val="00DC45F8"/>
    <w:rsid w:val="00DC4BE8"/>
    <w:rsid w:val="00DD50FD"/>
    <w:rsid w:val="00DD72D5"/>
    <w:rsid w:val="00DE0078"/>
    <w:rsid w:val="00E04623"/>
    <w:rsid w:val="00E04D39"/>
    <w:rsid w:val="00E216DD"/>
    <w:rsid w:val="00E243BE"/>
    <w:rsid w:val="00E363C1"/>
    <w:rsid w:val="00E6014D"/>
    <w:rsid w:val="00E607D4"/>
    <w:rsid w:val="00E64866"/>
    <w:rsid w:val="00E701B1"/>
    <w:rsid w:val="00E7297B"/>
    <w:rsid w:val="00EB02C0"/>
    <w:rsid w:val="00EB1AD8"/>
    <w:rsid w:val="00EB6D9D"/>
    <w:rsid w:val="00ED0FF4"/>
    <w:rsid w:val="00ED1EE9"/>
    <w:rsid w:val="00EF25B5"/>
    <w:rsid w:val="00EF62A9"/>
    <w:rsid w:val="00F077C5"/>
    <w:rsid w:val="00F10E11"/>
    <w:rsid w:val="00F2003A"/>
    <w:rsid w:val="00F40F34"/>
    <w:rsid w:val="00F534B3"/>
    <w:rsid w:val="00F61AB2"/>
    <w:rsid w:val="00F7737A"/>
    <w:rsid w:val="00F91A4A"/>
    <w:rsid w:val="00F922EC"/>
    <w:rsid w:val="00F92922"/>
    <w:rsid w:val="00F95D53"/>
    <w:rsid w:val="00FE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4922"/>
  <w15:docId w15:val="{A5407794-F7DE-4B94-A8ED-D216E63A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16CE"/>
  </w:style>
  <w:style w:type="paragraph" w:styleId="Cmsor1">
    <w:name w:val="heading 1"/>
    <w:basedOn w:val="Norml"/>
    <w:next w:val="Norml"/>
    <w:link w:val="Cmsor1Char"/>
    <w:uiPriority w:val="9"/>
    <w:qFormat/>
    <w:rsid w:val="00291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92E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916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7">
    <w:name w:val="heading 7"/>
    <w:basedOn w:val="Norml"/>
    <w:next w:val="Norml"/>
    <w:link w:val="Cmsor7Char"/>
    <w:unhideWhenUsed/>
    <w:qFormat/>
    <w:rsid w:val="002916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uiPriority w:val="99"/>
    <w:semiHidden/>
    <w:unhideWhenUsed/>
    <w:rsid w:val="00F61AB2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291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916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7Char">
    <w:name w:val="Címsor 7 Char"/>
    <w:basedOn w:val="Bekezdsalapbettpusa"/>
    <w:link w:val="Cmsor7"/>
    <w:qFormat/>
    <w:rsid w:val="002916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916CE"/>
    <w:pPr>
      <w:ind w:left="720"/>
      <w:contextualSpacing/>
    </w:pPr>
  </w:style>
  <w:style w:type="paragraph" w:customStyle="1" w:styleId="Default">
    <w:name w:val="Default"/>
    <w:qFormat/>
    <w:rsid w:val="002916C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ablerowdata1">
    <w:name w:val="tablerowdata1"/>
    <w:basedOn w:val="Bekezdsalapbettpusa"/>
    <w:qFormat/>
    <w:rsid w:val="002916CE"/>
    <w:rPr>
      <w:rFonts w:ascii="Verdana" w:hAnsi="Verdana" w:hint="default"/>
      <w:b/>
      <w:bCs/>
      <w:color w:val="4A4A4A"/>
      <w:sz w:val="8"/>
      <w:szCs w:val="8"/>
    </w:rPr>
  </w:style>
  <w:style w:type="table" w:styleId="Rcsostblzat">
    <w:name w:val="Table Grid"/>
    <w:basedOn w:val="Normltblzat"/>
    <w:uiPriority w:val="39"/>
    <w:rsid w:val="0029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2916C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916C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916CE"/>
    <w:rPr>
      <w:vertAlign w:val="superscript"/>
    </w:rPr>
  </w:style>
  <w:style w:type="paragraph" w:styleId="Cm">
    <w:name w:val="Title"/>
    <w:basedOn w:val="Norml"/>
    <w:link w:val="CmChar"/>
    <w:qFormat/>
    <w:rsid w:val="002916CE"/>
    <w:pPr>
      <w:spacing w:after="0" w:line="240" w:lineRule="auto"/>
      <w:jc w:val="center"/>
    </w:pPr>
    <w:rPr>
      <w:rFonts w:ascii="H-Times New Roman" w:eastAsia="Times New Roman" w:hAnsi="H-Times New Roman" w:cs="Times New Roman"/>
      <w:b/>
      <w:sz w:val="24"/>
      <w:szCs w:val="20"/>
      <w:lang w:val="en-GB" w:eastAsia="hu-HU"/>
    </w:rPr>
  </w:style>
  <w:style w:type="character" w:customStyle="1" w:styleId="CmChar">
    <w:name w:val="Cím Char"/>
    <w:basedOn w:val="Bekezdsalapbettpusa"/>
    <w:link w:val="Cm"/>
    <w:rsid w:val="002916CE"/>
    <w:rPr>
      <w:rFonts w:ascii="H-Times New Roman" w:eastAsia="Times New Roman" w:hAnsi="H-Times New Roman" w:cs="Times New Roman"/>
      <w:b/>
      <w:sz w:val="24"/>
      <w:szCs w:val="20"/>
      <w:lang w:val="en-GB" w:eastAsia="hu-HU"/>
    </w:rPr>
  </w:style>
  <w:style w:type="paragraph" w:styleId="Szvegtrzs">
    <w:name w:val="Body Text"/>
    <w:basedOn w:val="Norml"/>
    <w:link w:val="SzvegtrzsChar"/>
    <w:rsid w:val="002916CE"/>
    <w:pPr>
      <w:spacing w:after="0" w:line="240" w:lineRule="auto"/>
      <w:jc w:val="both"/>
    </w:pPr>
    <w:rPr>
      <w:rFonts w:ascii="H-Times New Roman" w:eastAsia="Times New Roman" w:hAnsi="H-Times New Roman" w:cs="Times New Roman"/>
      <w:sz w:val="24"/>
      <w:szCs w:val="20"/>
      <w:lang w:val="en-GB" w:eastAsia="hu-HU"/>
    </w:rPr>
  </w:style>
  <w:style w:type="character" w:customStyle="1" w:styleId="SzvegtrzsChar">
    <w:name w:val="Szövegtörzs Char"/>
    <w:basedOn w:val="Bekezdsalapbettpusa"/>
    <w:link w:val="Szvegtrzs"/>
    <w:rsid w:val="002916CE"/>
    <w:rPr>
      <w:rFonts w:ascii="H-Times New Roman" w:eastAsia="Times New Roman" w:hAnsi="H-Times New Roman" w:cs="Times New Roman"/>
      <w:sz w:val="24"/>
      <w:szCs w:val="20"/>
      <w:lang w:val="en-GB" w:eastAsia="hu-HU"/>
    </w:rPr>
  </w:style>
  <w:style w:type="paragraph" w:styleId="Szvegtrzs2">
    <w:name w:val="Body Text 2"/>
    <w:basedOn w:val="Norml"/>
    <w:link w:val="Szvegtrzs2Char"/>
    <w:rsid w:val="002916CE"/>
    <w:pPr>
      <w:spacing w:after="120" w:line="480" w:lineRule="auto"/>
    </w:pPr>
    <w:rPr>
      <w:rFonts w:ascii="H-Times New Roman" w:eastAsia="Times New Roman" w:hAnsi="H-Times New Roman" w:cs="Times New Roman"/>
      <w:sz w:val="24"/>
      <w:szCs w:val="20"/>
      <w:lang w:val="en-GB" w:eastAsia="hu-HU"/>
    </w:rPr>
  </w:style>
  <w:style w:type="character" w:customStyle="1" w:styleId="Szvegtrzs2Char">
    <w:name w:val="Szövegtörzs 2 Char"/>
    <w:basedOn w:val="Bekezdsalapbettpusa"/>
    <w:link w:val="Szvegtrzs2"/>
    <w:rsid w:val="002916CE"/>
    <w:rPr>
      <w:rFonts w:ascii="H-Times New Roman" w:eastAsia="Times New Roman" w:hAnsi="H-Times New Roman" w:cs="Times New Roman"/>
      <w:sz w:val="24"/>
      <w:szCs w:val="20"/>
      <w:lang w:val="en-GB" w:eastAsia="hu-HU"/>
    </w:rPr>
  </w:style>
  <w:style w:type="character" w:styleId="Hiperhivatkozs">
    <w:name w:val="Hyperlink"/>
    <w:basedOn w:val="Bekezdsalapbettpusa"/>
    <w:uiPriority w:val="99"/>
    <w:unhideWhenUsed/>
    <w:rsid w:val="002916C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91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16CE"/>
  </w:style>
  <w:style w:type="paragraph" w:styleId="llb">
    <w:name w:val="footer"/>
    <w:basedOn w:val="Norml"/>
    <w:link w:val="llbChar"/>
    <w:uiPriority w:val="99"/>
    <w:unhideWhenUsed/>
    <w:rsid w:val="00291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16CE"/>
  </w:style>
  <w:style w:type="character" w:customStyle="1" w:styleId="FontStyle17">
    <w:name w:val="Font Style17"/>
    <w:basedOn w:val="Bekezdsalapbettpusa"/>
    <w:uiPriority w:val="99"/>
    <w:rsid w:val="002916C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"/>
    <w:uiPriority w:val="99"/>
    <w:rsid w:val="00291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6">
    <w:name w:val="Style6"/>
    <w:basedOn w:val="Norml"/>
    <w:uiPriority w:val="99"/>
    <w:rsid w:val="002916CE"/>
    <w:pPr>
      <w:widowControl w:val="0"/>
      <w:autoSpaceDE w:val="0"/>
      <w:autoSpaceDN w:val="0"/>
      <w:adjustRightInd w:val="0"/>
      <w:spacing w:after="0" w:line="284" w:lineRule="exact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FontStyle19">
    <w:name w:val="Font Style19"/>
    <w:basedOn w:val="Bekezdsalapbettpusa"/>
    <w:uiPriority w:val="99"/>
    <w:rsid w:val="002916C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l"/>
    <w:uiPriority w:val="99"/>
    <w:rsid w:val="00291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7">
    <w:name w:val="Style7"/>
    <w:basedOn w:val="Norml"/>
    <w:uiPriority w:val="99"/>
    <w:rsid w:val="002916CE"/>
    <w:pPr>
      <w:widowControl w:val="0"/>
      <w:autoSpaceDE w:val="0"/>
      <w:autoSpaceDN w:val="0"/>
      <w:adjustRightInd w:val="0"/>
      <w:spacing w:after="0" w:line="274" w:lineRule="exact"/>
      <w:ind w:firstLine="137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FontStyle20">
    <w:name w:val="Font Style20"/>
    <w:basedOn w:val="Bekezdsalapbettpusa"/>
    <w:uiPriority w:val="99"/>
    <w:rsid w:val="002916CE"/>
    <w:rPr>
      <w:rFonts w:ascii="Aharoni" w:cs="Aharoni"/>
      <w:i/>
      <w:iCs/>
      <w:sz w:val="10"/>
      <w:szCs w:val="10"/>
      <w:lang w:bidi="he-IL"/>
    </w:rPr>
  </w:style>
  <w:style w:type="paragraph" w:customStyle="1" w:styleId="Style8">
    <w:name w:val="Style8"/>
    <w:basedOn w:val="Norml"/>
    <w:uiPriority w:val="99"/>
    <w:rsid w:val="00291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14">
    <w:name w:val="Style14"/>
    <w:basedOn w:val="Norml"/>
    <w:uiPriority w:val="99"/>
    <w:rsid w:val="002916CE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FontStyle22">
    <w:name w:val="Font Style22"/>
    <w:basedOn w:val="Bekezdsalapbettpusa"/>
    <w:uiPriority w:val="99"/>
    <w:rsid w:val="002916C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l"/>
    <w:uiPriority w:val="99"/>
    <w:rsid w:val="002916CE"/>
    <w:pPr>
      <w:widowControl w:val="0"/>
      <w:autoSpaceDE w:val="0"/>
      <w:autoSpaceDN w:val="0"/>
      <w:adjustRightInd w:val="0"/>
      <w:spacing w:after="0" w:line="281" w:lineRule="exact"/>
      <w:ind w:hanging="223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FontStyle18">
    <w:name w:val="Font Style18"/>
    <w:basedOn w:val="Bekezdsalapbettpusa"/>
    <w:uiPriority w:val="99"/>
    <w:rsid w:val="002916C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Norml"/>
    <w:uiPriority w:val="99"/>
    <w:rsid w:val="002916CE"/>
    <w:pPr>
      <w:widowControl w:val="0"/>
      <w:autoSpaceDE w:val="0"/>
      <w:autoSpaceDN w:val="0"/>
      <w:adjustRightInd w:val="0"/>
      <w:spacing w:after="0" w:line="278" w:lineRule="exact"/>
      <w:ind w:hanging="144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11">
    <w:name w:val="Style11"/>
    <w:basedOn w:val="Norml"/>
    <w:uiPriority w:val="99"/>
    <w:rsid w:val="00291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12">
    <w:name w:val="Style12"/>
    <w:basedOn w:val="Norml"/>
    <w:uiPriority w:val="99"/>
    <w:rsid w:val="002916CE"/>
    <w:pPr>
      <w:widowControl w:val="0"/>
      <w:autoSpaceDE w:val="0"/>
      <w:autoSpaceDN w:val="0"/>
      <w:adjustRightInd w:val="0"/>
      <w:spacing w:after="0" w:line="230" w:lineRule="exact"/>
      <w:ind w:hanging="1908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15">
    <w:name w:val="Style15"/>
    <w:basedOn w:val="Norml"/>
    <w:uiPriority w:val="99"/>
    <w:rsid w:val="00291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FontStyle21">
    <w:name w:val="Font Style21"/>
    <w:basedOn w:val="Bekezdsalapbettpusa"/>
    <w:uiPriority w:val="99"/>
    <w:rsid w:val="002916CE"/>
    <w:rPr>
      <w:rFonts w:ascii="Aharoni" w:cs="Aharoni"/>
      <w:sz w:val="18"/>
      <w:szCs w:val="18"/>
      <w:lang w:bidi="he-IL"/>
    </w:rPr>
  </w:style>
  <w:style w:type="paragraph" w:customStyle="1" w:styleId="Style4">
    <w:name w:val="Style4"/>
    <w:basedOn w:val="Norml"/>
    <w:uiPriority w:val="99"/>
    <w:rsid w:val="002916C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10">
    <w:name w:val="Style10"/>
    <w:basedOn w:val="Norml"/>
    <w:uiPriority w:val="99"/>
    <w:rsid w:val="002916CE"/>
    <w:pPr>
      <w:widowControl w:val="0"/>
      <w:autoSpaceDE w:val="0"/>
      <w:autoSpaceDN w:val="0"/>
      <w:adjustRightInd w:val="0"/>
      <w:spacing w:after="0" w:line="288" w:lineRule="exact"/>
      <w:ind w:hanging="706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FontStyle23">
    <w:name w:val="Font Style23"/>
    <w:basedOn w:val="Bekezdsalapbettpusa"/>
    <w:uiPriority w:val="99"/>
    <w:rsid w:val="002916CE"/>
    <w:rPr>
      <w:rFonts w:ascii="Times New Roman" w:hAnsi="Times New Roman" w:cs="Times New Roman"/>
      <w:i/>
      <w:iCs/>
      <w:sz w:val="20"/>
      <w:szCs w:val="20"/>
    </w:rPr>
  </w:style>
  <w:style w:type="character" w:customStyle="1" w:styleId="SzvegtrzsDlt">
    <w:name w:val="Szövegtörzs + Dőlt"/>
    <w:basedOn w:val="Bekezdsalapbettpusa"/>
    <w:uiPriority w:val="99"/>
    <w:rsid w:val="002916CE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Szvegtrzs4">
    <w:name w:val="Szövegtörzs (4)_"/>
    <w:basedOn w:val="Bekezdsalapbettpusa"/>
    <w:link w:val="Szvegtrzs40"/>
    <w:uiPriority w:val="99"/>
    <w:rsid w:val="002916CE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Szvegtrzs4Nemdlt">
    <w:name w:val="Szövegtörzs (4) + Nem dőlt"/>
    <w:basedOn w:val="Szvegtrzs4"/>
    <w:uiPriority w:val="99"/>
    <w:rsid w:val="002916CE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SzvegtrzsFlkvr">
    <w:name w:val="Szövegtörzs + Félkövér"/>
    <w:basedOn w:val="Bekezdsalapbettpusa"/>
    <w:uiPriority w:val="99"/>
    <w:rsid w:val="002916CE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paragraph" w:customStyle="1" w:styleId="Szvegtrzs40">
    <w:name w:val="Szövegtörzs (4)"/>
    <w:basedOn w:val="Norml"/>
    <w:link w:val="Szvegtrzs4"/>
    <w:uiPriority w:val="99"/>
    <w:rsid w:val="002916CE"/>
    <w:pPr>
      <w:shd w:val="clear" w:color="auto" w:fill="FFFFFF"/>
      <w:spacing w:before="60" w:after="60" w:line="443" w:lineRule="exact"/>
      <w:ind w:firstLine="720"/>
    </w:pPr>
    <w:rPr>
      <w:rFonts w:ascii="Times New Roman" w:hAnsi="Times New Roman" w:cs="Times New Roman"/>
      <w:i/>
      <w:iCs/>
      <w:sz w:val="25"/>
      <w:szCs w:val="25"/>
    </w:rPr>
  </w:style>
  <w:style w:type="character" w:customStyle="1" w:styleId="Szvegtrzs4Dlt">
    <w:name w:val="Szövegtörzs (4) + Dőlt"/>
    <w:basedOn w:val="Szvegtrzs4"/>
    <w:uiPriority w:val="99"/>
    <w:rsid w:val="002916CE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Szvegtrzs5">
    <w:name w:val="Szövegtörzs (5)_"/>
    <w:basedOn w:val="Bekezdsalapbettpusa"/>
    <w:link w:val="Szvegtrzs50"/>
    <w:uiPriority w:val="99"/>
    <w:locked/>
    <w:rsid w:val="002916CE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Szvegtrzs5Flkvr">
    <w:name w:val="Szövegtörzs (5) + Félkövér"/>
    <w:aliases w:val="Nem dőlt"/>
    <w:basedOn w:val="Szvegtrzs5"/>
    <w:uiPriority w:val="99"/>
    <w:rsid w:val="002916CE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Szvegtrzs5Nemdlt">
    <w:name w:val="Szövegtörzs (5) + Nem dőlt"/>
    <w:basedOn w:val="Szvegtrzs5"/>
    <w:uiPriority w:val="99"/>
    <w:rsid w:val="002916CE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Szvegtrzs4Flkvr">
    <w:name w:val="Szövegtörzs (4) + Félkövér"/>
    <w:basedOn w:val="Szvegtrzs4"/>
    <w:uiPriority w:val="99"/>
    <w:rsid w:val="002916CE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Szvegtrzs4Dlt1">
    <w:name w:val="Szövegtörzs (4) + Dőlt1"/>
    <w:basedOn w:val="Szvegtrzs4"/>
    <w:uiPriority w:val="99"/>
    <w:rsid w:val="002916CE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paragraph" w:customStyle="1" w:styleId="Szvegtrzs50">
    <w:name w:val="Szövegtörzs (5)"/>
    <w:basedOn w:val="Norml"/>
    <w:link w:val="Szvegtrzs5"/>
    <w:uiPriority w:val="99"/>
    <w:rsid w:val="002916CE"/>
    <w:pPr>
      <w:shd w:val="clear" w:color="auto" w:fill="FFFFFF"/>
      <w:spacing w:after="60" w:line="371" w:lineRule="exact"/>
      <w:jc w:val="both"/>
    </w:pPr>
    <w:rPr>
      <w:rFonts w:ascii="Times New Roman" w:hAnsi="Times New Roman" w:cs="Times New Roman"/>
      <w:i/>
      <w:iCs/>
    </w:rPr>
  </w:style>
  <w:style w:type="paragraph" w:styleId="Nincstrkz">
    <w:name w:val="No Spacing"/>
    <w:basedOn w:val="Norml"/>
    <w:uiPriority w:val="1"/>
    <w:qFormat/>
    <w:rsid w:val="0029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1">
    <w:name w:val="Normál1"/>
    <w:rsid w:val="002916CE"/>
    <w:pPr>
      <w:spacing w:after="0"/>
    </w:pPr>
    <w:rPr>
      <w:rFonts w:ascii="Arial" w:eastAsia="Arial" w:hAnsi="Arial" w:cs="Arial"/>
      <w:color w:val="000000"/>
      <w:lang w:eastAsia="hu-HU"/>
    </w:rPr>
  </w:style>
  <w:style w:type="paragraph" w:customStyle="1" w:styleId="Standard">
    <w:name w:val="Standard"/>
    <w:rsid w:val="002916C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WWNum1">
    <w:name w:val="WWNum1"/>
    <w:basedOn w:val="Nemlista"/>
    <w:rsid w:val="002916CE"/>
    <w:pPr>
      <w:numPr>
        <w:numId w:val="2"/>
      </w:numPr>
    </w:pPr>
  </w:style>
  <w:style w:type="paragraph" w:customStyle="1" w:styleId="TematikaAlap">
    <w:name w:val="Tematika Alap"/>
    <w:basedOn w:val="Norml"/>
    <w:link w:val="TematikaAlapChar"/>
    <w:rsid w:val="002916CE"/>
    <w:pPr>
      <w:spacing w:before="40" w:after="40" w:line="240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TematikaAlapChar">
    <w:name w:val="Tematika Alap Char"/>
    <w:basedOn w:val="Bekezdsalapbettpusa"/>
    <w:link w:val="TematikaAlap"/>
    <w:rsid w:val="002916CE"/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TematikaFelsorols">
    <w:name w:val="Tematika Felsorolás"/>
    <w:basedOn w:val="Norml"/>
    <w:rsid w:val="002916CE"/>
    <w:pPr>
      <w:spacing w:before="40" w:after="4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NormlWeb">
    <w:name w:val="Normal (Web)"/>
    <w:basedOn w:val="Norml"/>
    <w:unhideWhenUsed/>
    <w:rsid w:val="0029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2916CE"/>
    <w:pPr>
      <w:widowControl w:val="0"/>
      <w:tabs>
        <w:tab w:val="left" w:pos="709"/>
      </w:tabs>
      <w:suppressAutoHyphens/>
      <w:overflowPunct w:val="0"/>
      <w:spacing w:after="0" w:line="200" w:lineRule="atLeast"/>
    </w:pPr>
    <w:rPr>
      <w:rFonts w:ascii="Times New Roman" w:eastAsia="Lucida Sans Unicode" w:hAnsi="Times New Roman" w:cs="Tahoma"/>
      <w:color w:val="00000A"/>
      <w:sz w:val="24"/>
      <w:szCs w:val="24"/>
      <w:lang w:eastAsia="hu-HU" w:bidi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2916CE"/>
    <w:rPr>
      <w:color w:val="0000FF"/>
      <w:u w:val="single"/>
    </w:rPr>
  </w:style>
  <w:style w:type="paragraph" w:customStyle="1" w:styleId="Tblzattartalom">
    <w:name w:val="Táblázattartalom"/>
    <w:basedOn w:val="Norml"/>
    <w:rsid w:val="002916CE"/>
    <w:pPr>
      <w:suppressLineNumbers/>
      <w:suppressAutoHyphens/>
    </w:pPr>
    <w:rPr>
      <w:rFonts w:ascii="Calibri" w:eastAsia="Droid Sans Fallback" w:hAnsi="Calibri" w:cs="Calibri"/>
    </w:rPr>
  </w:style>
  <w:style w:type="character" w:customStyle="1" w:styleId="apple-converted-space">
    <w:name w:val="apple-converted-space"/>
    <w:basedOn w:val="Bekezdsalapbettpusa"/>
    <w:rsid w:val="002916CE"/>
  </w:style>
  <w:style w:type="character" w:customStyle="1" w:styleId="specialissuelabel">
    <w:name w:val="specialissuelabel"/>
    <w:basedOn w:val="Bekezdsalapbettpusa"/>
    <w:rsid w:val="002916CE"/>
  </w:style>
  <w:style w:type="character" w:customStyle="1" w:styleId="Szvegtrzs0">
    <w:name w:val="Szövegtörzs_"/>
    <w:basedOn w:val="Bekezdsalapbettpusa"/>
    <w:link w:val="Szvegtrzs7"/>
    <w:rsid w:val="002916C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Szvegtrzs6">
    <w:name w:val="Szövegtörzs6"/>
    <w:basedOn w:val="Szvegtrzs0"/>
    <w:rsid w:val="002916CE"/>
    <w:rPr>
      <w:rFonts w:ascii="Calibri" w:eastAsia="Calibri" w:hAnsi="Calibri" w:cs="Calibri"/>
      <w:sz w:val="20"/>
      <w:szCs w:val="20"/>
      <w:u w:val="single"/>
      <w:shd w:val="clear" w:color="auto" w:fill="FFFFFF"/>
    </w:rPr>
  </w:style>
  <w:style w:type="paragraph" w:customStyle="1" w:styleId="Szvegtrzs7">
    <w:name w:val="Szövegtörzs7"/>
    <w:basedOn w:val="Norml"/>
    <w:link w:val="Szvegtrzs0"/>
    <w:rsid w:val="002916CE"/>
    <w:pPr>
      <w:shd w:val="clear" w:color="auto" w:fill="FFFFFF"/>
      <w:spacing w:after="300" w:line="0" w:lineRule="atLeast"/>
      <w:ind w:hanging="36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st">
    <w:name w:val="st"/>
    <w:basedOn w:val="Bekezdsalapbettpusa"/>
    <w:rsid w:val="002916CE"/>
    <w:rPr>
      <w:rFonts w:cs="Times New Roman"/>
    </w:rPr>
  </w:style>
  <w:style w:type="paragraph" w:customStyle="1" w:styleId="Cmsor71">
    <w:name w:val="Címsor 71"/>
    <w:basedOn w:val="Norml"/>
    <w:qFormat/>
    <w:rsid w:val="0027231B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6D7BA8"/>
    <w:pPr>
      <w:widowControl w:val="0"/>
      <w:tabs>
        <w:tab w:val="left" w:pos="709"/>
      </w:tabs>
      <w:suppressAutoHyphens/>
      <w:spacing w:after="0" w:line="200" w:lineRule="atLeast"/>
      <w:ind w:left="720"/>
    </w:pPr>
    <w:rPr>
      <w:rFonts w:ascii="Times New Roman" w:eastAsia="Lucida Sans Unicode" w:hAnsi="Times New Roman" w:cs="Tahoma"/>
      <w:color w:val="00000A"/>
      <w:sz w:val="24"/>
      <w:szCs w:val="24"/>
      <w:lang w:eastAsia="hu-HU" w:bidi="hu-HU"/>
    </w:rPr>
  </w:style>
  <w:style w:type="paragraph" w:styleId="Alcm">
    <w:name w:val="Subtitle"/>
    <w:basedOn w:val="Norml1"/>
    <w:next w:val="Norml1"/>
    <w:link w:val="AlcmChar"/>
    <w:rsid w:val="00A82C42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0"/>
    </w:rPr>
  </w:style>
  <w:style w:type="character" w:customStyle="1" w:styleId="AlcmChar">
    <w:name w:val="Alcím Char"/>
    <w:basedOn w:val="Bekezdsalapbettpusa"/>
    <w:link w:val="Alcm"/>
    <w:rsid w:val="00A82C42"/>
    <w:rPr>
      <w:rFonts w:ascii="Trebuchet MS" w:eastAsia="Trebuchet MS" w:hAnsi="Trebuchet MS" w:cs="Trebuchet MS"/>
      <w:i/>
      <w:color w:val="666666"/>
      <w:sz w:val="26"/>
      <w:szCs w:val="20"/>
      <w:lang w:eastAsia="hu-HU"/>
    </w:rPr>
  </w:style>
  <w:style w:type="paragraph" w:customStyle="1" w:styleId="Listaszerbekezds2">
    <w:name w:val="Listaszerű bekezdés2"/>
    <w:basedOn w:val="Norml"/>
    <w:rsid w:val="0064255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aszerbekezds3">
    <w:name w:val="Listaszerű bekezdés3"/>
    <w:basedOn w:val="Norml"/>
    <w:rsid w:val="00D32EE9"/>
    <w:pPr>
      <w:suppressAutoHyphens/>
      <w:ind w:left="720"/>
      <w:contextualSpacing/>
    </w:pPr>
    <w:rPr>
      <w:rFonts w:ascii="Calibri" w:eastAsia="Droid Sans Fallback" w:hAnsi="Calibri" w:cs="Calibri"/>
      <w:color w:val="00000A"/>
      <w:kern w:val="2"/>
    </w:rPr>
  </w:style>
  <w:style w:type="paragraph" w:customStyle="1" w:styleId="Norml10">
    <w:name w:val="Normál1"/>
    <w:rsid w:val="00D53F97"/>
    <w:pPr>
      <w:spacing w:after="0"/>
    </w:pPr>
    <w:rPr>
      <w:rFonts w:ascii="Arial" w:eastAsia="Arial" w:hAnsi="Arial" w:cs="Arial"/>
      <w:color w:val="000000"/>
      <w:lang w:eastAsia="hu-HU"/>
    </w:rPr>
  </w:style>
  <w:style w:type="character" w:customStyle="1" w:styleId="Hyperlink2">
    <w:name w:val="Hyperlink.2"/>
    <w:basedOn w:val="Bekezdsalapbettpusa"/>
    <w:rsid w:val="00984C0B"/>
    <w:rPr>
      <w:color w:val="0000FF"/>
      <w:u w:val="single" w:color="0000FF"/>
    </w:rPr>
  </w:style>
  <w:style w:type="character" w:customStyle="1" w:styleId="Hyperlink3">
    <w:name w:val="Hyperlink.3"/>
    <w:basedOn w:val="Bekezdsalapbettpusa"/>
    <w:rsid w:val="00984C0B"/>
    <w:rPr>
      <w:color w:val="0000FF"/>
      <w:u w:val="single" w:color="0000FF"/>
      <w:shd w:val="clear" w:color="auto" w:fill="FFFFFF"/>
    </w:rPr>
  </w:style>
  <w:style w:type="character" w:customStyle="1" w:styleId="Link">
    <w:name w:val="Link"/>
    <w:rsid w:val="00984C0B"/>
    <w:rPr>
      <w:color w:val="0000FF"/>
      <w:u w:val="single" w:color="0000FF"/>
    </w:rPr>
  </w:style>
  <w:style w:type="paragraph" w:customStyle="1" w:styleId="Listaszerbekezds4">
    <w:name w:val="Listaszerű bekezdés4"/>
    <w:basedOn w:val="Norml"/>
    <w:rsid w:val="001043DA"/>
    <w:pPr>
      <w:suppressAutoHyphens/>
      <w:ind w:left="720"/>
      <w:contextualSpacing/>
    </w:pPr>
    <w:rPr>
      <w:rFonts w:ascii="Calibri" w:eastAsia="Droid Sans Fallback" w:hAnsi="Calibri" w:cs="Calibri"/>
      <w:color w:val="00000A"/>
      <w:kern w:val="1"/>
    </w:rPr>
  </w:style>
  <w:style w:type="paragraph" w:customStyle="1" w:styleId="Listaszerbekezds5">
    <w:name w:val="Listaszerű bekezdés5"/>
    <w:basedOn w:val="Norml"/>
    <w:uiPriority w:val="34"/>
    <w:qFormat/>
    <w:rsid w:val="00E363C1"/>
    <w:pPr>
      <w:ind w:left="720"/>
      <w:contextualSpacing/>
    </w:pPr>
    <w:rPr>
      <w:rFonts w:ascii="Calibri" w:eastAsia="Calibri" w:hAnsi="Calibri" w:cs="Times New Roman"/>
      <w:lang w:eastAsia="hu-HU"/>
    </w:rPr>
  </w:style>
  <w:style w:type="paragraph" w:customStyle="1" w:styleId="Listaszerbekezds6">
    <w:name w:val="Listaszerű bekezdés6"/>
    <w:basedOn w:val="Norml"/>
    <w:rsid w:val="00773AB1"/>
    <w:pPr>
      <w:suppressAutoHyphens/>
      <w:ind w:left="720"/>
      <w:contextualSpacing/>
    </w:pPr>
    <w:rPr>
      <w:rFonts w:ascii="Calibri" w:eastAsia="Calibri" w:hAnsi="Calibri" w:cs="Times New Roman"/>
      <w:color w:val="00000A"/>
      <w:kern w:val="2"/>
    </w:rPr>
  </w:style>
  <w:style w:type="paragraph" w:customStyle="1" w:styleId="Listaszerbekezds7">
    <w:name w:val="Listaszerű bekezdés7"/>
    <w:basedOn w:val="Norml"/>
    <w:rsid w:val="002D60DA"/>
    <w:pPr>
      <w:suppressAutoHyphens/>
      <w:ind w:left="720"/>
      <w:contextualSpacing/>
    </w:pPr>
    <w:rPr>
      <w:rFonts w:ascii="Calibri" w:eastAsia="Calibri" w:hAnsi="Calibri" w:cs="font284"/>
      <w:color w:val="00000A"/>
      <w:kern w:val="1"/>
    </w:rPr>
  </w:style>
  <w:style w:type="character" w:customStyle="1" w:styleId="field">
    <w:name w:val="field"/>
    <w:basedOn w:val="Bekezdsalapbettpusa"/>
    <w:rsid w:val="00C45514"/>
  </w:style>
  <w:style w:type="paragraph" w:customStyle="1" w:styleId="Bibliogrfia">
    <w:name w:val="Bibliográfia"/>
    <w:basedOn w:val="Norml"/>
    <w:rsid w:val="00DA6202"/>
    <w:pPr>
      <w:spacing w:after="120" w:line="240" w:lineRule="atLeast"/>
      <w:ind w:left="720" w:hanging="720"/>
    </w:pPr>
    <w:rPr>
      <w:rFonts w:ascii="Bookman Old Style" w:eastAsia="Times New Roman" w:hAnsi="Bookman Old Style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92E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dia-delimiter">
    <w:name w:val="media-delimiter"/>
    <w:basedOn w:val="Bekezdsalapbettpusa"/>
    <w:rsid w:val="00692E55"/>
  </w:style>
  <w:style w:type="paragraph" w:customStyle="1" w:styleId="EndNoteBibliography">
    <w:name w:val="EndNote Bibliography"/>
    <w:basedOn w:val="Norml"/>
    <w:rsid w:val="0076080D"/>
    <w:pPr>
      <w:framePr w:hSpace="180" w:wrap="around" w:vAnchor="text" w:hAnchor="text" w:xAlign="center" w:y="1"/>
      <w:spacing w:before="100" w:beforeAutospacing="1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Rcsostblzat1">
    <w:name w:val="Rácsos táblázat1"/>
    <w:basedOn w:val="Normltblzat"/>
    <w:next w:val="Rcsostblzat"/>
    <w:uiPriority w:val="59"/>
    <w:rsid w:val="00DC4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95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7A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39"/>
    <w:rsid w:val="00174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s-response">
    <w:name w:val="cls-response"/>
    <w:rsid w:val="005010D2"/>
  </w:style>
  <w:style w:type="character" w:customStyle="1" w:styleId="acopre">
    <w:name w:val="acopre"/>
    <w:basedOn w:val="Bekezdsalapbettpusa"/>
    <w:rsid w:val="005010D2"/>
  </w:style>
  <w:style w:type="character" w:styleId="Kiemels">
    <w:name w:val="Emphasis"/>
    <w:basedOn w:val="Bekezdsalapbettpusa"/>
    <w:uiPriority w:val="20"/>
    <w:qFormat/>
    <w:rsid w:val="005010D2"/>
    <w:rPr>
      <w:i/>
      <w:iCs/>
    </w:rPr>
  </w:style>
  <w:style w:type="table" w:customStyle="1" w:styleId="Rcsostblzat5">
    <w:name w:val="Rácsos táblázat5"/>
    <w:basedOn w:val="Normltblzat"/>
    <w:next w:val="Rcsostblzat"/>
    <w:uiPriority w:val="39"/>
    <w:rsid w:val="0067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rux.blog.hu/" TargetMode="External"/><Relationship Id="rId18" Type="http://schemas.openxmlformats.org/officeDocument/2006/relationships/hyperlink" Target="https://ajk.pte.hu/sites/ajk.pte.hu/files/file/doktori-iskola/szabo-imre-szilard/szabo-imre-szilard-vedes-ertekezes.pdf" TargetMode="External"/><Relationship Id="rId26" Type="http://schemas.openxmlformats.org/officeDocument/2006/relationships/hyperlink" Target="http://trendyv4.amo.cz/files/paper_en.pdf" TargetMode="External"/><Relationship Id="rId39" Type="http://schemas.openxmlformats.org/officeDocument/2006/relationships/hyperlink" Target="https://www.ogyk.hu/hu/sajtoadatbazis" TargetMode="External"/><Relationship Id="rId21" Type="http://schemas.openxmlformats.org/officeDocument/2006/relationships/hyperlink" Target="http://www.munkaugyiszemle.hu/szubjektiv-realitas" TargetMode="External"/><Relationship Id="rId34" Type="http://schemas.openxmlformats.org/officeDocument/2006/relationships/hyperlink" Target="https://gallica.bnf.fr/accueil/fr/content/accueil-fr?mode=desktop" TargetMode="External"/><Relationship Id="rId42" Type="http://schemas.openxmlformats.org/officeDocument/2006/relationships/hyperlink" Target="https://matarka.hu/" TargetMode="External"/><Relationship Id="rId47" Type="http://schemas.openxmlformats.org/officeDocument/2006/relationships/hyperlink" Target="https://dtt2.ogyk.hu/" TargetMode="External"/><Relationship Id="rId50" Type="http://schemas.openxmlformats.org/officeDocument/2006/relationships/hyperlink" Target="https://arsboni.hu/bh-kisokos-ii-resz/" TargetMode="External"/><Relationship Id="rId55" Type="http://schemas.openxmlformats.org/officeDocument/2006/relationships/hyperlink" Target="http://alex.onb.ac.at/sachlichegliederung.htm" TargetMode="External"/><Relationship Id="rId7" Type="http://schemas.openxmlformats.org/officeDocument/2006/relationships/hyperlink" Target="http://www.grotius.hu/publ/displ.asp?id=FDJHOK" TargetMode="External"/><Relationship Id="rId2" Type="http://schemas.openxmlformats.org/officeDocument/2006/relationships/styles" Target="styles.xml"/><Relationship Id="rId16" Type="http://schemas.openxmlformats.org/officeDocument/2006/relationships/hyperlink" Target="https://brux.blog.hu/" TargetMode="External"/><Relationship Id="rId29" Type="http://schemas.openxmlformats.org/officeDocument/2006/relationships/hyperlink" Target="http://mek.oszk.hu/04800/04838/04838.pdf" TargetMode="External"/><Relationship Id="rId11" Type="http://schemas.openxmlformats.org/officeDocument/2006/relationships/hyperlink" Target="http://www.brux.blog.hu" TargetMode="External"/><Relationship Id="rId24" Type="http://schemas.openxmlformats.org/officeDocument/2006/relationships/hyperlink" Target="http://carnegieeurope.eu/strategiceurope/?fa=62423" TargetMode="External"/><Relationship Id="rId32" Type="http://schemas.openxmlformats.org/officeDocument/2006/relationships/hyperlink" Target="https://mandadb.hu/" TargetMode="External"/><Relationship Id="rId37" Type="http://schemas.openxmlformats.org/officeDocument/2006/relationships/hyperlink" Target="https://mek.oszk.hu/04700/04727/html/1.html" TargetMode="External"/><Relationship Id="rId40" Type="http://schemas.openxmlformats.org/officeDocument/2006/relationships/hyperlink" Target="https://www.ogyk.hu/hu/e-forrasok" TargetMode="External"/><Relationship Id="rId45" Type="http://schemas.openxmlformats.org/officeDocument/2006/relationships/hyperlink" Target="https://dtt2.ogyk.hu/" TargetMode="External"/><Relationship Id="rId53" Type="http://schemas.openxmlformats.org/officeDocument/2006/relationships/hyperlink" Target="http://www.nyulawglobal.org/globalex/about.htm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munkajogilap.hu/a-munkaugyi-tanacsado-es-vitarendezo-szolgal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otius.hu/doc/pub/QGXXMY/2010_87_andreides_gabor_maffia%20%C3%A9s%20a%20vall%C3%A1s.pdf" TargetMode="External"/><Relationship Id="rId14" Type="http://schemas.openxmlformats.org/officeDocument/2006/relationships/hyperlink" Target="http://www.brux.blog.hu" TargetMode="External"/><Relationship Id="rId22" Type="http://schemas.openxmlformats.org/officeDocument/2006/relationships/hyperlink" Target="http://www.ebr.edu.pl/pub/2014_4_71.pdf" TargetMode="External"/><Relationship Id="rId27" Type="http://schemas.openxmlformats.org/officeDocument/2006/relationships/hyperlink" Target="https://www.scientificamerican.com/article/the-politics-of-hope-donald-trump-as-an-entrepreneur-of-identity/" TargetMode="External"/><Relationship Id="rId30" Type="http://schemas.openxmlformats.org/officeDocument/2006/relationships/hyperlink" Target="https://hungaricana.hu/hu/" TargetMode="External"/><Relationship Id="rId35" Type="http://schemas.openxmlformats.org/officeDocument/2006/relationships/hyperlink" Target="https://www.timemachine.eu/" TargetMode="External"/><Relationship Id="rId43" Type="http://schemas.openxmlformats.org/officeDocument/2006/relationships/hyperlink" Target="https://www.arcanum.hu/hu/" TargetMode="External"/><Relationship Id="rId48" Type="http://schemas.openxmlformats.org/officeDocument/2006/relationships/hyperlink" Target="http://acta.bibl.u-szeged.hu/41663/1/aetas_2016_001.pdf" TargetMode="External"/><Relationship Id="rId56" Type="http://schemas.openxmlformats.org/officeDocument/2006/relationships/hyperlink" Target="https://blog.cbs.dk/inframethodology/" TargetMode="External"/><Relationship Id="rId8" Type="http://schemas.openxmlformats.org/officeDocument/2006/relationships/hyperlink" Target="http://www.grotius.hu/doc/pub/QGXXMY/2010" TargetMode="External"/><Relationship Id="rId51" Type="http://schemas.openxmlformats.org/officeDocument/2006/relationships/hyperlink" Target="http://www.lexadin.nl/wl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ruc.blog.hu" TargetMode="External"/><Relationship Id="rId17" Type="http://schemas.openxmlformats.org/officeDocument/2006/relationships/hyperlink" Target="https://ujegyenloseg.hu/a-hatekony-erdekegyeztetes-intezmenyei-hova-jutottunk-el-2018-ra/" TargetMode="External"/><Relationship Id="rId25" Type="http://schemas.openxmlformats.org/officeDocument/2006/relationships/hyperlink" Target="http://www.cidob.org/en/articulos/monografias/illiberals/v4_migration_policy_conflicting_narratives_and_interpretative_frameworks" TargetMode="External"/><Relationship Id="rId33" Type="http://schemas.openxmlformats.org/officeDocument/2006/relationships/hyperlink" Target="https://www.europeana.eu/hu" TargetMode="External"/><Relationship Id="rId38" Type="http://schemas.openxmlformats.org/officeDocument/2006/relationships/hyperlink" Target="https://mediakutato.hu/archivum.html" TargetMode="External"/><Relationship Id="rId46" Type="http://schemas.openxmlformats.org/officeDocument/2006/relationships/hyperlink" Target="https://library.hungaricana.hu/hu/collection/orszaggyulesi_konyvtar_dtt_OrszaggyulesiDokumentumok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munkaugyiszemle.hu/szubjektiv-realitas" TargetMode="External"/><Relationship Id="rId41" Type="http://schemas.openxmlformats.org/officeDocument/2006/relationships/hyperlink" Target="https://epa.oszk.hu/" TargetMode="External"/><Relationship Id="rId54" Type="http://schemas.openxmlformats.org/officeDocument/2006/relationships/hyperlink" Target="http://www.parliament.uk/site-information/glossar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brux.blog.hu" TargetMode="External"/><Relationship Id="rId23" Type="http://schemas.openxmlformats.org/officeDocument/2006/relationships/hyperlink" Target="http://www.culturaldiplomacy.org/academy/content/pdf/participant-papers/2011/april/biec-roa-nua/perspectives_of_central_europe_cooperation_within_the_european_union-_marek_lenc.pdf" TargetMode="External"/><Relationship Id="rId28" Type="http://schemas.openxmlformats.org/officeDocument/2006/relationships/image" Target="media/image1.jpeg"/><Relationship Id="rId36" Type="http://schemas.openxmlformats.org/officeDocument/2006/relationships/hyperlink" Target="https://www.epfl.ch/research/domains/venice-time-machine/" TargetMode="External"/><Relationship Id="rId49" Type="http://schemas.openxmlformats.org/officeDocument/2006/relationships/hyperlink" Target="https://arsboni.hu/bh-kisokos-i-resz/" TargetMode="External"/><Relationship Id="rId57" Type="http://schemas.openxmlformats.org/officeDocument/2006/relationships/hyperlink" Target="https://parlamentiszemle.hu/Wp-content/uploads/sites/12/2017/09/parlamentiszemle-20162-lapszam-2016-02-02cikk.pdf" TargetMode="External"/><Relationship Id="rId10" Type="http://schemas.openxmlformats.org/officeDocument/2006/relationships/hyperlink" Target="http://mek.niif.hu/02000/02043/html/290.html" TargetMode="External"/><Relationship Id="rId31" Type="http://schemas.openxmlformats.org/officeDocument/2006/relationships/hyperlink" Target="https://adtplus.arcanum.hu/hu/" TargetMode="External"/><Relationship Id="rId44" Type="http://schemas.openxmlformats.org/officeDocument/2006/relationships/hyperlink" Target="http://dlib.ogyk.hu/R/B4P334BIBSVIVY3U44FIQQXE6LBI7YDKPMYTR3QY5PKI1IH3KD-06943?func=collections-result&amp;collection_id=1181" TargetMode="External"/><Relationship Id="rId52" Type="http://schemas.openxmlformats.org/officeDocument/2006/relationships/hyperlink" Target="http://www.nyulawglobal.org/globalex/about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60</Pages>
  <Words>13718</Words>
  <Characters>94656</Characters>
  <Application>Microsoft Office Word</Application>
  <DocSecurity>0</DocSecurity>
  <Lines>788</Lines>
  <Paragraphs>216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108158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Nyikosné Farkas Gabriella</dc:creator>
  <cp:lastModifiedBy>Vida Fanni Mónika</cp:lastModifiedBy>
  <cp:revision>49</cp:revision>
  <cp:lastPrinted>2016-11-21T10:51:00Z</cp:lastPrinted>
  <dcterms:created xsi:type="dcterms:W3CDTF">2020-03-20T09:46:00Z</dcterms:created>
  <dcterms:modified xsi:type="dcterms:W3CDTF">2021-10-11T09:47:00Z</dcterms:modified>
</cp:coreProperties>
</file>