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0AB3" w14:textId="77777777" w:rsidR="00EB53CF" w:rsidRPr="0082109E" w:rsidRDefault="00EB53CF" w:rsidP="00EB5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Morvay Fülöp Zsigmond</w:t>
      </w:r>
    </w:p>
    <w:p w14:paraId="6EA45B9A" w14:textId="24000E99" w:rsidR="00EB53CF" w:rsidRPr="0082109E" w:rsidRDefault="00EB53CF" w:rsidP="00EB5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Büntetés-végrehajtás</w:t>
      </w:r>
      <w:r w:rsidR="000C4E36" w:rsidRPr="0082109E">
        <w:rPr>
          <w:rFonts w:ascii="Times New Roman" w:hAnsi="Times New Roman" w:cs="Times New Roman"/>
          <w:sz w:val="24"/>
          <w:szCs w:val="24"/>
        </w:rPr>
        <w:t>i jog</w:t>
      </w:r>
      <w:r w:rsidRPr="0082109E">
        <w:rPr>
          <w:rFonts w:ascii="Times New Roman" w:hAnsi="Times New Roman" w:cs="Times New Roman"/>
          <w:sz w:val="24"/>
          <w:szCs w:val="24"/>
        </w:rPr>
        <w:t xml:space="preserve"> és </w:t>
      </w:r>
      <w:r w:rsidR="000B1E07" w:rsidRPr="0082109E">
        <w:rPr>
          <w:rFonts w:ascii="Times New Roman" w:hAnsi="Times New Roman" w:cs="Times New Roman"/>
          <w:sz w:val="24"/>
          <w:szCs w:val="24"/>
        </w:rPr>
        <w:t>alapjogok</w:t>
      </w:r>
      <w:r w:rsidRPr="0082109E">
        <w:rPr>
          <w:rFonts w:ascii="Times New Roman" w:hAnsi="Times New Roman" w:cs="Times New Roman"/>
          <w:sz w:val="24"/>
          <w:szCs w:val="24"/>
        </w:rPr>
        <w:t xml:space="preserve"> komplex vizsga szakmai tárgy</w:t>
      </w:r>
      <w:r w:rsidR="00876702" w:rsidRPr="0082109E">
        <w:rPr>
          <w:rFonts w:ascii="Times New Roman" w:hAnsi="Times New Roman" w:cs="Times New Roman"/>
          <w:sz w:val="24"/>
          <w:szCs w:val="24"/>
        </w:rPr>
        <w:t>ai</w:t>
      </w:r>
      <w:r w:rsidRPr="0082109E">
        <w:rPr>
          <w:rFonts w:ascii="Times New Roman" w:hAnsi="Times New Roman" w:cs="Times New Roman"/>
          <w:sz w:val="24"/>
          <w:szCs w:val="24"/>
        </w:rPr>
        <w:t xml:space="preserve">nak tételei </w:t>
      </w:r>
    </w:p>
    <w:p w14:paraId="54752314" w14:textId="77777777" w:rsidR="00CB2921" w:rsidRPr="0082109E" w:rsidRDefault="00EB53CF" w:rsidP="009F2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 xml:space="preserve"> és kötelező irodalma </w:t>
      </w:r>
    </w:p>
    <w:p w14:paraId="325B1656" w14:textId="243D0853" w:rsidR="00EB53CF" w:rsidRPr="0082109E" w:rsidRDefault="00EB53CF" w:rsidP="00EB53C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2026.</w:t>
      </w:r>
      <w:r w:rsidR="000E6D90" w:rsidRPr="0082109E">
        <w:rPr>
          <w:rFonts w:ascii="Times New Roman" w:hAnsi="Times New Roman" w:cs="Times New Roman"/>
          <w:sz w:val="24"/>
          <w:szCs w:val="24"/>
        </w:rPr>
        <w:t xml:space="preserve"> tavasz</w:t>
      </w:r>
    </w:p>
    <w:p w14:paraId="6B74B097" w14:textId="77777777" w:rsidR="003C4320" w:rsidRPr="0082109E" w:rsidRDefault="00EB53CF" w:rsidP="009F2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Szakmai tárgy:</w:t>
      </w:r>
    </w:p>
    <w:p w14:paraId="76A77867" w14:textId="5910BBB1" w:rsidR="003C4320" w:rsidRPr="0082109E" w:rsidRDefault="003C4320" w:rsidP="003C432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 xml:space="preserve">Büntetés-végrehajtási jog és </w:t>
      </w:r>
      <w:r w:rsidR="00786ADC" w:rsidRPr="0082109E">
        <w:rPr>
          <w:rFonts w:ascii="Times New Roman" w:hAnsi="Times New Roman" w:cs="Times New Roman"/>
          <w:sz w:val="24"/>
          <w:szCs w:val="24"/>
        </w:rPr>
        <w:t>alapjogok</w:t>
      </w:r>
    </w:p>
    <w:p w14:paraId="11C308D3" w14:textId="77777777" w:rsidR="003C4320" w:rsidRPr="0082109E" w:rsidRDefault="003C4320" w:rsidP="00EB53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362E72" w14:textId="0C55DCFB" w:rsidR="003C4320" w:rsidRPr="0082109E" w:rsidRDefault="003C4320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Az alapjogok fogalma</w:t>
      </w:r>
      <w:r w:rsidR="00786ADC" w:rsidRPr="0082109E">
        <w:rPr>
          <w:rFonts w:ascii="Times New Roman" w:hAnsi="Times New Roman" w:cs="Times New Roman"/>
          <w:sz w:val="24"/>
          <w:szCs w:val="24"/>
        </w:rPr>
        <w:t>,</w:t>
      </w:r>
      <w:r w:rsidRPr="0082109E">
        <w:rPr>
          <w:rFonts w:ascii="Times New Roman" w:hAnsi="Times New Roman" w:cs="Times New Roman"/>
          <w:sz w:val="24"/>
          <w:szCs w:val="24"/>
        </w:rPr>
        <w:t xml:space="preserve"> generációi</w:t>
      </w:r>
      <w:r w:rsidR="00786ADC" w:rsidRPr="0082109E">
        <w:rPr>
          <w:rFonts w:ascii="Times New Roman" w:hAnsi="Times New Roman" w:cs="Times New Roman"/>
          <w:sz w:val="24"/>
          <w:szCs w:val="24"/>
        </w:rPr>
        <w:t xml:space="preserve"> és </w:t>
      </w:r>
      <w:r w:rsidRPr="0082109E">
        <w:rPr>
          <w:rFonts w:ascii="Times New Roman" w:hAnsi="Times New Roman" w:cs="Times New Roman"/>
          <w:sz w:val="24"/>
          <w:szCs w:val="24"/>
        </w:rPr>
        <w:t>korlátozhatósága</w:t>
      </w:r>
    </w:p>
    <w:p w14:paraId="73A069D5" w14:textId="08B0137A" w:rsidR="003C4320" w:rsidRPr="0082109E" w:rsidRDefault="003C4320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Az alapjogvédel</w:t>
      </w:r>
      <w:r w:rsidR="00950302" w:rsidRPr="0082109E">
        <w:rPr>
          <w:rFonts w:ascii="Times New Roman" w:hAnsi="Times New Roman" w:cs="Times New Roman"/>
          <w:sz w:val="24"/>
          <w:szCs w:val="24"/>
        </w:rPr>
        <w:t>em</w:t>
      </w:r>
      <w:r w:rsidRPr="0082109E">
        <w:rPr>
          <w:rFonts w:ascii="Times New Roman" w:hAnsi="Times New Roman" w:cs="Times New Roman"/>
          <w:sz w:val="24"/>
          <w:szCs w:val="24"/>
        </w:rPr>
        <w:t xml:space="preserve"> intézményrendszer</w:t>
      </w:r>
      <w:r w:rsidR="00786ADC" w:rsidRPr="0082109E">
        <w:rPr>
          <w:rFonts w:ascii="Times New Roman" w:hAnsi="Times New Roman" w:cs="Times New Roman"/>
          <w:sz w:val="24"/>
          <w:szCs w:val="24"/>
        </w:rPr>
        <w:t>e Magyarországon</w:t>
      </w:r>
      <w:r w:rsidRPr="0082109E">
        <w:rPr>
          <w:rFonts w:ascii="Times New Roman" w:hAnsi="Times New Roman" w:cs="Times New Roman"/>
          <w:sz w:val="24"/>
          <w:szCs w:val="24"/>
        </w:rPr>
        <w:t>, annak elemei, alapjogvédelmi mechanizmuso</w:t>
      </w:r>
      <w:r w:rsidR="00786ADC" w:rsidRPr="0082109E">
        <w:rPr>
          <w:rFonts w:ascii="Times New Roman" w:hAnsi="Times New Roman" w:cs="Times New Roman"/>
          <w:sz w:val="24"/>
          <w:szCs w:val="24"/>
        </w:rPr>
        <w:t>k</w:t>
      </w:r>
    </w:p>
    <w:p w14:paraId="6C0906D7" w14:textId="21C42236" w:rsidR="00623FEE" w:rsidRPr="0082109E" w:rsidRDefault="00623FEE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Az alkotmánybíráskodás foga</w:t>
      </w:r>
      <w:r w:rsidR="00CB2921" w:rsidRPr="0082109E">
        <w:rPr>
          <w:rFonts w:ascii="Times New Roman" w:hAnsi="Times New Roman" w:cs="Times New Roman"/>
          <w:sz w:val="24"/>
          <w:szCs w:val="24"/>
        </w:rPr>
        <w:t>lma, funkciói és modelljei. Az A</w:t>
      </w:r>
      <w:r w:rsidRPr="0082109E">
        <w:rPr>
          <w:rFonts w:ascii="Times New Roman" w:hAnsi="Times New Roman" w:cs="Times New Roman"/>
          <w:sz w:val="24"/>
          <w:szCs w:val="24"/>
        </w:rPr>
        <w:t>l</w:t>
      </w:r>
      <w:r w:rsidR="00CB2921" w:rsidRPr="0082109E">
        <w:rPr>
          <w:rFonts w:ascii="Times New Roman" w:hAnsi="Times New Roman" w:cs="Times New Roman"/>
          <w:sz w:val="24"/>
          <w:szCs w:val="24"/>
        </w:rPr>
        <w:t>kotmánybíróság jogállása</w:t>
      </w:r>
      <w:r w:rsidRPr="0082109E">
        <w:rPr>
          <w:rFonts w:ascii="Times New Roman" w:hAnsi="Times New Roman" w:cs="Times New Roman"/>
          <w:sz w:val="24"/>
          <w:szCs w:val="24"/>
        </w:rPr>
        <w:t xml:space="preserve"> </w:t>
      </w:r>
      <w:r w:rsidR="00CB2921" w:rsidRPr="0082109E">
        <w:rPr>
          <w:rFonts w:ascii="Times New Roman" w:hAnsi="Times New Roman" w:cs="Times New Roman"/>
          <w:sz w:val="24"/>
          <w:szCs w:val="24"/>
        </w:rPr>
        <w:t xml:space="preserve">hazánkban, </w:t>
      </w:r>
      <w:r w:rsidRPr="0082109E">
        <w:rPr>
          <w:rFonts w:ascii="Times New Roman" w:hAnsi="Times New Roman" w:cs="Times New Roman"/>
          <w:sz w:val="24"/>
          <w:szCs w:val="24"/>
        </w:rPr>
        <w:t>Alkotmánybírósági hatáskörök és az alkalmazható jogkövetkezmények</w:t>
      </w:r>
    </w:p>
    <w:p w14:paraId="31585D9E" w14:textId="5DC8E3A0" w:rsidR="003B2CC7" w:rsidRPr="0082109E" w:rsidRDefault="003B2CC7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 büntetés-végrehajtási jog és az alkotmányjog kapcsolata</w:t>
      </w:r>
    </w:p>
    <w:p w14:paraId="260C4573" w14:textId="7ED15C92" w:rsidR="00091FB9" w:rsidRPr="0082109E" w:rsidRDefault="00091FB9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 fogvatartottak alapjogi helyzete az Alkotmány és az Alaptörvény tükrében</w:t>
      </w:r>
    </w:p>
    <w:p w14:paraId="3FD11875" w14:textId="096ACCA9" w:rsidR="003C4320" w:rsidRPr="0082109E" w:rsidRDefault="00091FB9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 fogvatartottak jogi helyzete, a szabadságvesztés hatása az alapvető jogokra és kötelezettségekre</w:t>
      </w:r>
    </w:p>
    <w:p w14:paraId="53A40583" w14:textId="0AA7F36A" w:rsidR="00091FB9" w:rsidRPr="0082109E" w:rsidRDefault="00091FB9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 fogvatartottak jogérvényesítési lehetőségei</w:t>
      </w:r>
      <w:r w:rsidR="00623FEE" w:rsidRPr="0082109E">
        <w:rPr>
          <w:rFonts w:ascii="Times New Roman" w:hAnsi="Times New Roman" w:cs="Times New Roman"/>
          <w:sz w:val="24"/>
          <w:szCs w:val="24"/>
        </w:rPr>
        <w:t xml:space="preserve"> és</w:t>
      </w:r>
      <w:r w:rsidR="00124017" w:rsidRPr="0082109E">
        <w:rPr>
          <w:rFonts w:ascii="Times New Roman" w:hAnsi="Times New Roman" w:cs="Times New Roman"/>
          <w:sz w:val="24"/>
          <w:szCs w:val="24"/>
        </w:rPr>
        <w:t xml:space="preserve"> annak</w:t>
      </w:r>
      <w:r w:rsidR="00623FEE" w:rsidRPr="0082109E">
        <w:rPr>
          <w:rFonts w:ascii="Times New Roman" w:hAnsi="Times New Roman" w:cs="Times New Roman"/>
          <w:sz w:val="24"/>
          <w:szCs w:val="24"/>
        </w:rPr>
        <w:t xml:space="preserve"> fórumai</w:t>
      </w:r>
    </w:p>
    <w:p w14:paraId="56745798" w14:textId="5E08696C" w:rsidR="00091FB9" w:rsidRPr="0082109E" w:rsidRDefault="00091FB9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 xml:space="preserve">A </w:t>
      </w:r>
      <w:r w:rsidR="003B2CC7" w:rsidRPr="0082109E">
        <w:rPr>
          <w:rFonts w:ascii="Times New Roman" w:hAnsi="Times New Roman" w:cs="Times New Roman"/>
          <w:sz w:val="24"/>
          <w:szCs w:val="24"/>
        </w:rPr>
        <w:t>büntetés-végrehajtási intézetek túlzsúfoltságának körülményei és okai</w:t>
      </w:r>
      <w:r w:rsidR="00250583" w:rsidRPr="0082109E">
        <w:rPr>
          <w:rFonts w:ascii="Times New Roman" w:hAnsi="Times New Roman" w:cs="Times New Roman"/>
          <w:sz w:val="24"/>
          <w:szCs w:val="24"/>
        </w:rPr>
        <w:t>, n</w:t>
      </w:r>
      <w:r w:rsidR="003B2CC7" w:rsidRPr="0082109E">
        <w:rPr>
          <w:rFonts w:ascii="Times New Roman" w:hAnsi="Times New Roman" w:cs="Times New Roman"/>
          <w:sz w:val="24"/>
          <w:szCs w:val="24"/>
        </w:rPr>
        <w:t>emzetközi és hazai megoldási lehetőségek</w:t>
      </w:r>
    </w:p>
    <w:p w14:paraId="03C1369F" w14:textId="7C4CF974" w:rsidR="00124017" w:rsidRPr="0082109E" w:rsidRDefault="00124017" w:rsidP="0012401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 büntetés-végrehajtás kontrollrendszere, az egyes kontrollmechanizmusok</w:t>
      </w:r>
    </w:p>
    <w:p w14:paraId="4851365D" w14:textId="5C31A5F1" w:rsidR="001A048B" w:rsidRPr="0082109E" w:rsidRDefault="001A048B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</w:t>
      </w:r>
      <w:r w:rsidR="003B2CC7" w:rsidRPr="0082109E">
        <w:rPr>
          <w:rFonts w:ascii="Times New Roman" w:hAnsi="Times New Roman" w:cs="Times New Roman"/>
          <w:sz w:val="24"/>
          <w:szCs w:val="24"/>
        </w:rPr>
        <w:t>z alapvető jogokat sértő elhelyezési körülmények miatti</w:t>
      </w:r>
      <w:r w:rsidRPr="0082109E">
        <w:rPr>
          <w:rFonts w:ascii="Times New Roman" w:hAnsi="Times New Roman" w:cs="Times New Roman"/>
          <w:sz w:val="24"/>
          <w:szCs w:val="24"/>
        </w:rPr>
        <w:t xml:space="preserve"> </w:t>
      </w:r>
      <w:r w:rsidR="003B2CC7" w:rsidRPr="0082109E">
        <w:rPr>
          <w:rFonts w:ascii="Times New Roman" w:hAnsi="Times New Roman" w:cs="Times New Roman"/>
          <w:sz w:val="24"/>
          <w:szCs w:val="24"/>
        </w:rPr>
        <w:t>kártalanítás</w:t>
      </w:r>
    </w:p>
    <w:p w14:paraId="09CAFFD7" w14:textId="3D3E5AA6" w:rsidR="001A048B" w:rsidRPr="0082109E" w:rsidRDefault="001A048B" w:rsidP="00786AD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Az Alkotmánybíróság büntetés-végrehajtással kapcsolatos gyakorlata</w:t>
      </w:r>
    </w:p>
    <w:p w14:paraId="1393FDF3" w14:textId="77777777" w:rsidR="00D07554" w:rsidRPr="0082109E" w:rsidRDefault="00D07554" w:rsidP="00612941">
      <w:pPr>
        <w:rPr>
          <w:rFonts w:ascii="Times New Roman" w:hAnsi="Times New Roman" w:cs="Times New Roman"/>
          <w:sz w:val="24"/>
          <w:szCs w:val="24"/>
        </w:rPr>
      </w:pPr>
    </w:p>
    <w:p w14:paraId="2F822015" w14:textId="370827EF" w:rsidR="00D07554" w:rsidRDefault="00D07554" w:rsidP="00612941">
      <w:pPr>
        <w:rPr>
          <w:rFonts w:ascii="Times New Roman" w:hAnsi="Times New Roman" w:cs="Times New Roman"/>
          <w:sz w:val="24"/>
          <w:szCs w:val="24"/>
        </w:rPr>
      </w:pPr>
      <w:r w:rsidRPr="0082109E">
        <w:rPr>
          <w:rFonts w:ascii="Times New Roman" w:hAnsi="Times New Roman" w:cs="Times New Roman"/>
          <w:sz w:val="24"/>
          <w:szCs w:val="24"/>
        </w:rPr>
        <w:t>Irodalom:</w:t>
      </w:r>
    </w:p>
    <w:p w14:paraId="4EF0CD32" w14:textId="4CB0C24B" w:rsidR="004A5456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03257">
        <w:rPr>
          <w:rFonts w:ascii="Times New Roman" w:hAnsi="Times New Roman" w:cs="Times New Roman"/>
          <w:sz w:val="24"/>
          <w:szCs w:val="24"/>
        </w:rPr>
        <w:t>Balogh Zsolt: Az emberi méltóság: jogi absztrakci</w:t>
      </w:r>
      <w:r>
        <w:rPr>
          <w:rFonts w:ascii="Times New Roman" w:hAnsi="Times New Roman" w:cs="Times New Roman"/>
          <w:sz w:val="24"/>
          <w:szCs w:val="24"/>
        </w:rPr>
        <w:t xml:space="preserve">ó vagy alanyi jog. </w:t>
      </w:r>
      <w:proofErr w:type="spellStart"/>
      <w:r w:rsidRPr="003A162E">
        <w:rPr>
          <w:rFonts w:ascii="Times New Roman" w:hAnsi="Times New Roman" w:cs="Times New Roman"/>
          <w:sz w:val="24"/>
          <w:szCs w:val="24"/>
        </w:rPr>
        <w:t>Iustum</w:t>
      </w:r>
      <w:proofErr w:type="spellEnd"/>
      <w:r w:rsidRPr="003A1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62E">
        <w:rPr>
          <w:rFonts w:ascii="Times New Roman" w:hAnsi="Times New Roman" w:cs="Times New Roman"/>
          <w:sz w:val="24"/>
          <w:szCs w:val="24"/>
        </w:rPr>
        <w:t>aequum</w:t>
      </w:r>
      <w:proofErr w:type="spellEnd"/>
      <w:r w:rsidRPr="003A1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62E">
        <w:rPr>
          <w:rFonts w:ascii="Times New Roman" w:hAnsi="Times New Roman" w:cs="Times New Roman"/>
          <w:sz w:val="24"/>
          <w:szCs w:val="24"/>
        </w:rPr>
        <w:t>salutare</w:t>
      </w:r>
      <w:proofErr w:type="spellEnd"/>
      <w:r w:rsidR="00275099">
        <w:rPr>
          <w:rFonts w:ascii="Times New Roman" w:hAnsi="Times New Roman" w:cs="Times New Roman"/>
          <w:sz w:val="24"/>
          <w:szCs w:val="24"/>
        </w:rPr>
        <w:t xml:space="preserve"> 2010/4.</w:t>
      </w:r>
      <w:r>
        <w:rPr>
          <w:rFonts w:ascii="Times New Roman" w:hAnsi="Times New Roman" w:cs="Times New Roman"/>
          <w:sz w:val="24"/>
          <w:szCs w:val="24"/>
        </w:rPr>
        <w:t>, 35-44. o.</w:t>
      </w:r>
    </w:p>
    <w:p w14:paraId="6326FD97" w14:textId="468A7F3E" w:rsidR="004A5456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50583">
        <w:rPr>
          <w:rFonts w:ascii="Times New Roman" w:hAnsi="Times New Roman" w:cs="Times New Roman"/>
          <w:sz w:val="24"/>
          <w:szCs w:val="24"/>
        </w:rPr>
        <w:t>Boda Zoltán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142">
        <w:rPr>
          <w:rFonts w:ascii="Times New Roman" w:hAnsi="Times New Roman" w:cs="Times New Roman"/>
          <w:sz w:val="24"/>
          <w:szCs w:val="24"/>
        </w:rPr>
        <w:t>–</w:t>
      </w:r>
      <w:r w:rsidRPr="00250583">
        <w:rPr>
          <w:rFonts w:ascii="Times New Roman" w:hAnsi="Times New Roman" w:cs="Times New Roman"/>
          <w:sz w:val="24"/>
          <w:szCs w:val="24"/>
        </w:rPr>
        <w:t xml:space="preserve"> Nagy Antal: Az alapvető jogokat sértő elhelyezési körülmények miatti kártalanítás új szabályairól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583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250583">
        <w:rPr>
          <w:rFonts w:ascii="Times New Roman" w:hAnsi="Times New Roman" w:cs="Times New Roman"/>
          <w:sz w:val="24"/>
          <w:szCs w:val="24"/>
        </w:rPr>
        <w:t xml:space="preserve"> humana 2021/4.</w:t>
      </w:r>
      <w:r>
        <w:rPr>
          <w:rFonts w:ascii="Times New Roman" w:hAnsi="Times New Roman" w:cs="Times New Roman"/>
          <w:sz w:val="24"/>
          <w:szCs w:val="24"/>
        </w:rPr>
        <w:t xml:space="preserve"> 31-52. o.</w:t>
      </w:r>
    </w:p>
    <w:p w14:paraId="03A7F193" w14:textId="1EE0EF3C" w:rsidR="004A5456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759D0">
        <w:rPr>
          <w:rFonts w:ascii="Times New Roman" w:hAnsi="Times New Roman" w:cs="Times New Roman"/>
          <w:sz w:val="24"/>
          <w:szCs w:val="24"/>
        </w:rPr>
        <w:t xml:space="preserve">Bódi Stefánia </w:t>
      </w:r>
      <w:r>
        <w:rPr>
          <w:rFonts w:ascii="Times New Roman" w:hAnsi="Times New Roman" w:cs="Times New Roman"/>
          <w:sz w:val="24"/>
          <w:szCs w:val="24"/>
        </w:rPr>
        <w:t>– S</w:t>
      </w:r>
      <w:r w:rsidRPr="00A759D0">
        <w:rPr>
          <w:rFonts w:ascii="Times New Roman" w:hAnsi="Times New Roman" w:cs="Times New Roman"/>
          <w:sz w:val="24"/>
          <w:szCs w:val="24"/>
        </w:rPr>
        <w:t>chweitzer Gábor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759D0">
        <w:rPr>
          <w:rFonts w:ascii="Times New Roman" w:hAnsi="Times New Roman" w:cs="Times New Roman"/>
          <w:sz w:val="24"/>
          <w:szCs w:val="24"/>
        </w:rPr>
        <w:t>Alapjogok - Az emberi jogok alkotmányos védelme Magyarországon</w:t>
      </w:r>
      <w:r>
        <w:rPr>
          <w:rFonts w:ascii="Times New Roman" w:hAnsi="Times New Roman" w:cs="Times New Roman"/>
          <w:sz w:val="24"/>
          <w:szCs w:val="24"/>
        </w:rPr>
        <w:t>. L</w:t>
      </w:r>
      <w:r w:rsidRPr="00A759D0">
        <w:rPr>
          <w:rFonts w:ascii="Times New Roman" w:hAnsi="Times New Roman" w:cs="Times New Roman"/>
          <w:sz w:val="24"/>
          <w:szCs w:val="24"/>
        </w:rPr>
        <w:t xml:space="preserve">udovika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759D0">
        <w:rPr>
          <w:rFonts w:ascii="Times New Roman" w:hAnsi="Times New Roman" w:cs="Times New Roman"/>
          <w:sz w:val="24"/>
          <w:szCs w:val="24"/>
        </w:rPr>
        <w:t xml:space="preserve">gyetemi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759D0">
        <w:rPr>
          <w:rFonts w:ascii="Times New Roman" w:hAnsi="Times New Roman" w:cs="Times New Roman"/>
          <w:sz w:val="24"/>
          <w:szCs w:val="24"/>
        </w:rPr>
        <w:t xml:space="preserve">iadó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759D0">
        <w:rPr>
          <w:rFonts w:ascii="Times New Roman" w:hAnsi="Times New Roman" w:cs="Times New Roman"/>
          <w:sz w:val="24"/>
          <w:szCs w:val="24"/>
        </w:rPr>
        <w:t>onpr</w:t>
      </w:r>
      <w:r>
        <w:rPr>
          <w:rFonts w:ascii="Times New Roman" w:hAnsi="Times New Roman" w:cs="Times New Roman"/>
          <w:sz w:val="24"/>
          <w:szCs w:val="24"/>
        </w:rPr>
        <w:t>ofit K</w:t>
      </w:r>
      <w:r w:rsidRPr="00A759D0">
        <w:rPr>
          <w:rFonts w:ascii="Times New Roman" w:hAnsi="Times New Roman" w:cs="Times New Roman"/>
          <w:sz w:val="24"/>
          <w:szCs w:val="24"/>
        </w:rPr>
        <w:t>ft.</w:t>
      </w:r>
      <w:r>
        <w:rPr>
          <w:rFonts w:ascii="Times New Roman" w:hAnsi="Times New Roman" w:cs="Times New Roman"/>
          <w:sz w:val="24"/>
          <w:szCs w:val="24"/>
        </w:rPr>
        <w:t>, Budapest</w:t>
      </w:r>
      <w:r w:rsidRPr="00A759D0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68ADE" w14:textId="4A4042B7" w:rsidR="004A5456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583">
        <w:rPr>
          <w:rFonts w:ascii="Times New Roman" w:hAnsi="Times New Roman" w:cs="Times New Roman"/>
          <w:sz w:val="24"/>
          <w:szCs w:val="24"/>
        </w:rPr>
        <w:t>Czenczer</w:t>
      </w:r>
      <w:proofErr w:type="spellEnd"/>
      <w:r w:rsidRPr="00250583">
        <w:rPr>
          <w:rFonts w:ascii="Times New Roman" w:hAnsi="Times New Roman" w:cs="Times New Roman"/>
          <w:sz w:val="24"/>
          <w:szCs w:val="24"/>
        </w:rPr>
        <w:t xml:space="preserve"> Orsolya: Egy Janus-Arcú Jogintézmény a büntetés-végrehajtás </w:t>
      </w:r>
      <w:proofErr w:type="gramStart"/>
      <w:r w:rsidRPr="00250583">
        <w:rPr>
          <w:rFonts w:ascii="Times New Roman" w:hAnsi="Times New Roman" w:cs="Times New Roman"/>
          <w:sz w:val="24"/>
          <w:szCs w:val="24"/>
        </w:rPr>
        <w:t>árnyékában</w:t>
      </w:r>
      <w:proofErr w:type="gramEnd"/>
      <w:r w:rsidRPr="00250583">
        <w:rPr>
          <w:rFonts w:ascii="Times New Roman" w:hAnsi="Times New Roman" w:cs="Times New Roman"/>
          <w:sz w:val="24"/>
          <w:szCs w:val="24"/>
        </w:rPr>
        <w:t xml:space="preserve"> avagy szemelvények a kártalanítás büntetés-végrehajtási bírói gyakorlatából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Börtönügyi szemle 2022/4. </w:t>
      </w:r>
      <w:r>
        <w:rPr>
          <w:rFonts w:ascii="Times New Roman" w:hAnsi="Times New Roman" w:cs="Times New Roman"/>
          <w:sz w:val="24"/>
          <w:szCs w:val="24"/>
        </w:rPr>
        <w:t>63-75. o.</w:t>
      </w:r>
    </w:p>
    <w:p w14:paraId="60573109" w14:textId="1E4C547A" w:rsidR="004A5456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Czine</w:t>
      </w:r>
      <w:proofErr w:type="spellEnd"/>
      <w:r w:rsidRPr="00250583">
        <w:rPr>
          <w:rFonts w:ascii="Times New Roman" w:hAnsi="Times New Roman" w:cs="Times New Roman"/>
          <w:sz w:val="24"/>
          <w:szCs w:val="24"/>
        </w:rPr>
        <w:t xml:space="preserve"> Ágnes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50583">
        <w:rPr>
          <w:rFonts w:ascii="Times New Roman" w:hAnsi="Times New Roman" w:cs="Times New Roman"/>
          <w:sz w:val="24"/>
          <w:szCs w:val="24"/>
        </w:rPr>
        <w:t>A büntetés-végrehajtási döntések alkotmányossági értékelése, megítélése, figyelemmel a büntetés-végrehajtási kreditrendszer bevezetésére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Belügyi szemle 2024/10. </w:t>
      </w:r>
      <w:hyperlink r:id="rId5" w:history="1">
        <w:r w:rsidRPr="00C5618F">
          <w:rPr>
            <w:rStyle w:val="Hiperhivatkozs"/>
            <w:rFonts w:ascii="Times New Roman" w:hAnsi="Times New Roman" w:cs="Times New Roman"/>
            <w:sz w:val="24"/>
            <w:szCs w:val="24"/>
          </w:rPr>
          <w:t>https://belugyiszemlejournal.org/index.php/belugyiszemle/article/view/1746/1616</w:t>
        </w:r>
        <w:r w:rsidRPr="007F476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</w:t>
        </w:r>
        <w:r w:rsidRPr="007F4556">
          <w:rPr>
            <w:rFonts w:ascii="Times New Roman" w:hAnsi="Times New Roman" w:cs="Times New Roman"/>
            <w:sz w:val="24"/>
            <w:szCs w:val="24"/>
          </w:rPr>
          <w:t>1859-1879</w:t>
        </w:r>
      </w:hyperlink>
      <w:r>
        <w:rPr>
          <w:rFonts w:ascii="Times New Roman" w:hAnsi="Times New Roman" w:cs="Times New Roman"/>
          <w:sz w:val="24"/>
          <w:szCs w:val="24"/>
        </w:rPr>
        <w:t>. o.</w:t>
      </w:r>
    </w:p>
    <w:p w14:paraId="13B1C08C" w14:textId="15C52530" w:rsidR="004A5456" w:rsidRPr="0082109E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583">
        <w:rPr>
          <w:rFonts w:ascii="Times New Roman" w:hAnsi="Times New Roman" w:cs="Times New Roman"/>
          <w:sz w:val="24"/>
          <w:szCs w:val="24"/>
        </w:rPr>
        <w:t>Feleky</w:t>
      </w:r>
      <w:proofErr w:type="spellEnd"/>
      <w:r w:rsidRPr="00250583">
        <w:rPr>
          <w:rFonts w:ascii="Times New Roman" w:hAnsi="Times New Roman" w:cs="Times New Roman"/>
          <w:sz w:val="24"/>
          <w:szCs w:val="24"/>
        </w:rPr>
        <w:t xml:space="preserve"> István: A kártalanítás és feltételes szabadságra bocsátás feltételei a büntetés-v</w:t>
      </w:r>
      <w:r w:rsidR="00275099">
        <w:rPr>
          <w:rFonts w:ascii="Times New Roman" w:hAnsi="Times New Roman" w:cs="Times New Roman"/>
          <w:sz w:val="24"/>
          <w:szCs w:val="24"/>
        </w:rPr>
        <w:t xml:space="preserve">égrehajtási bírói gyakorlatában, </w:t>
      </w:r>
      <w:r w:rsidRPr="00250583">
        <w:rPr>
          <w:rFonts w:ascii="Times New Roman" w:hAnsi="Times New Roman" w:cs="Times New Roman"/>
          <w:sz w:val="24"/>
          <w:szCs w:val="24"/>
        </w:rPr>
        <w:t xml:space="preserve">Forum </w:t>
      </w:r>
      <w:proofErr w:type="spellStart"/>
      <w:r w:rsidRPr="00250583">
        <w:rPr>
          <w:rFonts w:ascii="Times New Roman" w:hAnsi="Times New Roman" w:cs="Times New Roman"/>
          <w:sz w:val="24"/>
          <w:szCs w:val="24"/>
        </w:rPr>
        <w:t>Senetentiarum</w:t>
      </w:r>
      <w:proofErr w:type="spellEnd"/>
      <w:r w:rsidRPr="0025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583">
        <w:rPr>
          <w:rFonts w:ascii="Times New Roman" w:hAnsi="Times New Roman" w:cs="Times New Roman"/>
          <w:sz w:val="24"/>
          <w:szCs w:val="24"/>
        </w:rPr>
        <w:t>Curiae</w:t>
      </w:r>
      <w:proofErr w:type="spellEnd"/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2020.</w:t>
      </w:r>
      <w:r>
        <w:rPr>
          <w:rFonts w:ascii="Times New Roman" w:hAnsi="Times New Roman" w:cs="Times New Roman"/>
          <w:sz w:val="24"/>
          <w:szCs w:val="24"/>
        </w:rPr>
        <w:t xml:space="preserve"> 4-9. o.</w:t>
      </w:r>
    </w:p>
    <w:p w14:paraId="38628AD7" w14:textId="032929C3" w:rsidR="004A5456" w:rsidRDefault="004A5456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03257">
        <w:rPr>
          <w:rFonts w:ascii="Times New Roman" w:hAnsi="Times New Roman" w:cs="Times New Roman"/>
          <w:sz w:val="24"/>
          <w:szCs w:val="24"/>
        </w:rPr>
        <w:lastRenderedPageBreak/>
        <w:t xml:space="preserve">Halmai Gábor </w:t>
      </w: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Pr="00403257">
        <w:rPr>
          <w:rFonts w:ascii="Times New Roman" w:hAnsi="Times New Roman" w:cs="Times New Roman"/>
          <w:sz w:val="24"/>
          <w:szCs w:val="24"/>
        </w:rPr>
        <w:t>Tóth Gábor Attila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03257">
        <w:rPr>
          <w:rFonts w:ascii="Times New Roman" w:hAnsi="Times New Roman" w:cs="Times New Roman"/>
          <w:sz w:val="24"/>
          <w:szCs w:val="24"/>
        </w:rPr>
        <w:t>Emberi jogok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403257">
        <w:rPr>
          <w:rFonts w:ascii="Times New Roman" w:hAnsi="Times New Roman" w:cs="Times New Roman"/>
          <w:sz w:val="24"/>
          <w:szCs w:val="24"/>
        </w:rPr>
        <w:t xml:space="preserve">siris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03257">
        <w:rPr>
          <w:rFonts w:ascii="Times New Roman" w:hAnsi="Times New Roman" w:cs="Times New Roman"/>
          <w:sz w:val="24"/>
          <w:szCs w:val="24"/>
        </w:rPr>
        <w:t xml:space="preserve">iadó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03257">
        <w:rPr>
          <w:rFonts w:ascii="Times New Roman" w:hAnsi="Times New Roman" w:cs="Times New Roman"/>
          <w:sz w:val="24"/>
          <w:szCs w:val="24"/>
        </w:rPr>
        <w:t>ft.</w:t>
      </w:r>
      <w:r>
        <w:rPr>
          <w:rFonts w:ascii="Times New Roman" w:hAnsi="Times New Roman" w:cs="Times New Roman"/>
          <w:sz w:val="24"/>
          <w:szCs w:val="24"/>
        </w:rPr>
        <w:t>, Budapest</w:t>
      </w:r>
      <w:r w:rsidRPr="00403257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84086F" w14:textId="47D7AF07" w:rsidR="004A5456" w:rsidRDefault="00CB2921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941" w:rsidRPr="00637142">
        <w:rPr>
          <w:rFonts w:ascii="Times New Roman" w:hAnsi="Times New Roman" w:cs="Times New Roman"/>
          <w:sz w:val="24"/>
          <w:szCs w:val="24"/>
        </w:rPr>
        <w:t xml:space="preserve">Leila Melinda: „Az elítéltek jogi helyzete” in </w:t>
      </w:r>
      <w:r>
        <w:rPr>
          <w:rFonts w:ascii="Times New Roman" w:hAnsi="Times New Roman" w:cs="Times New Roman"/>
          <w:sz w:val="24"/>
          <w:szCs w:val="24"/>
        </w:rPr>
        <w:t xml:space="preserve">Jakab </w:t>
      </w:r>
      <w:r w:rsidR="00612941" w:rsidRPr="00637142">
        <w:rPr>
          <w:rFonts w:ascii="Times New Roman" w:hAnsi="Times New Roman" w:cs="Times New Roman"/>
          <w:sz w:val="24"/>
          <w:szCs w:val="24"/>
        </w:rPr>
        <w:t>András – K</w:t>
      </w:r>
      <w:r>
        <w:rPr>
          <w:rFonts w:ascii="Times New Roman" w:hAnsi="Times New Roman" w:cs="Times New Roman"/>
          <w:sz w:val="24"/>
          <w:szCs w:val="24"/>
        </w:rPr>
        <w:t>önczöl</w:t>
      </w:r>
      <w:r w:rsidR="00612941" w:rsidRPr="00637142">
        <w:rPr>
          <w:rFonts w:ascii="Times New Roman" w:hAnsi="Times New Roman" w:cs="Times New Roman"/>
          <w:sz w:val="24"/>
          <w:szCs w:val="24"/>
        </w:rPr>
        <w:t xml:space="preserve"> Miklós – </w:t>
      </w:r>
      <w:proofErr w:type="spellStart"/>
      <w:r w:rsidR="00612941" w:rsidRPr="0063714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enyhárd</w:t>
      </w:r>
      <w:proofErr w:type="spellEnd"/>
      <w:r w:rsidR="00612941" w:rsidRPr="00637142">
        <w:rPr>
          <w:rFonts w:ascii="Times New Roman" w:hAnsi="Times New Roman" w:cs="Times New Roman"/>
          <w:sz w:val="24"/>
          <w:szCs w:val="24"/>
        </w:rPr>
        <w:t xml:space="preserve"> Attila – S</w:t>
      </w:r>
      <w:r>
        <w:rPr>
          <w:rFonts w:ascii="Times New Roman" w:hAnsi="Times New Roman" w:cs="Times New Roman"/>
          <w:sz w:val="24"/>
          <w:szCs w:val="24"/>
        </w:rPr>
        <w:t>ulyok</w:t>
      </w:r>
      <w:r w:rsidR="00612941" w:rsidRPr="00637142">
        <w:rPr>
          <w:rFonts w:ascii="Times New Roman" w:hAnsi="Times New Roman" w:cs="Times New Roman"/>
          <w:sz w:val="24"/>
          <w:szCs w:val="24"/>
        </w:rPr>
        <w:t xml:space="preserve"> Gábor (szerk.): </w:t>
      </w:r>
      <w:r w:rsidR="00612941" w:rsidRPr="00637142">
        <w:rPr>
          <w:rFonts w:ascii="Times New Roman" w:hAnsi="Times New Roman" w:cs="Times New Roman"/>
          <w:i/>
          <w:sz w:val="24"/>
          <w:szCs w:val="24"/>
        </w:rPr>
        <w:t>Internetes Jogtudományi Enciklopédia</w:t>
      </w:r>
      <w:r w:rsidR="00612941" w:rsidRPr="00637142">
        <w:rPr>
          <w:rFonts w:ascii="Times New Roman" w:hAnsi="Times New Roman" w:cs="Times New Roman"/>
          <w:sz w:val="24"/>
          <w:szCs w:val="24"/>
        </w:rPr>
        <w:t xml:space="preserve"> (Büntető eljárásjog és büntetés-végrehajtási jog rovat, rovatszerkesztő: </w:t>
      </w:r>
      <w:proofErr w:type="spellStart"/>
      <w:r w:rsidR="00612941" w:rsidRPr="0063714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ack</w:t>
      </w:r>
      <w:proofErr w:type="spellEnd"/>
      <w:r w:rsidR="00612941" w:rsidRPr="00637142">
        <w:rPr>
          <w:rFonts w:ascii="Times New Roman" w:hAnsi="Times New Roman" w:cs="Times New Roman"/>
          <w:sz w:val="24"/>
          <w:szCs w:val="24"/>
        </w:rPr>
        <w:t xml:space="preserve"> Péter, K</w:t>
      </w:r>
      <w:r>
        <w:rPr>
          <w:rFonts w:ascii="Times New Roman" w:hAnsi="Times New Roman" w:cs="Times New Roman"/>
          <w:sz w:val="24"/>
          <w:szCs w:val="24"/>
        </w:rPr>
        <w:t>oósné Mohácsi</w:t>
      </w:r>
      <w:r w:rsidR="00612941" w:rsidRPr="00637142">
        <w:rPr>
          <w:rFonts w:ascii="Times New Roman" w:hAnsi="Times New Roman" w:cs="Times New Roman"/>
          <w:sz w:val="24"/>
          <w:szCs w:val="24"/>
        </w:rPr>
        <w:t xml:space="preserve"> Barbara) </w:t>
      </w:r>
      <w:hyperlink r:id="rId6" w:history="1">
        <w:r w:rsidR="00FB0F45" w:rsidRPr="007F4761">
          <w:rPr>
            <w:rStyle w:val="Hiperhivatkozs"/>
            <w:rFonts w:ascii="Times New Roman" w:hAnsi="Times New Roman" w:cs="Times New Roman"/>
            <w:sz w:val="24"/>
            <w:szCs w:val="24"/>
          </w:rPr>
          <w:t>http://ijoten.hu/szocikk/az-eliteltek-jogi-helyzete 2023</w:t>
        </w:r>
      </w:hyperlink>
      <w:r w:rsidR="00612941" w:rsidRPr="00637142">
        <w:rPr>
          <w:rFonts w:ascii="Times New Roman" w:hAnsi="Times New Roman" w:cs="Times New Roman"/>
          <w:sz w:val="24"/>
          <w:szCs w:val="24"/>
        </w:rPr>
        <w:t>.</w:t>
      </w:r>
      <w:r w:rsidR="00FB0F45">
        <w:rPr>
          <w:rFonts w:ascii="Times New Roman" w:hAnsi="Times New Roman" w:cs="Times New Roman"/>
          <w:sz w:val="24"/>
          <w:szCs w:val="24"/>
        </w:rPr>
        <w:t xml:space="preserve"> </w:t>
      </w:r>
      <w:r w:rsidR="00FB0F45" w:rsidRPr="004A5456">
        <w:rPr>
          <w:rFonts w:ascii="Times New Roman" w:hAnsi="Times New Roman" w:cs="Times New Roman"/>
          <w:sz w:val="24"/>
          <w:szCs w:val="24"/>
        </w:rPr>
        <w:t>1-25. o.</w:t>
      </w:r>
    </w:p>
    <w:p w14:paraId="43E29A3F" w14:textId="295931F0" w:rsidR="00361D3A" w:rsidRDefault="00361D3A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50583">
        <w:rPr>
          <w:rFonts w:ascii="Times New Roman" w:hAnsi="Times New Roman" w:cs="Times New Roman"/>
          <w:sz w:val="24"/>
          <w:szCs w:val="24"/>
        </w:rPr>
        <w:t xml:space="preserve">Kocsis Zsolt (szerk.): Büntetés-végrehajtási biztonsági ismeretek jegyzet </w:t>
      </w:r>
      <w:r w:rsidR="004A5456">
        <w:rPr>
          <w:rFonts w:ascii="Times New Roman" w:hAnsi="Times New Roman" w:cs="Times New Roman"/>
          <w:sz w:val="24"/>
          <w:szCs w:val="24"/>
        </w:rPr>
        <w:t xml:space="preserve">büntetés-végrehajtási szervezet </w:t>
      </w:r>
      <w:r w:rsidRPr="00250583">
        <w:rPr>
          <w:rFonts w:ascii="Times New Roman" w:hAnsi="Times New Roman" w:cs="Times New Roman"/>
          <w:sz w:val="24"/>
          <w:szCs w:val="24"/>
        </w:rPr>
        <w:t>oktatási, továbbképz</w:t>
      </w:r>
      <w:r w:rsidR="00DD348F">
        <w:rPr>
          <w:rFonts w:ascii="Times New Roman" w:hAnsi="Times New Roman" w:cs="Times New Roman"/>
          <w:sz w:val="24"/>
          <w:szCs w:val="24"/>
        </w:rPr>
        <w:t>ési és rehabilitációs központja</w:t>
      </w:r>
      <w:r w:rsidRPr="00250583">
        <w:rPr>
          <w:rFonts w:ascii="Times New Roman" w:hAnsi="Times New Roman" w:cs="Times New Roman"/>
          <w:sz w:val="24"/>
          <w:szCs w:val="24"/>
        </w:rPr>
        <w:t xml:space="preserve"> 2019. </w:t>
      </w:r>
      <w:hyperlink r:id="rId7" w:history="1">
        <w:r w:rsidR="004A5456" w:rsidRPr="007F4761">
          <w:rPr>
            <w:rStyle w:val="Hiperhivatkozs"/>
            <w:rFonts w:ascii="Times New Roman" w:hAnsi="Times New Roman" w:cs="Times New Roman"/>
            <w:sz w:val="24"/>
            <w:szCs w:val="24"/>
          </w:rPr>
          <w:t>https://bv.gov.hu/sites/default/files/RSZ%20-%20Biztons%C3%A1gi%20jegyzet.pdf</w:t>
        </w:r>
      </w:hyperlink>
    </w:p>
    <w:p w14:paraId="5DDD7DCE" w14:textId="4730656C" w:rsidR="004A5456" w:rsidRDefault="004A5456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B1E07">
        <w:rPr>
          <w:rFonts w:ascii="Times New Roman" w:hAnsi="Times New Roman" w:cs="Times New Roman"/>
          <w:sz w:val="24"/>
          <w:szCs w:val="24"/>
        </w:rPr>
        <w:t xml:space="preserve">Koósné Mohácsi Barbara, </w:t>
      </w:r>
      <w:proofErr w:type="spellStart"/>
      <w:r w:rsidRPr="000B1E07">
        <w:rPr>
          <w:rFonts w:ascii="Times New Roman" w:hAnsi="Times New Roman" w:cs="Times New Roman"/>
          <w:sz w:val="24"/>
          <w:szCs w:val="24"/>
        </w:rPr>
        <w:t>Hezam</w:t>
      </w:r>
      <w:proofErr w:type="spellEnd"/>
      <w:r w:rsidRPr="000B1E07">
        <w:rPr>
          <w:rFonts w:ascii="Times New Roman" w:hAnsi="Times New Roman" w:cs="Times New Roman"/>
          <w:sz w:val="24"/>
          <w:szCs w:val="24"/>
        </w:rPr>
        <w:t xml:space="preserve"> Leila Melinda, Lőrincz József, Lukács Krisztina, </w:t>
      </w:r>
      <w:proofErr w:type="spellStart"/>
      <w:r w:rsidRPr="000B1E07">
        <w:rPr>
          <w:rFonts w:ascii="Times New Roman" w:hAnsi="Times New Roman" w:cs="Times New Roman"/>
          <w:sz w:val="24"/>
          <w:szCs w:val="24"/>
        </w:rPr>
        <w:t>Pallo</w:t>
      </w:r>
      <w:proofErr w:type="spellEnd"/>
      <w:r w:rsidRPr="000B1E07">
        <w:rPr>
          <w:rFonts w:ascii="Times New Roman" w:hAnsi="Times New Roman" w:cs="Times New Roman"/>
          <w:sz w:val="24"/>
          <w:szCs w:val="24"/>
        </w:rPr>
        <w:t xml:space="preserve"> József: Büntetés-végrehajtási jog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0B1E07">
        <w:rPr>
          <w:rFonts w:ascii="Times New Roman" w:hAnsi="Times New Roman" w:cs="Times New Roman"/>
          <w:sz w:val="24"/>
          <w:szCs w:val="24"/>
        </w:rPr>
        <w:t xml:space="preserve"> ELTE EÖTVÖS KIADÓ, Budapest 2026.</w:t>
      </w:r>
    </w:p>
    <w:p w14:paraId="23436A0D" w14:textId="26AFC8E9" w:rsidR="004A5456" w:rsidRPr="00250583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50583">
        <w:rPr>
          <w:rFonts w:ascii="Times New Roman" w:hAnsi="Times New Roman" w:cs="Times New Roman"/>
          <w:sz w:val="24"/>
          <w:szCs w:val="24"/>
        </w:rPr>
        <w:t xml:space="preserve">Kóródi Balázs: A </w:t>
      </w:r>
      <w:proofErr w:type="spellStart"/>
      <w:r w:rsidRPr="00250583">
        <w:rPr>
          <w:rFonts w:ascii="Times New Roman" w:hAnsi="Times New Roman" w:cs="Times New Roman"/>
          <w:sz w:val="24"/>
          <w:szCs w:val="24"/>
        </w:rPr>
        <w:t>börtöntúlzsúfoltsági</w:t>
      </w:r>
      <w:proofErr w:type="spellEnd"/>
      <w:r w:rsidRPr="00250583">
        <w:rPr>
          <w:rFonts w:ascii="Times New Roman" w:hAnsi="Times New Roman" w:cs="Times New Roman"/>
          <w:sz w:val="24"/>
          <w:szCs w:val="24"/>
        </w:rPr>
        <w:t xml:space="preserve"> kártalanítás új szabályai a korábbi jogalkalmazási dilemmák tükrében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Mag</w:t>
      </w:r>
      <w:r>
        <w:rPr>
          <w:rFonts w:ascii="Times New Roman" w:hAnsi="Times New Roman" w:cs="Times New Roman"/>
          <w:sz w:val="24"/>
          <w:szCs w:val="24"/>
        </w:rPr>
        <w:t>yar Jog</w:t>
      </w:r>
      <w:r w:rsidRPr="00250583">
        <w:rPr>
          <w:rFonts w:ascii="Times New Roman" w:hAnsi="Times New Roman" w:cs="Times New Roman"/>
          <w:sz w:val="24"/>
          <w:szCs w:val="24"/>
        </w:rPr>
        <w:t xml:space="preserve"> 2022/2. </w:t>
      </w:r>
      <w:r>
        <w:rPr>
          <w:rFonts w:ascii="Times New Roman" w:hAnsi="Times New Roman" w:cs="Times New Roman"/>
          <w:sz w:val="24"/>
          <w:szCs w:val="24"/>
        </w:rPr>
        <w:t>100-109. o.</w:t>
      </w:r>
    </w:p>
    <w:p w14:paraId="4F7A651B" w14:textId="5035B764" w:rsidR="004A5456" w:rsidRDefault="004A5456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03257">
        <w:rPr>
          <w:rFonts w:ascii="Times New Roman" w:hAnsi="Times New Roman" w:cs="Times New Roman"/>
          <w:sz w:val="24"/>
          <w:szCs w:val="24"/>
        </w:rPr>
        <w:t xml:space="preserve">Lévay Miklós: A büntető hatalom és lehetséges korlátai egy alkotmányban, különös tekintettel a bűncselekménnyé nyilvánításra és a büntetésekre, Pázmány Law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2011/24 Pázmány Péter Katolikus Egyetem / Pázmány Péter</w:t>
      </w:r>
      <w:r w:rsidR="00CC3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5DA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="00CC35DA">
        <w:rPr>
          <w:rFonts w:ascii="Times New Roman" w:hAnsi="Times New Roman" w:cs="Times New Roman"/>
          <w:sz w:val="24"/>
          <w:szCs w:val="24"/>
        </w:rPr>
        <w:t xml:space="preserve"> University Budapest</w:t>
      </w:r>
      <w:r>
        <w:rPr>
          <w:rFonts w:ascii="Times New Roman" w:hAnsi="Times New Roman" w:cs="Times New Roman"/>
          <w:sz w:val="24"/>
          <w:szCs w:val="24"/>
        </w:rPr>
        <w:t xml:space="preserve"> 1-10. o.</w:t>
      </w:r>
    </w:p>
    <w:p w14:paraId="1EE96030" w14:textId="06CF7FA3" w:rsidR="004A5456" w:rsidRPr="00250583" w:rsidRDefault="004A5456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66DD4">
        <w:rPr>
          <w:rFonts w:ascii="Times New Roman" w:hAnsi="Times New Roman" w:cs="Times New Roman"/>
          <w:sz w:val="24"/>
          <w:szCs w:val="24"/>
        </w:rPr>
        <w:t>Majtényi László: Az alapjogi jogalkalmazás és az alapjog</w:t>
      </w:r>
      <w:r>
        <w:rPr>
          <w:rFonts w:ascii="Times New Roman" w:hAnsi="Times New Roman" w:cs="Times New Roman"/>
          <w:sz w:val="24"/>
          <w:szCs w:val="24"/>
        </w:rPr>
        <w:t>védelem határai. Jogtudományi Közlöny 2014/2. 71-81. o.</w:t>
      </w:r>
    </w:p>
    <w:p w14:paraId="0B01D7F7" w14:textId="4B263730" w:rsidR="00E045AC" w:rsidRDefault="00E045AC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257">
        <w:rPr>
          <w:rFonts w:ascii="Times New Roman" w:hAnsi="Times New Roman" w:cs="Times New Roman"/>
          <w:sz w:val="24"/>
          <w:szCs w:val="24"/>
        </w:rPr>
        <w:t>Somody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Bernadette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, Szabó Máté Dániel,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Vissy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Beatrix,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Dojcsák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Dalma</w:t>
      </w:r>
      <w:r w:rsidR="004A5456">
        <w:rPr>
          <w:rFonts w:ascii="Times New Roman" w:hAnsi="Times New Roman" w:cs="Times New Roman"/>
          <w:sz w:val="24"/>
          <w:szCs w:val="24"/>
        </w:rPr>
        <w:t>:</w:t>
      </w:r>
      <w:r w:rsidR="00517BE9">
        <w:rPr>
          <w:rFonts w:ascii="Times New Roman" w:hAnsi="Times New Roman" w:cs="Times New Roman"/>
          <w:sz w:val="24"/>
          <w:szCs w:val="24"/>
        </w:rPr>
        <w:t xml:space="preserve"> Alapjogi tanok I-II. </w:t>
      </w:r>
      <w:r w:rsidRPr="00403257">
        <w:rPr>
          <w:rFonts w:ascii="Times New Roman" w:hAnsi="Times New Roman" w:cs="Times New Roman"/>
          <w:sz w:val="24"/>
          <w:szCs w:val="24"/>
        </w:rPr>
        <w:t xml:space="preserve"> Budapest, 2021, HVG-ORAC</w:t>
      </w:r>
    </w:p>
    <w:p w14:paraId="2AFCAAB5" w14:textId="40BB62F8" w:rsidR="00517BE9" w:rsidRPr="004A5456" w:rsidRDefault="00517BE9" w:rsidP="00517BE9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03257">
        <w:rPr>
          <w:rFonts w:ascii="Times New Roman" w:hAnsi="Times New Roman" w:cs="Times New Roman"/>
          <w:sz w:val="24"/>
          <w:szCs w:val="24"/>
        </w:rPr>
        <w:t>Szabó András: Büntetőjog és alkotmánybíráskodás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40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Szegediensis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>, Szegedi Tudományegyetem Állam- és Jogtudományi Kara 1996</w:t>
      </w:r>
      <w:r w:rsidRPr="004A5456">
        <w:rPr>
          <w:rFonts w:ascii="Times New Roman" w:hAnsi="Times New Roman" w:cs="Times New Roman"/>
          <w:sz w:val="24"/>
          <w:szCs w:val="24"/>
        </w:rPr>
        <w:t>. 239-253. o.</w:t>
      </w:r>
    </w:p>
    <w:p w14:paraId="14200215" w14:textId="5370A794" w:rsidR="00517BE9" w:rsidRDefault="00517BE9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50583">
        <w:rPr>
          <w:rFonts w:ascii="Times New Roman" w:hAnsi="Times New Roman" w:cs="Times New Roman"/>
          <w:sz w:val="24"/>
          <w:szCs w:val="24"/>
        </w:rPr>
        <w:t>Szurok Szabina: Az alapvető jogokat sértő elhelyezési körülmények miatti kártalanítási eljárások gyakorlata és az abban való ügyészi részvétel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Ügyészek lapja 2021/</w:t>
      </w:r>
      <w:r w:rsidRPr="002505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058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easy-footnote-bottom-1-3558" w:history="1">
        <w:r w:rsidR="0047374C" w:rsidRPr="00847DA8">
          <w:rPr>
            <w:rStyle w:val="Hiperhivatkozs"/>
            <w:rFonts w:ascii="Times New Roman" w:hAnsi="Times New Roman" w:cs="Times New Roman"/>
            <w:sz w:val="24"/>
            <w:szCs w:val="24"/>
          </w:rPr>
          <w:t>https://ugyeszeklapja.hu/?p=3558#easy-footnote-bottom-1-3558</w:t>
        </w:r>
      </w:hyperlink>
      <w:r w:rsidR="0047374C">
        <w:rPr>
          <w:rFonts w:ascii="Times New Roman" w:hAnsi="Times New Roman" w:cs="Times New Roman"/>
          <w:sz w:val="24"/>
          <w:szCs w:val="24"/>
        </w:rPr>
        <w:t xml:space="preserve"> 5-16. o</w:t>
      </w:r>
    </w:p>
    <w:p w14:paraId="0C859BD8" w14:textId="05B8ABD1" w:rsidR="004A5456" w:rsidRDefault="004A5456" w:rsidP="004A5456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583">
        <w:rPr>
          <w:rFonts w:ascii="Times New Roman" w:hAnsi="Times New Roman" w:cs="Times New Roman"/>
          <w:sz w:val="24"/>
          <w:szCs w:val="24"/>
        </w:rPr>
        <w:t>Véger</w:t>
      </w:r>
      <w:proofErr w:type="spellEnd"/>
      <w:r w:rsidRPr="00250583">
        <w:rPr>
          <w:rFonts w:ascii="Times New Roman" w:hAnsi="Times New Roman" w:cs="Times New Roman"/>
          <w:sz w:val="24"/>
          <w:szCs w:val="24"/>
        </w:rPr>
        <w:t xml:space="preserve"> Alexandra: A kártalanítási eljárás módosítása és hozományai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Jog és állam 34. szám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250583">
        <w:rPr>
          <w:rFonts w:ascii="Times New Roman" w:hAnsi="Times New Roman" w:cs="Times New Roman"/>
          <w:sz w:val="24"/>
          <w:szCs w:val="24"/>
        </w:rPr>
        <w:t xml:space="preserve"> XIX. Jogász Doktorandusz</w:t>
      </w:r>
      <w:r>
        <w:rPr>
          <w:rFonts w:ascii="Times New Roman" w:hAnsi="Times New Roman" w:cs="Times New Roman"/>
          <w:sz w:val="24"/>
          <w:szCs w:val="24"/>
        </w:rPr>
        <w:t>ok Országos Konferenciája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2021. s</w:t>
      </w:r>
      <w:r w:rsidRPr="00250583">
        <w:rPr>
          <w:rFonts w:ascii="Times New Roman" w:hAnsi="Times New Roman" w:cs="Times New Roman"/>
          <w:sz w:val="24"/>
          <w:szCs w:val="24"/>
        </w:rPr>
        <w:t>zerk</w:t>
      </w:r>
      <w:r>
        <w:rPr>
          <w:rFonts w:ascii="Times New Roman" w:hAnsi="Times New Roman" w:cs="Times New Roman"/>
          <w:sz w:val="24"/>
          <w:szCs w:val="24"/>
        </w:rPr>
        <w:t>.: Prof. Dr. Miskolczi-Bod</w:t>
      </w:r>
      <w:r w:rsidRPr="00250583">
        <w:rPr>
          <w:rFonts w:ascii="Times New Roman" w:hAnsi="Times New Roman" w:cs="Times New Roman"/>
          <w:sz w:val="24"/>
          <w:szCs w:val="24"/>
        </w:rPr>
        <w:t>nár Péter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65E89" w14:textId="027C3ACB" w:rsidR="004A5456" w:rsidRDefault="004A5456" w:rsidP="00D66DD4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F4761">
          <w:rPr>
            <w:rStyle w:val="Hiperhivatkozs"/>
            <w:rFonts w:ascii="Times New Roman" w:hAnsi="Times New Roman" w:cs="Times New Roman"/>
            <w:sz w:val="24"/>
            <w:szCs w:val="24"/>
          </w:rPr>
          <w:t>https://ajk.kre.hu/images/doc2021/pr/allam_es_jog_xix_doktorandusz_konferencia_34.pdf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369-375. o.</w:t>
      </w:r>
    </w:p>
    <w:p w14:paraId="09318E13" w14:textId="18A41678" w:rsidR="004A5456" w:rsidRPr="00403257" w:rsidRDefault="004A5456" w:rsidP="004A5456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257">
        <w:rPr>
          <w:rFonts w:ascii="Times New Roman" w:hAnsi="Times New Roman" w:cs="Times New Roman"/>
          <w:sz w:val="24"/>
          <w:szCs w:val="24"/>
        </w:rPr>
        <w:t>Vókó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 xml:space="preserve"> György - 32/2014. (XI. 3.) AB határozat - A börtöncella mérete</w:t>
      </w:r>
      <w:r w:rsidR="00275099">
        <w:rPr>
          <w:rFonts w:ascii="Times New Roman" w:hAnsi="Times New Roman" w:cs="Times New Roman"/>
          <w:sz w:val="24"/>
          <w:szCs w:val="24"/>
        </w:rPr>
        <w:t>,</w:t>
      </w:r>
      <w:r w:rsidRPr="00403257">
        <w:rPr>
          <w:rFonts w:ascii="Times New Roman" w:hAnsi="Times New Roman" w:cs="Times New Roman"/>
          <w:sz w:val="24"/>
          <w:szCs w:val="24"/>
        </w:rPr>
        <w:t xml:space="preserve"> Az alkotmánybírósági gyakorlat I-II. (szerk.: </w:t>
      </w:r>
      <w:proofErr w:type="spellStart"/>
      <w:r w:rsidRPr="00403257">
        <w:rPr>
          <w:rFonts w:ascii="Times New Roman" w:hAnsi="Times New Roman" w:cs="Times New Roman"/>
          <w:sz w:val="24"/>
          <w:szCs w:val="24"/>
        </w:rPr>
        <w:t>Gárdos</w:t>
      </w:r>
      <w:proofErr w:type="spellEnd"/>
      <w:r w:rsidRPr="00403257">
        <w:rPr>
          <w:rFonts w:ascii="Times New Roman" w:hAnsi="Times New Roman" w:cs="Times New Roman"/>
          <w:sz w:val="24"/>
          <w:szCs w:val="24"/>
        </w:rPr>
        <w:t>-Orosz Fruzsina, Zakariás Kinga)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56">
        <w:rPr>
          <w:rFonts w:ascii="Times New Roman" w:hAnsi="Times New Roman" w:cs="Times New Roman"/>
          <w:sz w:val="24"/>
          <w:szCs w:val="24"/>
        </w:rPr>
        <w:t>495-512. o.</w:t>
      </w:r>
    </w:p>
    <w:p w14:paraId="6D8101DE" w14:textId="77777777" w:rsidR="004A5456" w:rsidRPr="00D66DD4" w:rsidRDefault="004A5456" w:rsidP="00D66DD4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56FE6CF" w14:textId="77777777" w:rsidR="00D66DD4" w:rsidRDefault="00D66DD4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BEFF4DE" w14:textId="49325A97" w:rsidR="00D07554" w:rsidRPr="00250583" w:rsidRDefault="00D07554" w:rsidP="00250583">
      <w:pPr>
        <w:pStyle w:val="Lbjegyzet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D07554" w:rsidRPr="0025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69DE"/>
    <w:multiLevelType w:val="hybridMultilevel"/>
    <w:tmpl w:val="2682D1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50B25"/>
    <w:multiLevelType w:val="hybridMultilevel"/>
    <w:tmpl w:val="540492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053709">
    <w:abstractNumId w:val="0"/>
  </w:num>
  <w:num w:numId="2" w16cid:durableId="112133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CF"/>
    <w:rsid w:val="000739BF"/>
    <w:rsid w:val="00075B0A"/>
    <w:rsid w:val="00091FB9"/>
    <w:rsid w:val="000B1E07"/>
    <w:rsid w:val="000C3362"/>
    <w:rsid w:val="000C4E36"/>
    <w:rsid w:val="000E6D90"/>
    <w:rsid w:val="00124017"/>
    <w:rsid w:val="0019784C"/>
    <w:rsid w:val="001A048B"/>
    <w:rsid w:val="00234B5A"/>
    <w:rsid w:val="00250583"/>
    <w:rsid w:val="00275099"/>
    <w:rsid w:val="002A3F0A"/>
    <w:rsid w:val="003102D6"/>
    <w:rsid w:val="003166ED"/>
    <w:rsid w:val="0034462E"/>
    <w:rsid w:val="00361D3A"/>
    <w:rsid w:val="003A162E"/>
    <w:rsid w:val="003B1244"/>
    <w:rsid w:val="003B2CC7"/>
    <w:rsid w:val="003B3124"/>
    <w:rsid w:val="003C4320"/>
    <w:rsid w:val="003D5F48"/>
    <w:rsid w:val="00403257"/>
    <w:rsid w:val="0047374C"/>
    <w:rsid w:val="00494009"/>
    <w:rsid w:val="004A5456"/>
    <w:rsid w:val="004E46EE"/>
    <w:rsid w:val="00517BE9"/>
    <w:rsid w:val="0055797A"/>
    <w:rsid w:val="005971CA"/>
    <w:rsid w:val="005F2C13"/>
    <w:rsid w:val="00612941"/>
    <w:rsid w:val="00623FEE"/>
    <w:rsid w:val="006D1422"/>
    <w:rsid w:val="00722401"/>
    <w:rsid w:val="00776E23"/>
    <w:rsid w:val="00786ADC"/>
    <w:rsid w:val="007F4556"/>
    <w:rsid w:val="0082109E"/>
    <w:rsid w:val="00876702"/>
    <w:rsid w:val="008B13EC"/>
    <w:rsid w:val="008D1535"/>
    <w:rsid w:val="00950302"/>
    <w:rsid w:val="009619E1"/>
    <w:rsid w:val="00964DD5"/>
    <w:rsid w:val="009C07F1"/>
    <w:rsid w:val="009F27ED"/>
    <w:rsid w:val="00A15399"/>
    <w:rsid w:val="00A370CC"/>
    <w:rsid w:val="00A50470"/>
    <w:rsid w:val="00A759D0"/>
    <w:rsid w:val="00A9208B"/>
    <w:rsid w:val="00AC5CE5"/>
    <w:rsid w:val="00B31FB2"/>
    <w:rsid w:val="00B4406E"/>
    <w:rsid w:val="00BA31F1"/>
    <w:rsid w:val="00BC624C"/>
    <w:rsid w:val="00BE0DCC"/>
    <w:rsid w:val="00C34D81"/>
    <w:rsid w:val="00C407C3"/>
    <w:rsid w:val="00C5618F"/>
    <w:rsid w:val="00CA50B7"/>
    <w:rsid w:val="00CB2921"/>
    <w:rsid w:val="00CB4D06"/>
    <w:rsid w:val="00CC35DA"/>
    <w:rsid w:val="00CD73E5"/>
    <w:rsid w:val="00D07554"/>
    <w:rsid w:val="00D66DD4"/>
    <w:rsid w:val="00DB7F46"/>
    <w:rsid w:val="00DD348F"/>
    <w:rsid w:val="00E045AC"/>
    <w:rsid w:val="00E95A3D"/>
    <w:rsid w:val="00EB53CF"/>
    <w:rsid w:val="00F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6A05"/>
  <w15:chartTrackingRefBased/>
  <w15:docId w15:val="{E0B17BCD-5571-4CB2-8D10-82842C82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50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4E3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61294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12941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A5047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0C3362"/>
    <w:rPr>
      <w:color w:val="0000FF"/>
      <w:u w:val="single"/>
    </w:rPr>
  </w:style>
  <w:style w:type="character" w:customStyle="1" w:styleId="Alcm1">
    <w:name w:val="Alcím1"/>
    <w:basedOn w:val="Bekezdsalapbettpusa"/>
    <w:rsid w:val="000C3362"/>
  </w:style>
  <w:style w:type="character" w:customStyle="1" w:styleId="booktitle">
    <w:name w:val="booktitle"/>
    <w:basedOn w:val="Bekezdsalapbettpusa"/>
    <w:rsid w:val="000C3362"/>
  </w:style>
  <w:style w:type="character" w:customStyle="1" w:styleId="publishedat">
    <w:name w:val="publishedat"/>
    <w:basedOn w:val="Bekezdsalapbettpusa"/>
    <w:rsid w:val="000C3362"/>
  </w:style>
  <w:style w:type="character" w:customStyle="1" w:styleId="publisher">
    <w:name w:val="publisher"/>
    <w:basedOn w:val="Bekezdsalapbettpusa"/>
    <w:rsid w:val="000C3362"/>
  </w:style>
  <w:style w:type="character" w:customStyle="1" w:styleId="year">
    <w:name w:val="year"/>
    <w:basedOn w:val="Bekezdsalapbettpusa"/>
    <w:rsid w:val="000C3362"/>
  </w:style>
  <w:style w:type="character" w:customStyle="1" w:styleId="pagelength">
    <w:name w:val="pagelength"/>
    <w:basedOn w:val="Bekezdsalapbettpusa"/>
    <w:rsid w:val="000C3362"/>
  </w:style>
  <w:style w:type="character" w:customStyle="1" w:styleId="page">
    <w:name w:val="page"/>
    <w:basedOn w:val="Bekezdsalapbettpusa"/>
    <w:rsid w:val="000C3362"/>
  </w:style>
  <w:style w:type="paragraph" w:styleId="Buborkszveg">
    <w:name w:val="Balloon Text"/>
    <w:basedOn w:val="Norml"/>
    <w:link w:val="BuborkszvegChar"/>
    <w:uiPriority w:val="99"/>
    <w:semiHidden/>
    <w:unhideWhenUsed/>
    <w:rsid w:val="00557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797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86ADC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3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yeszeklapja.hu/?p=3558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bv.gov.hu/sites/default/files/RSZ%20-%20Biztons%C3%A1gi%20jegyzet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joten.hu/szocikk/az-eliteltek-jogi-helyzete%2020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elugyiszemlejournal.org/index.php/belugyiszemle/article/view/1746/1616%201859-187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jk.kre.hu/images/doc2021/pr/allam_es_jog_xix_doktorandusz_konferencia_34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31583A39-7B39-4E10-9DA4-D85BC93510B7}"/>
</file>

<file path=customXml/itemProps2.xml><?xml version="1.0" encoding="utf-8"?>
<ds:datastoreItem xmlns:ds="http://schemas.openxmlformats.org/officeDocument/2006/customXml" ds:itemID="{1E4761F2-E2BB-423D-999C-7B9AAB65E284}"/>
</file>

<file path=customXml/itemProps3.xml><?xml version="1.0" encoding="utf-8"?>
<ds:datastoreItem xmlns:ds="http://schemas.openxmlformats.org/officeDocument/2006/customXml" ds:itemID="{FCFB4A0B-EB6A-4799-890D-765C69FDC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Fazekas Marianna</cp:lastModifiedBy>
  <cp:revision>2</cp:revision>
  <cp:lastPrinted>2026-04-20T08:18:00Z</cp:lastPrinted>
  <dcterms:created xsi:type="dcterms:W3CDTF">2026-04-27T13:34:00Z</dcterms:created>
  <dcterms:modified xsi:type="dcterms:W3CDTF">2026-04-27T13:34:00Z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