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2C3" w:rsidRPr="00A03191" w:rsidRDefault="00CD32C3" w:rsidP="00CD32C3">
      <w:pPr>
        <w:spacing w:after="0" w:line="240" w:lineRule="auto"/>
        <w:ind w:right="-171"/>
        <w:jc w:val="center"/>
        <w:rPr>
          <w:rFonts w:ascii="Book Antiqua" w:hAnsi="Book Antiqua"/>
          <w:b/>
        </w:rPr>
      </w:pPr>
      <w:r w:rsidRPr="0095207E">
        <w:rPr>
          <w:rFonts w:ascii="Book Antiqua" w:hAnsi="Book Antiqua"/>
          <w:b/>
        </w:rPr>
        <w:t>I</w:t>
      </w:r>
      <w:r w:rsidRPr="00A03191">
        <w:rPr>
          <w:rFonts w:ascii="Book Antiqua" w:hAnsi="Book Antiqua"/>
          <w:b/>
        </w:rPr>
        <w:t>. évfolyam nappali tagozat</w:t>
      </w:r>
    </w:p>
    <w:p w:rsidR="00CD32C3" w:rsidRPr="00A03191" w:rsidRDefault="00CD32C3" w:rsidP="00CD32C3">
      <w:pPr>
        <w:spacing w:after="0" w:line="240" w:lineRule="auto"/>
        <w:ind w:right="-171"/>
        <w:jc w:val="center"/>
        <w:rPr>
          <w:rFonts w:ascii="Book Antiqua" w:hAnsi="Book Antiqua"/>
          <w:b/>
        </w:rPr>
        <w:sectPr w:rsidR="00CD32C3" w:rsidRPr="00A03191" w:rsidSect="00D96714">
          <w:footerReference w:type="default" r:id="rId7"/>
          <w:pgSz w:w="16840" w:h="11907" w:orient="landscape" w:code="9"/>
          <w:pgMar w:top="1134" w:right="1134" w:bottom="1134" w:left="1134" w:header="794" w:footer="1077" w:gutter="0"/>
          <w:cols w:space="708"/>
          <w:vAlign w:val="center"/>
          <w:titlePg/>
          <w:docGrid w:linePitch="360"/>
        </w:sectPr>
      </w:pPr>
      <w:r w:rsidRPr="00A03191">
        <w:rPr>
          <w:rFonts w:ascii="Book Antiqua" w:hAnsi="Book Antiqua"/>
          <w:b/>
        </w:rPr>
        <w:t>Kötelező előadások</w:t>
      </w:r>
      <w:bookmarkStart w:id="0" w:name="_MON_1382440510"/>
      <w:bookmarkStart w:id="1" w:name="_MON_1393850703"/>
      <w:bookmarkEnd w:id="0"/>
      <w:bookmarkEnd w:id="1"/>
      <w:bookmarkStart w:id="2" w:name="_MON_1393234300"/>
      <w:bookmarkEnd w:id="2"/>
      <w:r w:rsidR="0094669A" w:rsidRPr="000E310F">
        <w:rPr>
          <w:rFonts w:ascii="Book Antiqua" w:hAnsi="Book Antiqua"/>
          <w:b/>
        </w:rPr>
        <w:object w:dxaOrig="18141" w:dyaOrig="10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in;height:368.25pt" o:ole="">
            <v:imagedata r:id="rId8" o:title=""/>
          </v:shape>
          <o:OLEObject Type="Embed" ProgID="Excel.Sheet.12" ShapeID="_x0000_i1025" DrawAspect="Content" ObjectID="_1596531288" r:id="rId9"/>
        </w:object>
      </w:r>
    </w:p>
    <w:p w:rsidR="00CD32C3" w:rsidRPr="0095207E" w:rsidRDefault="00CD32C3" w:rsidP="00CD32C3">
      <w:pPr>
        <w:spacing w:after="0" w:line="240" w:lineRule="auto"/>
        <w:ind w:right="-171"/>
        <w:jc w:val="center"/>
        <w:rPr>
          <w:rFonts w:ascii="Book Antiqua" w:hAnsi="Book Antiqua"/>
          <w:b/>
        </w:rPr>
      </w:pPr>
      <w:bookmarkStart w:id="3" w:name="_MON_1397899591"/>
      <w:bookmarkStart w:id="4" w:name="_MON_1397899617"/>
      <w:bookmarkStart w:id="5" w:name="_MON_1397899715"/>
      <w:bookmarkStart w:id="6" w:name="_MON_1397899736"/>
      <w:bookmarkStart w:id="7" w:name="_MON_1393850730"/>
      <w:bookmarkStart w:id="8" w:name="_MON_1393233746"/>
      <w:bookmarkStart w:id="9" w:name="_MON_1397985633"/>
      <w:bookmarkStart w:id="10" w:name="_MON_1397985747"/>
      <w:bookmarkStart w:id="11" w:name="_MON_1393234206"/>
      <w:bookmarkStart w:id="12" w:name="_MON_1393233100"/>
      <w:bookmarkStart w:id="13" w:name="_MON_1397899097"/>
      <w:bookmarkStart w:id="14" w:name="_MON_1397899387"/>
      <w:bookmarkStart w:id="15" w:name="_MON_1397899426"/>
      <w:bookmarkStart w:id="16" w:name="_MON_1397899476"/>
      <w:bookmarkStart w:id="17" w:name="_MON_139789949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95207E">
        <w:rPr>
          <w:rFonts w:ascii="Book Antiqua" w:hAnsi="Book Antiqua"/>
          <w:b/>
        </w:rPr>
        <w:lastRenderedPageBreak/>
        <w:t>II. évfolyam nappali tagozat</w:t>
      </w:r>
    </w:p>
    <w:p w:rsidR="00CD32C3" w:rsidRPr="0095207E" w:rsidRDefault="00CD32C3" w:rsidP="00CD32C3">
      <w:pPr>
        <w:spacing w:after="0" w:line="240" w:lineRule="auto"/>
        <w:ind w:right="-171"/>
        <w:jc w:val="center"/>
        <w:rPr>
          <w:rFonts w:ascii="Book Antiqua" w:hAnsi="Book Antiqua"/>
          <w:b/>
        </w:rPr>
        <w:sectPr w:rsidR="00CD32C3" w:rsidRPr="0095207E" w:rsidSect="00DA1D5A">
          <w:footerReference w:type="default" r:id="rId10"/>
          <w:pgSz w:w="16840" w:h="11907" w:orient="landscape" w:code="9"/>
          <w:pgMar w:top="454" w:right="680" w:bottom="454" w:left="680" w:header="794" w:footer="1077" w:gutter="0"/>
          <w:cols w:space="708"/>
          <w:vAlign w:val="center"/>
          <w:titlePg/>
          <w:docGrid w:linePitch="360"/>
        </w:sectPr>
      </w:pPr>
      <w:r w:rsidRPr="0095207E">
        <w:rPr>
          <w:rFonts w:ascii="Book Antiqua" w:hAnsi="Book Antiqua"/>
          <w:b/>
        </w:rPr>
        <w:t>Kötelező előadások</w:t>
      </w:r>
      <w:bookmarkStart w:id="18" w:name="_MON_1393235374"/>
      <w:bookmarkStart w:id="19" w:name="_MON_1393236793"/>
      <w:bookmarkStart w:id="20" w:name="_MON_1393236886"/>
      <w:bookmarkStart w:id="21" w:name="_MON_1393234811"/>
      <w:bookmarkStart w:id="22" w:name="_MON_1393235345"/>
      <w:bookmarkEnd w:id="18"/>
      <w:bookmarkEnd w:id="19"/>
      <w:bookmarkEnd w:id="20"/>
      <w:bookmarkEnd w:id="21"/>
      <w:bookmarkEnd w:id="22"/>
      <w:bookmarkStart w:id="23" w:name="_MON_1394344001"/>
      <w:bookmarkEnd w:id="23"/>
      <w:r w:rsidR="0094669A" w:rsidRPr="000E310F">
        <w:rPr>
          <w:rFonts w:ascii="Book Antiqua" w:hAnsi="Book Antiqua"/>
          <w:b/>
        </w:rPr>
        <w:object w:dxaOrig="18141" w:dyaOrig="10790">
          <v:shape id="_x0000_i1026" type="#_x0000_t75" style="width:735pt;height:394.5pt" o:ole="">
            <v:imagedata r:id="rId11" o:title=""/>
          </v:shape>
          <o:OLEObject Type="Embed" ProgID="Excel.Sheet.12" ShapeID="_x0000_i1026" DrawAspect="Content" ObjectID="_1596531289" r:id="rId12"/>
        </w:object>
      </w:r>
    </w:p>
    <w:p w:rsidR="00CD32C3" w:rsidRPr="0095207E" w:rsidRDefault="00CD32C3" w:rsidP="00CD32C3">
      <w:pPr>
        <w:spacing w:after="0" w:line="240" w:lineRule="auto"/>
        <w:jc w:val="center"/>
        <w:rPr>
          <w:rFonts w:ascii="Book Antiqua" w:hAnsi="Book Antiqua"/>
          <w:b/>
        </w:rPr>
      </w:pPr>
      <w:r w:rsidRPr="0095207E">
        <w:rPr>
          <w:rFonts w:ascii="Book Antiqua" w:hAnsi="Book Antiqua"/>
          <w:b/>
        </w:rPr>
        <w:lastRenderedPageBreak/>
        <w:t>III. évfolyam nappali tagozat</w:t>
      </w:r>
    </w:p>
    <w:p w:rsidR="00CD32C3" w:rsidRPr="0095207E" w:rsidRDefault="00CD32C3" w:rsidP="00CD32C3">
      <w:pPr>
        <w:spacing w:after="0" w:line="240" w:lineRule="auto"/>
        <w:jc w:val="center"/>
        <w:rPr>
          <w:rFonts w:ascii="Book Antiqua" w:hAnsi="Book Antiqua"/>
          <w:b/>
        </w:rPr>
      </w:pPr>
      <w:r w:rsidRPr="0095207E">
        <w:rPr>
          <w:rFonts w:ascii="Book Antiqua" w:hAnsi="Book Antiqua"/>
          <w:b/>
        </w:rPr>
        <w:t>Kötelező előadások</w:t>
      </w:r>
    </w:p>
    <w:bookmarkStart w:id="24" w:name="_MON_1396264691"/>
    <w:bookmarkStart w:id="25" w:name="_MON_1393238379"/>
    <w:bookmarkStart w:id="26" w:name="_MON_1396690062"/>
    <w:bookmarkStart w:id="27" w:name="_MON_1393238493"/>
    <w:bookmarkStart w:id="28" w:name="_MON_1396778561"/>
    <w:bookmarkStart w:id="29" w:name="_MON_1393237038"/>
    <w:bookmarkStart w:id="30" w:name="_MON_1393850772"/>
    <w:bookmarkStart w:id="31" w:name="_MON_1393237412"/>
    <w:bookmarkStart w:id="32" w:name="_MON_1393237569"/>
    <w:bookmarkStart w:id="33" w:name="_MON_1393237608"/>
    <w:bookmarkStart w:id="34" w:name="_MON_1396176327"/>
    <w:bookmarkStart w:id="35" w:name="_MON_1393237998"/>
    <w:bookmarkStart w:id="36" w:name="_MON_1396259889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Start w:id="37" w:name="_MON_1396263283"/>
    <w:bookmarkEnd w:id="37"/>
    <w:p w:rsidR="00CD32C3" w:rsidRPr="0095207E" w:rsidRDefault="0094669A" w:rsidP="00CD32C3">
      <w:pPr>
        <w:spacing w:after="0" w:line="240" w:lineRule="auto"/>
        <w:ind w:firstLine="0"/>
        <w:jc w:val="center"/>
        <w:rPr>
          <w:rFonts w:ascii="Book Antiqua" w:hAnsi="Book Antiqua"/>
        </w:rPr>
        <w:sectPr w:rsidR="00CD32C3" w:rsidRPr="0095207E" w:rsidSect="00D96714">
          <w:pgSz w:w="16840" w:h="11907" w:orient="landscape" w:code="9"/>
          <w:pgMar w:top="1134" w:right="680" w:bottom="1134" w:left="1134" w:header="794" w:footer="1077" w:gutter="0"/>
          <w:cols w:space="708"/>
          <w:vAlign w:val="center"/>
          <w:titlePg/>
          <w:docGrid w:linePitch="360"/>
        </w:sectPr>
      </w:pPr>
      <w:r w:rsidRPr="0095207E">
        <w:rPr>
          <w:rFonts w:ascii="Book Antiqua" w:hAnsi="Book Antiqua"/>
        </w:rPr>
        <w:object w:dxaOrig="17883" w:dyaOrig="9569">
          <v:shape id="_x0000_i1027" type="#_x0000_t75" style="width:731.25pt;height:405pt" o:ole="">
            <v:imagedata r:id="rId13" o:title=""/>
          </v:shape>
          <o:OLEObject Type="Embed" ProgID="Excel.Sheet.12" ShapeID="_x0000_i1027" DrawAspect="Content" ObjectID="_1596531290" r:id="rId14"/>
        </w:object>
      </w:r>
    </w:p>
    <w:p w:rsidR="00DE056A" w:rsidRPr="0095207E" w:rsidRDefault="00DE056A" w:rsidP="00DE056A">
      <w:pPr>
        <w:spacing w:after="0" w:line="240" w:lineRule="auto"/>
        <w:jc w:val="center"/>
        <w:rPr>
          <w:rFonts w:ascii="Book Antiqua" w:hAnsi="Book Antiqua"/>
          <w:b/>
        </w:rPr>
      </w:pPr>
      <w:r w:rsidRPr="0095207E">
        <w:rPr>
          <w:rFonts w:ascii="Book Antiqua" w:hAnsi="Book Antiqua"/>
          <w:b/>
        </w:rPr>
        <w:lastRenderedPageBreak/>
        <w:t>IV. évfolyam nappali tagozat</w:t>
      </w:r>
    </w:p>
    <w:p w:rsidR="00DE056A" w:rsidRPr="0095207E" w:rsidRDefault="00DE056A" w:rsidP="00DE056A">
      <w:pPr>
        <w:spacing w:after="0" w:line="240" w:lineRule="auto"/>
        <w:jc w:val="center"/>
        <w:rPr>
          <w:rFonts w:ascii="Book Antiqua" w:hAnsi="Book Antiqua"/>
          <w:b/>
        </w:rPr>
      </w:pPr>
      <w:r w:rsidRPr="0095207E">
        <w:rPr>
          <w:rFonts w:ascii="Book Antiqua" w:hAnsi="Book Antiqua"/>
          <w:b/>
        </w:rPr>
        <w:t>Kötelező előadások</w:t>
      </w:r>
    </w:p>
    <w:bookmarkStart w:id="38" w:name="_MON_1399887898"/>
    <w:bookmarkEnd w:id="38"/>
    <w:p w:rsidR="00DE056A" w:rsidRPr="0095207E" w:rsidRDefault="00535E30" w:rsidP="00AB0423">
      <w:pPr>
        <w:spacing w:after="0" w:line="240" w:lineRule="auto"/>
        <w:ind w:firstLine="0"/>
        <w:jc w:val="center"/>
        <w:rPr>
          <w:rFonts w:ascii="Book Antiqua" w:hAnsi="Book Antiqua"/>
        </w:rPr>
        <w:sectPr w:rsidR="00DE056A" w:rsidRPr="0095207E" w:rsidSect="00DE056A">
          <w:pgSz w:w="16840" w:h="11907" w:orient="landscape" w:code="9"/>
          <w:pgMar w:top="1134" w:right="1134" w:bottom="1134" w:left="1134" w:header="794" w:footer="1077" w:gutter="0"/>
          <w:cols w:space="708"/>
          <w:vAlign w:val="center"/>
          <w:titlePg/>
          <w:docGrid w:linePitch="360"/>
        </w:sectPr>
      </w:pPr>
      <w:r w:rsidRPr="0095207E">
        <w:rPr>
          <w:rFonts w:ascii="Book Antiqua" w:hAnsi="Book Antiqua"/>
        </w:rPr>
        <w:object w:dxaOrig="17883" w:dyaOrig="9437">
          <v:shape id="_x0000_i1028" type="#_x0000_t75" style="width:733.5pt;height:396pt" o:ole="">
            <v:imagedata r:id="rId15" o:title=""/>
          </v:shape>
          <o:OLEObject Type="Embed" ProgID="Excel.Sheet.12" ShapeID="_x0000_i1028" DrawAspect="Content" ObjectID="_1596531291" r:id="rId16"/>
        </w:object>
      </w:r>
    </w:p>
    <w:p w:rsidR="00FE16DB" w:rsidRPr="0095207E" w:rsidRDefault="00FE16DB" w:rsidP="00FE16DB">
      <w:pPr>
        <w:spacing w:after="0" w:line="240" w:lineRule="auto"/>
        <w:jc w:val="center"/>
        <w:rPr>
          <w:rFonts w:ascii="Book Antiqua" w:hAnsi="Book Antiqua"/>
          <w:b/>
        </w:rPr>
      </w:pPr>
      <w:r w:rsidRPr="0095207E">
        <w:rPr>
          <w:rFonts w:ascii="Book Antiqua" w:hAnsi="Book Antiqua"/>
          <w:b/>
        </w:rPr>
        <w:lastRenderedPageBreak/>
        <w:t>V. évfolyam nappali tagozat</w:t>
      </w:r>
    </w:p>
    <w:p w:rsidR="00FE16DB" w:rsidRDefault="00FE16DB" w:rsidP="00EA63F6">
      <w:pPr>
        <w:spacing w:after="0" w:line="240" w:lineRule="auto"/>
        <w:jc w:val="center"/>
        <w:rPr>
          <w:rFonts w:ascii="Book Antiqua" w:hAnsi="Book Antiqua"/>
          <w:b/>
        </w:rPr>
        <w:sectPr w:rsidR="00FE16DB" w:rsidSect="00D96714">
          <w:pgSz w:w="16840" w:h="11907" w:orient="landscape" w:code="9"/>
          <w:pgMar w:top="1134" w:right="1134" w:bottom="1134" w:left="1134" w:header="794" w:footer="1077" w:gutter="0"/>
          <w:cols w:space="708"/>
          <w:vAlign w:val="center"/>
          <w:titlePg/>
          <w:docGrid w:linePitch="360"/>
        </w:sectPr>
      </w:pPr>
      <w:r w:rsidRPr="0095207E">
        <w:rPr>
          <w:rFonts w:ascii="Book Antiqua" w:hAnsi="Book Antiqua"/>
          <w:b/>
        </w:rPr>
        <w:t>Kötelező előadások</w:t>
      </w:r>
      <w:bookmarkStart w:id="39" w:name="_MON_1399888533"/>
      <w:bookmarkEnd w:id="39"/>
      <w:r w:rsidR="00535E30" w:rsidRPr="0095207E">
        <w:rPr>
          <w:rFonts w:ascii="Book Antiqua" w:hAnsi="Book Antiqua"/>
        </w:rPr>
        <w:object w:dxaOrig="17883" w:dyaOrig="9643">
          <v:shape id="_x0000_i1029" type="#_x0000_t75" style="width:733.5pt;height:402.75pt" o:ole="">
            <v:imagedata r:id="rId17" o:title=""/>
          </v:shape>
          <o:OLEObject Type="Embed" ProgID="Excel.Sheet.12" ShapeID="_x0000_i1029" DrawAspect="Content" ObjectID="_1596531292" r:id="rId18"/>
        </w:object>
      </w:r>
      <w:bookmarkStart w:id="40" w:name="_GoBack"/>
      <w:bookmarkStart w:id="41" w:name="_MON_1387959005"/>
      <w:bookmarkEnd w:id="41"/>
      <w:r w:rsidR="000412F4" w:rsidRPr="00ED26C0">
        <w:rPr>
          <w:rFonts w:ascii="Garamond" w:hAnsi="Garamond"/>
          <w:b/>
        </w:rPr>
        <w:object w:dxaOrig="15558" w:dyaOrig="9061">
          <v:shape id="_x0000_i1036" type="#_x0000_t75" style="width:736.5pt;height:404.25pt" o:ole="">
            <v:imagedata r:id="rId19" o:title=""/>
          </v:shape>
          <o:OLEObject Type="Embed" ProgID="Word.Document.12" ShapeID="_x0000_i1036" DrawAspect="Content" ObjectID="_1596531293" r:id="rId20"/>
        </w:object>
      </w:r>
      <w:bookmarkEnd w:id="40"/>
    </w:p>
    <w:p w:rsidR="002B1DFF" w:rsidRPr="00374E15" w:rsidRDefault="002B1DFF" w:rsidP="002B1DF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Book Antiqua" w:hAnsi="Book Antiqua" w:cs="Times-Bold"/>
          <w:b/>
          <w:bCs/>
        </w:rPr>
      </w:pPr>
      <w:r w:rsidRPr="00374E15">
        <w:rPr>
          <w:rFonts w:ascii="Book Antiqua" w:hAnsi="Book Antiqua" w:cs="Times-Bold"/>
          <w:b/>
          <w:bCs/>
        </w:rPr>
        <w:lastRenderedPageBreak/>
        <w:t>SPECIALIZÁCIÓT SZOLGÁLÓ MODULOK</w:t>
      </w:r>
    </w:p>
    <w:p w:rsidR="002B1DFF" w:rsidRPr="00374E15" w:rsidRDefault="002B1DFF" w:rsidP="002B1DFF">
      <w:pPr>
        <w:autoSpaceDE w:val="0"/>
        <w:autoSpaceDN w:val="0"/>
        <w:adjustRightInd w:val="0"/>
        <w:jc w:val="center"/>
        <w:rPr>
          <w:rFonts w:ascii="Book Antiqua" w:hAnsi="Book Antiqua" w:cs="Times-Bold"/>
          <w:b/>
          <w:bCs/>
        </w:rPr>
      </w:pPr>
    </w:p>
    <w:p w:rsidR="002B1DFF" w:rsidRPr="00374E15" w:rsidRDefault="002B1DFF" w:rsidP="002B1DFF">
      <w:pPr>
        <w:autoSpaceDE w:val="0"/>
        <w:autoSpaceDN w:val="0"/>
        <w:adjustRightInd w:val="0"/>
        <w:jc w:val="center"/>
        <w:rPr>
          <w:rFonts w:ascii="Book Antiqua" w:hAnsi="Book Antiqua" w:cs="Times-Bold"/>
          <w:b/>
          <w:bCs/>
        </w:rPr>
      </w:pPr>
      <w:r w:rsidRPr="00374E15">
        <w:rPr>
          <w:rFonts w:ascii="Book Antiqua" w:hAnsi="Book Antiqua" w:cs="Times-Bold"/>
          <w:b/>
          <w:bCs/>
        </w:rPr>
        <w:t>A 2010 szeptemberében vagy azt követően beiratkozó hallgatókra vonatkozó szabályok</w:t>
      </w:r>
    </w:p>
    <w:p w:rsidR="002B1DFF" w:rsidRPr="00374E15" w:rsidRDefault="002B1DFF" w:rsidP="002B1DFF">
      <w:pPr>
        <w:autoSpaceDE w:val="0"/>
        <w:autoSpaceDN w:val="0"/>
        <w:adjustRightInd w:val="0"/>
        <w:rPr>
          <w:rFonts w:ascii="Book Antiqua" w:hAnsi="Book Antiqua" w:cs="Times-Roman"/>
        </w:rPr>
      </w:pPr>
    </w:p>
    <w:p w:rsidR="002B1DFF" w:rsidRPr="00374E15" w:rsidRDefault="002B1DFF" w:rsidP="002B1DFF">
      <w:pPr>
        <w:autoSpaceDE w:val="0"/>
        <w:autoSpaceDN w:val="0"/>
        <w:adjustRightInd w:val="0"/>
        <w:ind w:firstLine="0"/>
        <w:rPr>
          <w:rFonts w:ascii="Book Antiqua" w:hAnsi="Book Antiqua" w:cs="Times-Roman"/>
        </w:rPr>
      </w:pPr>
      <w:r w:rsidRPr="00374E15">
        <w:rPr>
          <w:rFonts w:ascii="Book Antiqua" w:hAnsi="Book Antiqua" w:cs="Times-Roman"/>
        </w:rPr>
        <w:t>Az Állam- és Jogtudományi Karon az egységes osztatlan jogászképzés nappali tagozatán a 2010 szeptemberétől felmenő</w:t>
      </w:r>
      <w:r w:rsidRPr="00374E15">
        <w:rPr>
          <w:rFonts w:ascii="Book Antiqua" w:hAnsi="Book Antiqua" w:cs="TTE16F02D0t00"/>
        </w:rPr>
        <w:t xml:space="preserve"> </w:t>
      </w:r>
      <w:r w:rsidRPr="00374E15">
        <w:rPr>
          <w:rFonts w:ascii="Book Antiqua" w:hAnsi="Book Antiqua" w:cs="Times-Roman"/>
        </w:rPr>
        <w:t>rendszerben érvényesülő</w:t>
      </w:r>
      <w:r w:rsidRPr="00374E15">
        <w:rPr>
          <w:rFonts w:ascii="Book Antiqua" w:hAnsi="Book Antiqua" w:cs="TTE16F02D0t00"/>
        </w:rPr>
        <w:t xml:space="preserve"> </w:t>
      </w:r>
      <w:r w:rsidRPr="00374E15">
        <w:rPr>
          <w:rFonts w:ascii="Book Antiqua" w:hAnsi="Book Antiqua" w:cs="Times-Roman"/>
        </w:rPr>
        <w:t xml:space="preserve">új tanterv szerint a </w:t>
      </w:r>
      <w:r w:rsidRPr="00374E15">
        <w:rPr>
          <w:rFonts w:ascii="Book Antiqua" w:hAnsi="Book Antiqua" w:cs="Times-Roman"/>
          <w:b/>
        </w:rPr>
        <w:t>differenciált szakmai ismeretek körébe sorolt kötelez</w:t>
      </w:r>
      <w:r w:rsidRPr="00374E15">
        <w:rPr>
          <w:rFonts w:ascii="Book Antiqua" w:hAnsi="Book Antiqua" w:cs="TTE16F02D0t00"/>
          <w:b/>
        </w:rPr>
        <w:t>ő</w:t>
      </w:r>
      <w:r w:rsidRPr="00374E15">
        <w:rPr>
          <w:rFonts w:ascii="Book Antiqua" w:hAnsi="Book Antiqua" w:cs="Times-Roman"/>
          <w:b/>
        </w:rPr>
        <w:t>en választható, alternatív kurzusok</w:t>
      </w:r>
      <w:r w:rsidRPr="00374E15">
        <w:rPr>
          <w:rFonts w:ascii="Book Antiqua" w:hAnsi="Book Antiqua" w:cs="Times-Roman"/>
        </w:rPr>
        <w:t xml:space="preserve"> négy modulba (b</w:t>
      </w:r>
      <w:r w:rsidRPr="00374E15">
        <w:rPr>
          <w:rFonts w:ascii="Book Antiqua" w:hAnsi="Book Antiqua" w:cs="TTE16F02D0t00"/>
        </w:rPr>
        <w:t>ű</w:t>
      </w:r>
      <w:r w:rsidRPr="00374E15">
        <w:rPr>
          <w:rFonts w:ascii="Book Antiqua" w:hAnsi="Book Antiqua" w:cs="Times-Roman"/>
        </w:rPr>
        <w:t>nügyi tudományok, civilisztikai, nemzetközi és európai jogi, valamint közjogi modul) tartoznak. A négy modulba tartozik a fakultatív kurzusok meghatározott köre is.</w:t>
      </w:r>
    </w:p>
    <w:p w:rsidR="002B1DFF" w:rsidRPr="00374E15" w:rsidRDefault="002B1DFF" w:rsidP="002B1DFF">
      <w:pPr>
        <w:autoSpaceDE w:val="0"/>
        <w:autoSpaceDN w:val="0"/>
        <w:adjustRightInd w:val="0"/>
        <w:ind w:firstLine="0"/>
        <w:rPr>
          <w:rFonts w:ascii="Book Antiqua" w:hAnsi="Book Antiqua" w:cs="Times-Roman"/>
        </w:rPr>
      </w:pPr>
      <w:r w:rsidRPr="00374E15">
        <w:rPr>
          <w:rFonts w:ascii="Book Antiqua" w:hAnsi="Book Antiqua" w:cs="Times-Roman"/>
        </w:rPr>
        <w:t>Egy modul teljesítésének el</w:t>
      </w:r>
      <w:r w:rsidRPr="00374E15">
        <w:rPr>
          <w:rFonts w:ascii="Book Antiqua" w:hAnsi="Book Antiqua" w:cs="TTE16F02D0t00"/>
        </w:rPr>
        <w:t>ő</w:t>
      </w:r>
      <w:r w:rsidRPr="00374E15">
        <w:rPr>
          <w:rFonts w:ascii="Book Antiqua" w:hAnsi="Book Antiqua" w:cs="Times-Roman"/>
        </w:rPr>
        <w:t>feltételei:</w:t>
      </w:r>
    </w:p>
    <w:p w:rsidR="002B1DFF" w:rsidRPr="00374E15" w:rsidRDefault="002B1DFF" w:rsidP="002B1DF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Book Antiqua" w:hAnsi="Book Antiqua" w:cs="Times-Roman"/>
        </w:rPr>
      </w:pPr>
      <w:r w:rsidRPr="00374E15">
        <w:rPr>
          <w:rFonts w:ascii="Book Antiqua" w:hAnsi="Book Antiqua" w:cs="Times-Roman"/>
        </w:rPr>
        <w:t>legalább 6, a modulba tartozó alternatív kurzus felvétele, és ezzel összefüggésben legalább 18 kredit eredményes teljesítése;</w:t>
      </w:r>
    </w:p>
    <w:p w:rsidR="002B1DFF" w:rsidRPr="00374E15" w:rsidRDefault="002B1DFF" w:rsidP="002B1DF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Book Antiqua" w:hAnsi="Book Antiqua" w:cs="Times-Roman"/>
        </w:rPr>
      </w:pPr>
      <w:r w:rsidRPr="00374E15">
        <w:rPr>
          <w:rFonts w:ascii="Book Antiqua" w:hAnsi="Book Antiqua" w:cs="Times-Roman"/>
        </w:rPr>
        <w:t xml:space="preserve">legalább 4, a modulba tartozó fakultatív kurzus felvétele, és ezzel összefüggésben 8 kredit eredményes teljesítése; </w:t>
      </w:r>
    </w:p>
    <w:p w:rsidR="002B1DFF" w:rsidRPr="00374E15" w:rsidRDefault="002B1DFF" w:rsidP="002B1DF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Book Antiqua" w:hAnsi="Book Antiqua" w:cs="Times-Roman"/>
        </w:rPr>
      </w:pPr>
      <w:r w:rsidRPr="00374E15">
        <w:rPr>
          <w:rFonts w:ascii="Book Antiqua" w:hAnsi="Book Antiqua" w:cs="Times-Roman"/>
        </w:rPr>
        <w:t>a modulnak megfelel</w:t>
      </w:r>
      <w:r w:rsidRPr="00374E15">
        <w:rPr>
          <w:rFonts w:ascii="Book Antiqua" w:hAnsi="Book Antiqua" w:cs="TTE16F02D0t00"/>
        </w:rPr>
        <w:t xml:space="preserve">ő </w:t>
      </w:r>
      <w:r w:rsidRPr="00374E15">
        <w:rPr>
          <w:rFonts w:ascii="Book Antiqua" w:hAnsi="Book Antiqua" w:cs="Times-Roman"/>
        </w:rPr>
        <w:t>témából írt egy évfolyamdolgozat, és szakdolgozat jó vagy jeles min</w:t>
      </w:r>
      <w:r w:rsidRPr="00374E15">
        <w:rPr>
          <w:rFonts w:ascii="Book Antiqua" w:hAnsi="Book Antiqua" w:cs="TTE16F02D0t00"/>
        </w:rPr>
        <w:t>ő</w:t>
      </w:r>
      <w:r w:rsidRPr="00374E15">
        <w:rPr>
          <w:rFonts w:ascii="Book Antiqua" w:hAnsi="Book Antiqua" w:cs="Times-Roman"/>
        </w:rPr>
        <w:t>sítéssel.</w:t>
      </w:r>
    </w:p>
    <w:p w:rsidR="002B1DFF" w:rsidRPr="00374E15" w:rsidRDefault="002B1DFF" w:rsidP="002B1DFF">
      <w:pPr>
        <w:autoSpaceDE w:val="0"/>
        <w:autoSpaceDN w:val="0"/>
        <w:adjustRightInd w:val="0"/>
        <w:ind w:firstLine="0"/>
        <w:rPr>
          <w:rFonts w:ascii="Book Antiqua" w:hAnsi="Book Antiqua" w:cs="Times-Roman"/>
        </w:rPr>
      </w:pPr>
    </w:p>
    <w:p w:rsidR="002B1DFF" w:rsidRPr="00374E15" w:rsidRDefault="002B1DFF" w:rsidP="002B1DFF">
      <w:pPr>
        <w:autoSpaceDE w:val="0"/>
        <w:autoSpaceDN w:val="0"/>
        <w:adjustRightInd w:val="0"/>
        <w:ind w:firstLine="0"/>
        <w:rPr>
          <w:rFonts w:ascii="Book Antiqua" w:hAnsi="Book Antiqua" w:cs="Times-Roman"/>
        </w:rPr>
      </w:pPr>
      <w:r w:rsidRPr="00374E15">
        <w:rPr>
          <w:rFonts w:ascii="Book Antiqua" w:hAnsi="Book Antiqua" w:cs="Times-Roman"/>
        </w:rPr>
        <w:t>Egy adott modul teljesítése a hallgató tanulmányainak befejezésekor, a hallgató kérelmére az abszolutórium megszerzését követ</w:t>
      </w:r>
      <w:r w:rsidRPr="00374E15">
        <w:rPr>
          <w:rFonts w:ascii="Book Antiqua" w:hAnsi="Book Antiqua" w:cs="TTE16F02D0t00"/>
        </w:rPr>
        <w:t>ő</w:t>
      </w:r>
      <w:r w:rsidRPr="00374E15">
        <w:rPr>
          <w:rFonts w:ascii="Book Antiqua" w:hAnsi="Book Antiqua" w:cs="Times-Roman"/>
        </w:rPr>
        <w:t xml:space="preserve">en állapítható meg. </w:t>
      </w:r>
    </w:p>
    <w:p w:rsidR="002B1DFF" w:rsidRPr="00374E15" w:rsidRDefault="002B1DFF" w:rsidP="002B1DFF">
      <w:pPr>
        <w:autoSpaceDE w:val="0"/>
        <w:autoSpaceDN w:val="0"/>
        <w:adjustRightInd w:val="0"/>
        <w:ind w:firstLine="0"/>
        <w:rPr>
          <w:rFonts w:ascii="Book Antiqua" w:hAnsi="Book Antiqua" w:cs="Times-Roman"/>
        </w:rPr>
      </w:pPr>
      <w:r w:rsidRPr="00374E15">
        <w:rPr>
          <w:rFonts w:ascii="Book Antiqua" w:hAnsi="Book Antiqua" w:cs="Times-Roman"/>
        </w:rPr>
        <w:t>Nem min</w:t>
      </w:r>
      <w:r w:rsidRPr="00374E15">
        <w:rPr>
          <w:rFonts w:ascii="Book Antiqua" w:hAnsi="Book Antiqua" w:cs="TTE16F02D0t00"/>
        </w:rPr>
        <w:t>ő</w:t>
      </w:r>
      <w:r w:rsidRPr="00374E15">
        <w:rPr>
          <w:rFonts w:ascii="Book Antiqua" w:hAnsi="Book Antiqua" w:cs="Times-Roman"/>
        </w:rPr>
        <w:t>sül teljesítettnek a modul, amennyiben a hallgató a modulnak megfelel</w:t>
      </w:r>
      <w:r w:rsidRPr="00374E15">
        <w:rPr>
          <w:rFonts w:ascii="Book Antiqua" w:hAnsi="Book Antiqua" w:cs="TTE16F02D0t00"/>
        </w:rPr>
        <w:t xml:space="preserve">ő </w:t>
      </w:r>
      <w:r w:rsidRPr="00374E15">
        <w:rPr>
          <w:rFonts w:ascii="Book Antiqua" w:hAnsi="Book Antiqua" w:cs="Times-Roman"/>
        </w:rPr>
        <w:t>tantárgycsoport (panel) kötelez</w:t>
      </w:r>
      <w:r w:rsidRPr="00374E15">
        <w:rPr>
          <w:rFonts w:ascii="Book Antiqua" w:hAnsi="Book Antiqua" w:cs="TTE16F02D0t00"/>
        </w:rPr>
        <w:t xml:space="preserve">ő </w:t>
      </w:r>
      <w:r w:rsidRPr="00374E15">
        <w:rPr>
          <w:rFonts w:ascii="Book Antiqua" w:hAnsi="Book Antiqua" w:cs="Times-Roman"/>
        </w:rPr>
        <w:t xml:space="preserve">kurzusaiból szerzett érdemjegyeinek átlaga, és emellett külön a modulhoz tartozó alternatív és fakultatív kurzusokból szerzett érdemjegyeinek átlaga a 3,51-ot nem éri el. </w:t>
      </w:r>
    </w:p>
    <w:p w:rsidR="002B1DFF" w:rsidRPr="00374E15" w:rsidRDefault="002B1DFF" w:rsidP="002B1DFF">
      <w:pPr>
        <w:autoSpaceDE w:val="0"/>
        <w:autoSpaceDN w:val="0"/>
        <w:adjustRightInd w:val="0"/>
        <w:ind w:firstLine="0"/>
        <w:rPr>
          <w:rFonts w:ascii="Book Antiqua" w:hAnsi="Book Antiqua" w:cs="Times-Roman"/>
        </w:rPr>
      </w:pPr>
    </w:p>
    <w:p w:rsidR="002B1DFF" w:rsidRPr="00374E15" w:rsidRDefault="002B1DFF" w:rsidP="002B1DFF">
      <w:pPr>
        <w:autoSpaceDE w:val="0"/>
        <w:autoSpaceDN w:val="0"/>
        <w:adjustRightInd w:val="0"/>
        <w:ind w:firstLine="0"/>
        <w:rPr>
          <w:rFonts w:ascii="Book Antiqua" w:hAnsi="Book Antiqua" w:cs="Times-Roman"/>
        </w:rPr>
      </w:pPr>
      <w:r w:rsidRPr="00374E15">
        <w:rPr>
          <w:rFonts w:ascii="Book Antiqua" w:hAnsi="Book Antiqua" w:cs="Times-Roman"/>
        </w:rPr>
        <w:t>A modul teljesítésére, az erre irányuló kérelem benyújtására és elbírálására a 227. § rendelkezései az irányadók.</w:t>
      </w:r>
    </w:p>
    <w:p w:rsidR="002B1DFF" w:rsidRPr="00374E15" w:rsidRDefault="002B1DFF" w:rsidP="002B1DFF">
      <w:pPr>
        <w:rPr>
          <w:rFonts w:ascii="Book Antiqua" w:hAnsi="Book Antiqua"/>
        </w:rPr>
      </w:pPr>
    </w:p>
    <w:p w:rsidR="002B1DFF" w:rsidRPr="00374E15" w:rsidRDefault="002B1DFF" w:rsidP="002B1DFF">
      <w:pPr>
        <w:rPr>
          <w:rFonts w:ascii="Book Antiqua" w:hAnsi="Book Antiqua"/>
        </w:rPr>
      </w:pPr>
      <w:r w:rsidRPr="00374E15">
        <w:rPr>
          <w:rFonts w:ascii="Book Antiqua" w:hAnsi="Book Antiqua"/>
        </w:rPr>
        <w:t>Az alábbiakban az egyes modulokba sorolt differenciált szakmai ismeretek körébe tartozó alternatív, majd a fakultatív kurzusok áttekintő táblázatát közöljük.</w:t>
      </w:r>
    </w:p>
    <w:p w:rsidR="002B1DFF" w:rsidRPr="00374E15" w:rsidRDefault="002B1DFF" w:rsidP="002B1DFF">
      <w:pPr>
        <w:jc w:val="center"/>
        <w:rPr>
          <w:rFonts w:ascii="Book Antiqua" w:hAnsi="Book Antiqua"/>
          <w:b/>
        </w:rPr>
        <w:sectPr w:rsidR="002B1DFF" w:rsidRPr="00374E15" w:rsidSect="003E1ED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B1DFF" w:rsidRPr="00374E15" w:rsidRDefault="007B14C8" w:rsidP="002B1DFF">
      <w:pPr>
        <w:rPr>
          <w:rFonts w:ascii="Book Antiqua" w:hAnsi="Book Antiqua"/>
          <w:b/>
        </w:rPr>
        <w:sectPr w:rsidR="002B1DFF" w:rsidRPr="00374E15" w:rsidSect="003E1ED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7B14C8">
        <w:rPr>
          <w:noProof/>
        </w:rPr>
        <w:lastRenderedPageBreak/>
        <w:drawing>
          <wp:inline distT="0" distB="0" distL="0" distR="0" wp14:anchorId="6E6296FA" wp14:editId="5746EB6E">
            <wp:extent cx="9777730" cy="3546977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54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FF" w:rsidRPr="00374E15" w:rsidRDefault="002B1DFF" w:rsidP="002B1DFF">
      <w:pPr>
        <w:jc w:val="center"/>
        <w:rPr>
          <w:rFonts w:ascii="Book Antiqua" w:hAnsi="Book Antiqua"/>
          <w:b/>
          <w:caps/>
        </w:rPr>
      </w:pPr>
      <w:r w:rsidRPr="00374E15">
        <w:rPr>
          <w:rFonts w:ascii="Book Antiqua" w:hAnsi="Book Antiqua"/>
          <w:b/>
          <w:caps/>
        </w:rPr>
        <w:lastRenderedPageBreak/>
        <w:t>Bűnügyi tudományok modulja</w:t>
      </w:r>
    </w:p>
    <w:p w:rsidR="002B1DFF" w:rsidRPr="00374E15" w:rsidRDefault="002B1DFF" w:rsidP="002B1DFF">
      <w:pPr>
        <w:jc w:val="center"/>
        <w:rPr>
          <w:rFonts w:ascii="Book Antiqua" w:hAnsi="Book Antiqua"/>
          <w:b/>
          <w:caps/>
          <w:sz w:val="22"/>
          <w:szCs w:val="22"/>
        </w:rPr>
      </w:pPr>
    </w:p>
    <w:p w:rsidR="002B1DFF" w:rsidRPr="00374E15" w:rsidRDefault="002B1DFF" w:rsidP="002B1DFF">
      <w:pPr>
        <w:jc w:val="center"/>
        <w:rPr>
          <w:rFonts w:ascii="Book Antiqua" w:hAnsi="Book Antiqua"/>
          <w:b/>
          <w:sz w:val="22"/>
          <w:szCs w:val="22"/>
        </w:rPr>
      </w:pPr>
      <w:r w:rsidRPr="00374E15">
        <w:rPr>
          <w:rFonts w:ascii="Book Antiqua" w:hAnsi="Book Antiqua"/>
          <w:b/>
          <w:sz w:val="22"/>
          <w:szCs w:val="22"/>
        </w:rPr>
        <w:t xml:space="preserve">Modulfelelős: </w:t>
      </w:r>
      <w:r w:rsidRPr="00374E15">
        <w:rPr>
          <w:rFonts w:ascii="Book Antiqua" w:hAnsi="Book Antiqua"/>
          <w:b/>
          <w:smallCaps/>
          <w:sz w:val="22"/>
          <w:szCs w:val="22"/>
        </w:rPr>
        <w:t>Dr. Gellér Balázs</w:t>
      </w:r>
      <w:r w:rsidRPr="00374E15">
        <w:rPr>
          <w:rFonts w:ascii="Book Antiqua" w:hAnsi="Book Antiqua"/>
          <w:b/>
          <w:sz w:val="22"/>
          <w:szCs w:val="22"/>
        </w:rPr>
        <w:t xml:space="preserve"> </w:t>
      </w:r>
      <w:r w:rsidR="0043740D">
        <w:rPr>
          <w:rFonts w:ascii="Book Antiqua" w:hAnsi="Book Antiqua"/>
          <w:b/>
          <w:sz w:val="22"/>
          <w:szCs w:val="22"/>
        </w:rPr>
        <w:t xml:space="preserve">tanszékvezető </w:t>
      </w:r>
      <w:r w:rsidRPr="00374E15">
        <w:rPr>
          <w:rFonts w:ascii="Book Antiqua" w:hAnsi="Book Antiqua"/>
          <w:b/>
          <w:sz w:val="22"/>
          <w:szCs w:val="22"/>
        </w:rPr>
        <w:t xml:space="preserve">egyetemi </w:t>
      </w:r>
      <w:r w:rsidR="0043740D">
        <w:rPr>
          <w:rFonts w:ascii="Book Antiqua" w:hAnsi="Book Antiqua"/>
          <w:b/>
          <w:sz w:val="22"/>
          <w:szCs w:val="22"/>
        </w:rPr>
        <w:t>tanár</w:t>
      </w:r>
    </w:p>
    <w:p w:rsidR="002B1DFF" w:rsidRPr="00374E15" w:rsidRDefault="002B1DFF" w:rsidP="002B1DFF">
      <w:pPr>
        <w:ind w:firstLine="0"/>
        <w:jc w:val="center"/>
        <w:rPr>
          <w:rFonts w:ascii="Book Antiqua" w:hAnsi="Book Antiqua"/>
          <w:b/>
          <w:sz w:val="22"/>
          <w:szCs w:val="22"/>
        </w:rPr>
      </w:pPr>
      <w:r w:rsidRPr="00374E15">
        <w:rPr>
          <w:rFonts w:ascii="Book Antiqua" w:hAnsi="Book Antiqua"/>
          <w:b/>
          <w:sz w:val="22"/>
          <w:szCs w:val="22"/>
        </w:rPr>
        <w:t xml:space="preserve"> </w:t>
      </w:r>
    </w:p>
    <w:tbl>
      <w:tblPr>
        <w:tblW w:w="7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99"/>
        <w:gridCol w:w="3491"/>
      </w:tblGrid>
      <w:tr w:rsidR="002B1DFF" w:rsidRPr="00374E15" w:rsidTr="001F532A">
        <w:trPr>
          <w:jc w:val="center"/>
        </w:trPr>
        <w:tc>
          <w:tcPr>
            <w:tcW w:w="3599" w:type="dxa"/>
            <w:vAlign w:val="center"/>
          </w:tcPr>
          <w:p w:rsidR="002B1DFF" w:rsidRPr="00A80E84" w:rsidRDefault="002B1DFF" w:rsidP="001F532A">
            <w:pPr>
              <w:ind w:right="-57"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0E84">
              <w:rPr>
                <w:rFonts w:ascii="Book Antiqua" w:hAnsi="Book Antiqua"/>
                <w:b/>
                <w:sz w:val="22"/>
                <w:szCs w:val="22"/>
              </w:rPr>
              <w:t>A fakultatív kurzus címe</w:t>
            </w:r>
          </w:p>
        </w:tc>
        <w:tc>
          <w:tcPr>
            <w:tcW w:w="3491" w:type="dxa"/>
          </w:tcPr>
          <w:p w:rsidR="002B1DFF" w:rsidRPr="00A80E84" w:rsidRDefault="002B1DFF" w:rsidP="001F532A">
            <w:pPr>
              <w:ind w:right="-57"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0E84">
              <w:rPr>
                <w:rFonts w:ascii="Book Antiqua" w:hAnsi="Book Antiqua"/>
                <w:b/>
                <w:sz w:val="22"/>
                <w:szCs w:val="22"/>
              </w:rPr>
              <w:t>Tanszék</w:t>
            </w:r>
          </w:p>
        </w:tc>
      </w:tr>
      <w:tr w:rsidR="005B5F6A" w:rsidRPr="00374E15" w:rsidTr="006E19CA">
        <w:trPr>
          <w:jc w:val="center"/>
        </w:trPr>
        <w:tc>
          <w:tcPr>
            <w:tcW w:w="3599" w:type="dxa"/>
            <w:vAlign w:val="center"/>
          </w:tcPr>
          <w:p w:rsidR="005B5F6A" w:rsidRPr="005B5F6A" w:rsidRDefault="005B5F6A" w:rsidP="005B5F6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B5F6A">
              <w:rPr>
                <w:rFonts w:ascii="Book Antiqua" w:hAnsi="Book Antiqua"/>
                <w:sz w:val="22"/>
                <w:szCs w:val="22"/>
              </w:rPr>
              <w:t>A hazai börtönügy XX. századi szakmatörténete</w:t>
            </w:r>
          </w:p>
        </w:tc>
        <w:tc>
          <w:tcPr>
            <w:tcW w:w="3491" w:type="dxa"/>
          </w:tcPr>
          <w:p w:rsidR="005B5F6A" w:rsidRPr="005B5F6A" w:rsidRDefault="005B5F6A" w:rsidP="005B5F6A">
            <w:pPr>
              <w:jc w:val="center"/>
              <w:rPr>
                <w:sz w:val="22"/>
                <w:szCs w:val="22"/>
              </w:rPr>
            </w:pPr>
            <w:r w:rsidRPr="005B5F6A">
              <w:rPr>
                <w:rFonts w:ascii="Book Antiqua" w:hAnsi="Book Antiqua"/>
                <w:sz w:val="22"/>
                <w:szCs w:val="22"/>
              </w:rPr>
              <w:t>Büntető Eljárásjogi és Büntetés-végrehajtási Jogi Tanszék</w:t>
            </w:r>
          </w:p>
        </w:tc>
      </w:tr>
      <w:tr w:rsidR="005B5F6A" w:rsidRPr="00374E15" w:rsidTr="006E19CA">
        <w:trPr>
          <w:jc w:val="center"/>
        </w:trPr>
        <w:tc>
          <w:tcPr>
            <w:tcW w:w="3599" w:type="dxa"/>
            <w:vAlign w:val="center"/>
          </w:tcPr>
          <w:p w:rsidR="005B5F6A" w:rsidRPr="005B5F6A" w:rsidRDefault="005B5F6A" w:rsidP="005B5F6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B5F6A">
              <w:rPr>
                <w:rFonts w:ascii="Book Antiqua" w:hAnsi="Book Antiqua"/>
                <w:sz w:val="22"/>
                <w:szCs w:val="22"/>
              </w:rPr>
              <w:t>Fiatalkorúak büntetés-végrehajtása</w:t>
            </w:r>
          </w:p>
        </w:tc>
        <w:tc>
          <w:tcPr>
            <w:tcW w:w="3491" w:type="dxa"/>
          </w:tcPr>
          <w:p w:rsidR="005B5F6A" w:rsidRPr="005B5F6A" w:rsidRDefault="005B5F6A" w:rsidP="005B5F6A">
            <w:pPr>
              <w:jc w:val="center"/>
              <w:rPr>
                <w:sz w:val="22"/>
                <w:szCs w:val="22"/>
              </w:rPr>
            </w:pPr>
            <w:r w:rsidRPr="005B5F6A">
              <w:rPr>
                <w:rFonts w:ascii="Book Antiqua" w:hAnsi="Book Antiqua"/>
                <w:sz w:val="22"/>
                <w:szCs w:val="22"/>
              </w:rPr>
              <w:t>Büntető Eljárásjogi és Büntetés-végrehajtási Jogi Tanszék</w:t>
            </w:r>
          </w:p>
        </w:tc>
      </w:tr>
      <w:tr w:rsidR="005B5F6A" w:rsidRPr="00374E15" w:rsidTr="006E19CA">
        <w:trPr>
          <w:jc w:val="center"/>
        </w:trPr>
        <w:tc>
          <w:tcPr>
            <w:tcW w:w="3599" w:type="dxa"/>
            <w:vAlign w:val="center"/>
          </w:tcPr>
          <w:p w:rsidR="005B5F6A" w:rsidRPr="005B5F6A" w:rsidRDefault="005B5F6A" w:rsidP="005B5F6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B5F6A">
              <w:rPr>
                <w:rFonts w:ascii="Book Antiqua" w:hAnsi="Book Antiqua"/>
                <w:sz w:val="22"/>
                <w:szCs w:val="22"/>
              </w:rPr>
              <w:t>A gyanútól a jogerős ítéletig</w:t>
            </w:r>
          </w:p>
        </w:tc>
        <w:tc>
          <w:tcPr>
            <w:tcW w:w="3491" w:type="dxa"/>
          </w:tcPr>
          <w:p w:rsidR="005B5F6A" w:rsidRPr="005B5F6A" w:rsidRDefault="005B5F6A" w:rsidP="005B5F6A">
            <w:pPr>
              <w:jc w:val="center"/>
              <w:rPr>
                <w:sz w:val="22"/>
                <w:szCs w:val="22"/>
              </w:rPr>
            </w:pPr>
            <w:r w:rsidRPr="005B5F6A">
              <w:rPr>
                <w:rFonts w:ascii="Book Antiqua" w:hAnsi="Book Antiqua"/>
                <w:sz w:val="22"/>
                <w:szCs w:val="22"/>
              </w:rPr>
              <w:t>Büntető Eljárásjogi és Büntetés-végrehajtási Jogi Tanszék</w:t>
            </w:r>
          </w:p>
        </w:tc>
      </w:tr>
      <w:tr w:rsidR="005B5F6A" w:rsidRPr="00374E15" w:rsidTr="006E19CA">
        <w:trPr>
          <w:jc w:val="center"/>
        </w:trPr>
        <w:tc>
          <w:tcPr>
            <w:tcW w:w="3599" w:type="dxa"/>
            <w:vAlign w:val="center"/>
          </w:tcPr>
          <w:p w:rsidR="005B5F6A" w:rsidRPr="005B5F6A" w:rsidRDefault="005B5F6A" w:rsidP="005B5F6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B5F6A">
              <w:rPr>
                <w:rFonts w:ascii="Book Antiqua" w:hAnsi="Book Antiqua"/>
                <w:sz w:val="22"/>
                <w:szCs w:val="22"/>
              </w:rPr>
              <w:t>Titkos információgyűjtés - titkos adatszerzés</w:t>
            </w:r>
          </w:p>
        </w:tc>
        <w:tc>
          <w:tcPr>
            <w:tcW w:w="3491" w:type="dxa"/>
          </w:tcPr>
          <w:p w:rsidR="005B5F6A" w:rsidRPr="005B5F6A" w:rsidRDefault="005B5F6A" w:rsidP="005B5F6A">
            <w:pPr>
              <w:jc w:val="center"/>
              <w:rPr>
                <w:sz w:val="22"/>
                <w:szCs w:val="22"/>
              </w:rPr>
            </w:pPr>
            <w:r w:rsidRPr="005B5F6A">
              <w:rPr>
                <w:rFonts w:ascii="Book Antiqua" w:hAnsi="Book Antiqua"/>
                <w:sz w:val="22"/>
                <w:szCs w:val="22"/>
              </w:rPr>
              <w:t>Büntető Eljárásjogi és Büntetés-végrehajtási Jogi Tanszék</w:t>
            </w:r>
          </w:p>
        </w:tc>
      </w:tr>
      <w:tr w:rsidR="005B5F6A" w:rsidRPr="00374E15" w:rsidTr="007A0962">
        <w:trPr>
          <w:jc w:val="center"/>
        </w:trPr>
        <w:tc>
          <w:tcPr>
            <w:tcW w:w="3599" w:type="dxa"/>
            <w:vAlign w:val="center"/>
          </w:tcPr>
          <w:p w:rsidR="005B5F6A" w:rsidRPr="005B5F6A" w:rsidRDefault="005B5F6A" w:rsidP="005B5F6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B5F6A">
              <w:rPr>
                <w:rFonts w:ascii="Book Antiqua" w:hAnsi="Book Antiqua"/>
                <w:sz w:val="22"/>
                <w:szCs w:val="22"/>
              </w:rPr>
              <w:t>International Criminal Law</w:t>
            </w:r>
          </w:p>
        </w:tc>
        <w:tc>
          <w:tcPr>
            <w:tcW w:w="3491" w:type="dxa"/>
          </w:tcPr>
          <w:p w:rsidR="005B5F6A" w:rsidRPr="005B5F6A" w:rsidRDefault="005B5F6A" w:rsidP="005B5F6A">
            <w:pPr>
              <w:jc w:val="center"/>
              <w:rPr>
                <w:sz w:val="22"/>
                <w:szCs w:val="22"/>
              </w:rPr>
            </w:pPr>
            <w:r w:rsidRPr="005B5F6A">
              <w:rPr>
                <w:rFonts w:ascii="Book Antiqua" w:hAnsi="Book Antiqua"/>
                <w:sz w:val="22"/>
                <w:szCs w:val="22"/>
              </w:rPr>
              <w:t>Büntetőjogi Tanszék</w:t>
            </w:r>
          </w:p>
        </w:tc>
      </w:tr>
      <w:tr w:rsidR="005B5F6A" w:rsidRPr="00374E15" w:rsidTr="007A0962">
        <w:trPr>
          <w:jc w:val="center"/>
        </w:trPr>
        <w:tc>
          <w:tcPr>
            <w:tcW w:w="3599" w:type="dxa"/>
            <w:vAlign w:val="center"/>
          </w:tcPr>
          <w:p w:rsidR="005B5F6A" w:rsidRPr="005B5F6A" w:rsidRDefault="005B5F6A" w:rsidP="005B5F6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B5F6A">
              <w:rPr>
                <w:rFonts w:ascii="Book Antiqua" w:hAnsi="Book Antiqua"/>
                <w:sz w:val="22"/>
                <w:szCs w:val="22"/>
              </w:rPr>
              <w:t>Az eutanázia a büntetőjogi gondolkodásban</w:t>
            </w:r>
          </w:p>
        </w:tc>
        <w:tc>
          <w:tcPr>
            <w:tcW w:w="3491" w:type="dxa"/>
          </w:tcPr>
          <w:p w:rsidR="005B5F6A" w:rsidRPr="005B5F6A" w:rsidRDefault="005B5F6A" w:rsidP="005B5F6A">
            <w:pPr>
              <w:jc w:val="center"/>
              <w:rPr>
                <w:sz w:val="22"/>
                <w:szCs w:val="22"/>
              </w:rPr>
            </w:pPr>
            <w:r w:rsidRPr="005B5F6A">
              <w:rPr>
                <w:rFonts w:ascii="Book Antiqua" w:hAnsi="Book Antiqua"/>
                <w:sz w:val="22"/>
                <w:szCs w:val="22"/>
              </w:rPr>
              <w:t>Büntetőjogi Tanszék</w:t>
            </w:r>
          </w:p>
        </w:tc>
      </w:tr>
      <w:tr w:rsidR="005B5F6A" w:rsidRPr="00374E15" w:rsidTr="007A0962">
        <w:trPr>
          <w:jc w:val="center"/>
        </w:trPr>
        <w:tc>
          <w:tcPr>
            <w:tcW w:w="3599" w:type="dxa"/>
            <w:vAlign w:val="center"/>
          </w:tcPr>
          <w:p w:rsidR="005B5F6A" w:rsidRPr="005B5F6A" w:rsidRDefault="005B5F6A" w:rsidP="005B5F6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B5F6A">
              <w:rPr>
                <w:rFonts w:ascii="Book Antiqua" w:hAnsi="Book Antiqua"/>
                <w:sz w:val="22"/>
                <w:szCs w:val="22"/>
              </w:rPr>
              <w:t>Büntetőjog a gyakorlatban ügyvédi szemmel</w:t>
            </w:r>
          </w:p>
        </w:tc>
        <w:tc>
          <w:tcPr>
            <w:tcW w:w="3491" w:type="dxa"/>
          </w:tcPr>
          <w:p w:rsidR="005B5F6A" w:rsidRPr="005B5F6A" w:rsidRDefault="005B5F6A" w:rsidP="005B5F6A">
            <w:pPr>
              <w:jc w:val="center"/>
              <w:rPr>
                <w:sz w:val="22"/>
                <w:szCs w:val="22"/>
              </w:rPr>
            </w:pPr>
            <w:r w:rsidRPr="005B5F6A">
              <w:rPr>
                <w:rFonts w:ascii="Book Antiqua" w:hAnsi="Book Antiqua"/>
                <w:sz w:val="22"/>
                <w:szCs w:val="22"/>
              </w:rPr>
              <w:t>Büntetőjogi Tanszék</w:t>
            </w:r>
          </w:p>
        </w:tc>
      </w:tr>
      <w:tr w:rsidR="005B5F6A" w:rsidRPr="00374E15" w:rsidTr="001D3C4E">
        <w:trPr>
          <w:jc w:val="center"/>
        </w:trPr>
        <w:tc>
          <w:tcPr>
            <w:tcW w:w="3599" w:type="dxa"/>
            <w:vAlign w:val="center"/>
          </w:tcPr>
          <w:p w:rsidR="005B5F6A" w:rsidRPr="005B5F6A" w:rsidRDefault="005B5F6A" w:rsidP="005B5F6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B5F6A">
              <w:rPr>
                <w:rFonts w:ascii="Book Antiqua" w:hAnsi="Book Antiqua"/>
                <w:sz w:val="22"/>
                <w:szCs w:val="22"/>
              </w:rPr>
              <w:t>EU human rights and criminal justice</w:t>
            </w:r>
          </w:p>
        </w:tc>
        <w:tc>
          <w:tcPr>
            <w:tcW w:w="3491" w:type="dxa"/>
          </w:tcPr>
          <w:p w:rsidR="005B5F6A" w:rsidRPr="005B5F6A" w:rsidRDefault="005B5F6A" w:rsidP="005B5F6A">
            <w:pPr>
              <w:jc w:val="center"/>
              <w:rPr>
                <w:sz w:val="22"/>
                <w:szCs w:val="22"/>
              </w:rPr>
            </w:pPr>
            <w:r w:rsidRPr="005B5F6A">
              <w:rPr>
                <w:rFonts w:ascii="Book Antiqua" w:hAnsi="Book Antiqua"/>
                <w:sz w:val="22"/>
                <w:szCs w:val="22"/>
              </w:rPr>
              <w:t>Kriminológia Tanszék</w:t>
            </w:r>
          </w:p>
        </w:tc>
      </w:tr>
      <w:tr w:rsidR="005B5F6A" w:rsidRPr="00374E15" w:rsidTr="001D3C4E">
        <w:trPr>
          <w:jc w:val="center"/>
        </w:trPr>
        <w:tc>
          <w:tcPr>
            <w:tcW w:w="3599" w:type="dxa"/>
            <w:vAlign w:val="center"/>
          </w:tcPr>
          <w:p w:rsidR="005B5F6A" w:rsidRPr="005B5F6A" w:rsidRDefault="005B5F6A" w:rsidP="005B5F6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B5F6A">
              <w:rPr>
                <w:rFonts w:ascii="Book Antiqua" w:hAnsi="Book Antiqua"/>
                <w:sz w:val="22"/>
                <w:szCs w:val="22"/>
              </w:rPr>
              <w:t>Trusted criminals; white collar criminality (in English)</w:t>
            </w:r>
          </w:p>
        </w:tc>
        <w:tc>
          <w:tcPr>
            <w:tcW w:w="3491" w:type="dxa"/>
          </w:tcPr>
          <w:p w:rsidR="005B5F6A" w:rsidRPr="005B5F6A" w:rsidRDefault="005B5F6A" w:rsidP="005B5F6A">
            <w:pPr>
              <w:jc w:val="center"/>
              <w:rPr>
                <w:sz w:val="22"/>
                <w:szCs w:val="22"/>
              </w:rPr>
            </w:pPr>
            <w:r w:rsidRPr="005B5F6A">
              <w:rPr>
                <w:rFonts w:ascii="Book Antiqua" w:hAnsi="Book Antiqua"/>
                <w:sz w:val="22"/>
                <w:szCs w:val="22"/>
              </w:rPr>
              <w:t>Kriminológia Tanszék</w:t>
            </w:r>
          </w:p>
        </w:tc>
      </w:tr>
    </w:tbl>
    <w:p w:rsidR="002B1DFF" w:rsidRPr="00374E15" w:rsidRDefault="002B1DFF" w:rsidP="002B1DFF">
      <w:pPr>
        <w:ind w:firstLine="0"/>
        <w:jc w:val="center"/>
        <w:rPr>
          <w:rFonts w:ascii="Book Antiqua" w:hAnsi="Book Antiqua"/>
          <w:b/>
          <w:caps/>
        </w:rPr>
      </w:pPr>
      <w:r w:rsidRPr="00374E15">
        <w:rPr>
          <w:rFonts w:ascii="Book Antiqua" w:hAnsi="Book Antiqua"/>
          <w:sz w:val="22"/>
          <w:szCs w:val="22"/>
        </w:rPr>
        <w:br w:type="page"/>
      </w:r>
      <w:r w:rsidRPr="00374E15">
        <w:rPr>
          <w:rFonts w:ascii="Book Antiqua" w:hAnsi="Book Antiqua"/>
          <w:b/>
          <w:caps/>
        </w:rPr>
        <w:lastRenderedPageBreak/>
        <w:t>Civilisztikai modul</w:t>
      </w:r>
    </w:p>
    <w:p w:rsidR="002B1DFF" w:rsidRPr="00374E15" w:rsidRDefault="002B1DFF" w:rsidP="002B1DFF">
      <w:pPr>
        <w:ind w:firstLine="0"/>
        <w:jc w:val="center"/>
        <w:rPr>
          <w:rFonts w:ascii="Book Antiqua" w:hAnsi="Book Antiqua"/>
          <w:b/>
          <w:caps/>
          <w:sz w:val="22"/>
          <w:szCs w:val="22"/>
        </w:rPr>
      </w:pPr>
    </w:p>
    <w:p w:rsidR="002B1DFF" w:rsidRPr="00374E15" w:rsidRDefault="002B1DFF" w:rsidP="002B1DFF">
      <w:pPr>
        <w:ind w:firstLine="0"/>
        <w:jc w:val="center"/>
        <w:rPr>
          <w:rFonts w:ascii="Book Antiqua" w:hAnsi="Book Antiqua"/>
          <w:b/>
          <w:sz w:val="22"/>
          <w:szCs w:val="22"/>
        </w:rPr>
      </w:pPr>
      <w:r w:rsidRPr="00374E15">
        <w:rPr>
          <w:rFonts w:ascii="Book Antiqua" w:hAnsi="Book Antiqua"/>
          <w:b/>
          <w:sz w:val="22"/>
          <w:szCs w:val="22"/>
        </w:rPr>
        <w:t xml:space="preserve">Modulfelelős: </w:t>
      </w:r>
      <w:r w:rsidRPr="00374E15">
        <w:rPr>
          <w:rFonts w:ascii="Book Antiqua" w:hAnsi="Book Antiqua"/>
          <w:b/>
          <w:smallCaps/>
          <w:sz w:val="22"/>
          <w:szCs w:val="22"/>
        </w:rPr>
        <w:t>Dr. Menyhárd Attila</w:t>
      </w:r>
      <w:r w:rsidRPr="00374E15">
        <w:rPr>
          <w:rFonts w:ascii="Book Antiqua" w:hAnsi="Book Antiqua"/>
          <w:b/>
          <w:sz w:val="22"/>
          <w:szCs w:val="22"/>
        </w:rPr>
        <w:t xml:space="preserve"> tanszékvezető egyetemi tanár</w:t>
      </w:r>
    </w:p>
    <w:p w:rsidR="002B1DFF" w:rsidRPr="00374E15" w:rsidRDefault="002B1DFF" w:rsidP="002B1DFF">
      <w:pPr>
        <w:ind w:firstLine="0"/>
        <w:jc w:val="center"/>
        <w:rPr>
          <w:rFonts w:ascii="Book Antiqua" w:hAnsi="Book Antiqua"/>
          <w:b/>
          <w:sz w:val="10"/>
          <w:szCs w:val="10"/>
        </w:rPr>
      </w:pPr>
    </w:p>
    <w:tbl>
      <w:tblPr>
        <w:tblW w:w="7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99"/>
        <w:gridCol w:w="3491"/>
      </w:tblGrid>
      <w:tr w:rsidR="002B1DFF" w:rsidRPr="00374E15" w:rsidTr="001F532A">
        <w:trPr>
          <w:jc w:val="center"/>
        </w:trPr>
        <w:tc>
          <w:tcPr>
            <w:tcW w:w="3599" w:type="dxa"/>
            <w:vAlign w:val="center"/>
          </w:tcPr>
          <w:p w:rsidR="002B1DFF" w:rsidRPr="00374E15" w:rsidRDefault="002B1DFF" w:rsidP="001F532A">
            <w:pPr>
              <w:ind w:right="-57" w:firstLine="0"/>
              <w:jc w:val="center"/>
              <w:rPr>
                <w:rFonts w:ascii="Book Antiqua" w:hAnsi="Book Antiqua"/>
                <w:b/>
              </w:rPr>
            </w:pPr>
            <w:r w:rsidRPr="00374E15">
              <w:rPr>
                <w:rFonts w:ascii="Book Antiqua" w:hAnsi="Book Antiqua"/>
                <w:b/>
                <w:sz w:val="22"/>
                <w:szCs w:val="22"/>
              </w:rPr>
              <w:t xml:space="preserve">A 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fakultatív </w:t>
            </w:r>
            <w:r w:rsidRPr="00374E15">
              <w:rPr>
                <w:rFonts w:ascii="Book Antiqua" w:hAnsi="Book Antiqua"/>
                <w:b/>
                <w:sz w:val="22"/>
                <w:szCs w:val="22"/>
              </w:rPr>
              <w:t>kurzus címe</w:t>
            </w:r>
          </w:p>
        </w:tc>
        <w:tc>
          <w:tcPr>
            <w:tcW w:w="3491" w:type="dxa"/>
          </w:tcPr>
          <w:p w:rsidR="002B1DFF" w:rsidRPr="00374E15" w:rsidRDefault="002B1DFF" w:rsidP="001F532A">
            <w:pPr>
              <w:ind w:right="-57"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74E15">
              <w:rPr>
                <w:rFonts w:ascii="Book Antiqua" w:hAnsi="Book Antiqua"/>
                <w:b/>
                <w:sz w:val="22"/>
                <w:szCs w:val="22"/>
              </w:rPr>
              <w:t>Tanszék</w:t>
            </w:r>
          </w:p>
        </w:tc>
      </w:tr>
      <w:tr w:rsidR="007A4F92" w:rsidRPr="00F14141" w:rsidTr="0037378B">
        <w:trPr>
          <w:jc w:val="center"/>
        </w:trPr>
        <w:tc>
          <w:tcPr>
            <w:tcW w:w="3599" w:type="dxa"/>
            <w:vAlign w:val="bottom"/>
          </w:tcPr>
          <w:p w:rsidR="007A4F92" w:rsidRPr="007A4F92" w:rsidRDefault="007A4F92" w:rsidP="007A4F9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A4F92">
              <w:rPr>
                <w:rFonts w:ascii="Book Antiqua" w:hAnsi="Book Antiqua"/>
                <w:sz w:val="22"/>
                <w:szCs w:val="22"/>
              </w:rPr>
              <w:t>Médiajogi perbeszédmondó verseny felkészítő szeminárium</w:t>
            </w:r>
          </w:p>
        </w:tc>
        <w:tc>
          <w:tcPr>
            <w:tcW w:w="3491" w:type="dxa"/>
            <w:vAlign w:val="bottom"/>
          </w:tcPr>
          <w:p w:rsidR="007A4F92" w:rsidRPr="007A4F92" w:rsidRDefault="007A4F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A4F92">
              <w:rPr>
                <w:rFonts w:ascii="Book Antiqua" w:hAnsi="Book Antiqua"/>
                <w:sz w:val="22"/>
                <w:szCs w:val="22"/>
              </w:rPr>
              <w:t>Magyar Állam- és Jogtörténeti Tanszék</w:t>
            </w:r>
          </w:p>
        </w:tc>
      </w:tr>
      <w:tr w:rsidR="007A4F92" w:rsidRPr="00F14141" w:rsidTr="007D3126">
        <w:trPr>
          <w:jc w:val="center"/>
        </w:trPr>
        <w:tc>
          <w:tcPr>
            <w:tcW w:w="3599" w:type="dxa"/>
            <w:vAlign w:val="center"/>
          </w:tcPr>
          <w:p w:rsidR="007A4F92" w:rsidRPr="007A4F92" w:rsidRDefault="007A4F92" w:rsidP="007A4F9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A4F92">
              <w:rPr>
                <w:rFonts w:ascii="Book Antiqua" w:hAnsi="Book Antiqua"/>
                <w:sz w:val="22"/>
                <w:szCs w:val="22"/>
              </w:rPr>
              <w:t>Újabb családjogi kérdések</w:t>
            </w:r>
          </w:p>
        </w:tc>
        <w:tc>
          <w:tcPr>
            <w:tcW w:w="3491" w:type="dxa"/>
          </w:tcPr>
          <w:p w:rsidR="007A4F92" w:rsidRPr="007A4F92" w:rsidRDefault="007A4F92" w:rsidP="007A4F92">
            <w:pPr>
              <w:jc w:val="center"/>
              <w:rPr>
                <w:sz w:val="22"/>
                <w:szCs w:val="22"/>
              </w:rPr>
            </w:pPr>
            <w:r w:rsidRPr="007A4F92">
              <w:rPr>
                <w:rFonts w:ascii="Book Antiqua" w:hAnsi="Book Antiqua"/>
                <w:sz w:val="22"/>
                <w:szCs w:val="22"/>
              </w:rPr>
              <w:t>Polgári Jogi Tanszék</w:t>
            </w:r>
          </w:p>
        </w:tc>
      </w:tr>
      <w:tr w:rsidR="007A4F92" w:rsidRPr="00F14141" w:rsidTr="007D3126">
        <w:trPr>
          <w:jc w:val="center"/>
        </w:trPr>
        <w:tc>
          <w:tcPr>
            <w:tcW w:w="3599" w:type="dxa"/>
            <w:vAlign w:val="center"/>
          </w:tcPr>
          <w:p w:rsidR="007A4F92" w:rsidRPr="007A4F92" w:rsidRDefault="007A4F92" w:rsidP="007A4F9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A4F92">
              <w:rPr>
                <w:rFonts w:ascii="Book Antiqua" w:hAnsi="Book Antiqua"/>
                <w:sz w:val="22"/>
                <w:szCs w:val="22"/>
              </w:rPr>
              <w:t>Adatvédelem a gyakorlatban</w:t>
            </w:r>
          </w:p>
        </w:tc>
        <w:tc>
          <w:tcPr>
            <w:tcW w:w="3491" w:type="dxa"/>
          </w:tcPr>
          <w:p w:rsidR="007A4F92" w:rsidRPr="007A4F92" w:rsidRDefault="007A4F92" w:rsidP="007A4F92">
            <w:pPr>
              <w:jc w:val="center"/>
              <w:rPr>
                <w:sz w:val="22"/>
                <w:szCs w:val="22"/>
              </w:rPr>
            </w:pPr>
            <w:r w:rsidRPr="007A4F92">
              <w:rPr>
                <w:rFonts w:ascii="Book Antiqua" w:hAnsi="Book Antiqua"/>
                <w:sz w:val="22"/>
                <w:szCs w:val="22"/>
              </w:rPr>
              <w:t>Polgári Jogi Tanszék</w:t>
            </w:r>
          </w:p>
        </w:tc>
      </w:tr>
      <w:tr w:rsidR="007A4F92" w:rsidRPr="00F14141" w:rsidTr="007D3126">
        <w:trPr>
          <w:jc w:val="center"/>
        </w:trPr>
        <w:tc>
          <w:tcPr>
            <w:tcW w:w="3599" w:type="dxa"/>
            <w:vAlign w:val="bottom"/>
          </w:tcPr>
          <w:p w:rsidR="007A4F92" w:rsidRPr="007A4F92" w:rsidRDefault="007A4F92" w:rsidP="007A4F9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A4F92">
              <w:rPr>
                <w:rFonts w:ascii="Book Antiqua" w:hAnsi="Book Antiqua"/>
                <w:sz w:val="22"/>
                <w:szCs w:val="22"/>
              </w:rPr>
              <w:t>Einführung in das ungarische Privatrecht</w:t>
            </w:r>
          </w:p>
        </w:tc>
        <w:tc>
          <w:tcPr>
            <w:tcW w:w="3491" w:type="dxa"/>
          </w:tcPr>
          <w:p w:rsidR="007A4F92" w:rsidRPr="007A4F92" w:rsidRDefault="007A4F92" w:rsidP="007A4F92">
            <w:pPr>
              <w:jc w:val="center"/>
              <w:rPr>
                <w:sz w:val="22"/>
                <w:szCs w:val="22"/>
              </w:rPr>
            </w:pPr>
            <w:r w:rsidRPr="007A4F92">
              <w:rPr>
                <w:rFonts w:ascii="Book Antiqua" w:hAnsi="Book Antiqua"/>
                <w:sz w:val="22"/>
                <w:szCs w:val="22"/>
              </w:rPr>
              <w:t>Polgári Jogi Tanszék</w:t>
            </w:r>
          </w:p>
        </w:tc>
      </w:tr>
      <w:tr w:rsidR="007A4F92" w:rsidRPr="00F14141" w:rsidTr="007D3126">
        <w:trPr>
          <w:jc w:val="center"/>
        </w:trPr>
        <w:tc>
          <w:tcPr>
            <w:tcW w:w="3599" w:type="dxa"/>
            <w:vAlign w:val="center"/>
          </w:tcPr>
          <w:p w:rsidR="007A4F92" w:rsidRPr="007A4F92" w:rsidRDefault="007A4F92" w:rsidP="007A4F9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A4F92">
              <w:rPr>
                <w:rFonts w:ascii="Book Antiqua" w:hAnsi="Book Antiqua"/>
                <w:sz w:val="22"/>
                <w:szCs w:val="22"/>
              </w:rPr>
              <w:t>Ügyvédi munka nemzetközi környezetben</w:t>
            </w:r>
          </w:p>
        </w:tc>
        <w:tc>
          <w:tcPr>
            <w:tcW w:w="3491" w:type="dxa"/>
          </w:tcPr>
          <w:p w:rsidR="007A4F92" w:rsidRPr="007A4F92" w:rsidRDefault="007A4F92" w:rsidP="007A4F92">
            <w:pPr>
              <w:jc w:val="center"/>
              <w:rPr>
                <w:sz w:val="22"/>
                <w:szCs w:val="22"/>
              </w:rPr>
            </w:pPr>
            <w:r w:rsidRPr="007A4F92">
              <w:rPr>
                <w:rFonts w:ascii="Book Antiqua" w:hAnsi="Book Antiqua"/>
                <w:sz w:val="22"/>
                <w:szCs w:val="22"/>
              </w:rPr>
              <w:t>Polgári Jogi Tanszék</w:t>
            </w:r>
          </w:p>
        </w:tc>
      </w:tr>
      <w:tr w:rsidR="007A4F92" w:rsidRPr="00F14141" w:rsidTr="007D3126">
        <w:trPr>
          <w:jc w:val="center"/>
        </w:trPr>
        <w:tc>
          <w:tcPr>
            <w:tcW w:w="3599" w:type="dxa"/>
            <w:vAlign w:val="bottom"/>
          </w:tcPr>
          <w:p w:rsidR="007A4F92" w:rsidRPr="007A4F92" w:rsidRDefault="007A4F92" w:rsidP="007A4F9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A4F92">
              <w:rPr>
                <w:rFonts w:ascii="Book Antiqua" w:hAnsi="Book Antiqua"/>
                <w:sz w:val="22"/>
                <w:szCs w:val="22"/>
              </w:rPr>
              <w:t>Szerzői jog és iparjogvédelem BCE Inkubátor program</w:t>
            </w:r>
          </w:p>
        </w:tc>
        <w:tc>
          <w:tcPr>
            <w:tcW w:w="3491" w:type="dxa"/>
          </w:tcPr>
          <w:p w:rsidR="007A4F92" w:rsidRPr="007A4F92" w:rsidRDefault="007A4F92" w:rsidP="007A4F92">
            <w:pPr>
              <w:jc w:val="center"/>
              <w:rPr>
                <w:sz w:val="22"/>
                <w:szCs w:val="22"/>
              </w:rPr>
            </w:pPr>
            <w:r w:rsidRPr="007A4F92">
              <w:rPr>
                <w:rFonts w:ascii="Book Antiqua" w:hAnsi="Book Antiqua"/>
                <w:sz w:val="22"/>
                <w:szCs w:val="22"/>
              </w:rPr>
              <w:t>Polgári Jogi Tanszék</w:t>
            </w:r>
          </w:p>
        </w:tc>
      </w:tr>
    </w:tbl>
    <w:p w:rsidR="002B1DFF" w:rsidRPr="00374E15" w:rsidRDefault="002B1DFF" w:rsidP="002B1DFF">
      <w:pPr>
        <w:jc w:val="center"/>
        <w:rPr>
          <w:rFonts w:ascii="Book Antiqua" w:hAnsi="Book Antiqua"/>
          <w:b/>
          <w:caps/>
        </w:rPr>
      </w:pPr>
      <w:r w:rsidRPr="00374E15">
        <w:rPr>
          <w:rFonts w:ascii="Book Antiqua" w:hAnsi="Book Antiqua"/>
          <w:b/>
          <w:caps/>
          <w:sz w:val="22"/>
          <w:szCs w:val="22"/>
        </w:rPr>
        <w:t xml:space="preserve"> </w:t>
      </w:r>
      <w:r w:rsidRPr="00374E15">
        <w:rPr>
          <w:rFonts w:ascii="Book Antiqua" w:hAnsi="Book Antiqua"/>
          <w:b/>
          <w:caps/>
          <w:sz w:val="22"/>
          <w:szCs w:val="22"/>
        </w:rPr>
        <w:br w:type="page"/>
      </w:r>
      <w:r w:rsidRPr="00374E15">
        <w:rPr>
          <w:rFonts w:ascii="Book Antiqua" w:hAnsi="Book Antiqua"/>
          <w:b/>
          <w:caps/>
        </w:rPr>
        <w:lastRenderedPageBreak/>
        <w:t>Közjogi modul</w:t>
      </w:r>
    </w:p>
    <w:p w:rsidR="002B1DFF" w:rsidRDefault="002B1DFF" w:rsidP="002B1DFF">
      <w:pPr>
        <w:jc w:val="center"/>
        <w:rPr>
          <w:rFonts w:ascii="Book Antiqua" w:hAnsi="Book Antiqua"/>
          <w:b/>
          <w:sz w:val="22"/>
          <w:szCs w:val="22"/>
        </w:rPr>
      </w:pPr>
      <w:r w:rsidRPr="00374E15">
        <w:rPr>
          <w:rFonts w:ascii="Book Antiqua" w:hAnsi="Book Antiqua"/>
          <w:b/>
          <w:sz w:val="22"/>
          <w:szCs w:val="22"/>
        </w:rPr>
        <w:t xml:space="preserve">Modulfelelős: </w:t>
      </w:r>
      <w:r w:rsidRPr="00374E15">
        <w:rPr>
          <w:rFonts w:ascii="Book Antiqua" w:hAnsi="Book Antiqua"/>
          <w:b/>
          <w:smallCaps/>
          <w:sz w:val="22"/>
          <w:szCs w:val="22"/>
        </w:rPr>
        <w:t>Dr. Kukorelli István</w:t>
      </w:r>
      <w:r w:rsidRPr="00374E15">
        <w:rPr>
          <w:rFonts w:ascii="Book Antiqua" w:hAnsi="Book Antiqua"/>
          <w:b/>
          <w:sz w:val="22"/>
          <w:szCs w:val="22"/>
        </w:rPr>
        <w:t xml:space="preserve"> egyetemi tanár</w:t>
      </w:r>
    </w:p>
    <w:p w:rsidR="002B1DFF" w:rsidRDefault="002B1DFF" w:rsidP="002B1DFF">
      <w:pPr>
        <w:jc w:val="center"/>
        <w:rPr>
          <w:rFonts w:ascii="Book Antiqua" w:hAnsi="Book Antiqua"/>
          <w:b/>
          <w:sz w:val="22"/>
          <w:szCs w:val="22"/>
        </w:rPr>
      </w:pPr>
    </w:p>
    <w:tbl>
      <w:tblPr>
        <w:tblW w:w="7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63"/>
        <w:gridCol w:w="3775"/>
      </w:tblGrid>
      <w:tr w:rsidR="002B1DFF" w:rsidRPr="00374E15" w:rsidTr="001F532A">
        <w:trPr>
          <w:jc w:val="center"/>
        </w:trPr>
        <w:tc>
          <w:tcPr>
            <w:tcW w:w="4163" w:type="dxa"/>
            <w:vAlign w:val="center"/>
          </w:tcPr>
          <w:p w:rsidR="002B1DFF" w:rsidRPr="00374E15" w:rsidRDefault="002B1DFF" w:rsidP="001F532A">
            <w:pPr>
              <w:ind w:right="-57" w:firstLine="0"/>
              <w:jc w:val="center"/>
              <w:rPr>
                <w:rFonts w:ascii="Book Antiqua" w:hAnsi="Book Antiqua"/>
                <w:b/>
              </w:rPr>
            </w:pPr>
            <w:r w:rsidRPr="00374E15">
              <w:rPr>
                <w:rFonts w:ascii="Book Antiqua" w:hAnsi="Book Antiqua"/>
                <w:b/>
                <w:sz w:val="22"/>
                <w:szCs w:val="22"/>
              </w:rPr>
              <w:t xml:space="preserve">A 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fakultatív </w:t>
            </w:r>
            <w:r w:rsidRPr="00374E15">
              <w:rPr>
                <w:rFonts w:ascii="Book Antiqua" w:hAnsi="Book Antiqua"/>
                <w:b/>
                <w:sz w:val="22"/>
                <w:szCs w:val="22"/>
              </w:rPr>
              <w:t>kurzus címe</w:t>
            </w:r>
          </w:p>
        </w:tc>
        <w:tc>
          <w:tcPr>
            <w:tcW w:w="3775" w:type="dxa"/>
          </w:tcPr>
          <w:p w:rsidR="002B1DFF" w:rsidRPr="00374E15" w:rsidRDefault="002B1DFF" w:rsidP="001F532A">
            <w:pPr>
              <w:ind w:right="-57"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74E15">
              <w:rPr>
                <w:rFonts w:ascii="Book Antiqua" w:hAnsi="Book Antiqua"/>
                <w:b/>
                <w:sz w:val="22"/>
                <w:szCs w:val="22"/>
              </w:rPr>
              <w:t>Tanszék</w:t>
            </w:r>
          </w:p>
        </w:tc>
      </w:tr>
      <w:tr w:rsidR="005952F4" w:rsidRPr="00374E15" w:rsidTr="00DF1E73">
        <w:trPr>
          <w:jc w:val="center"/>
        </w:trPr>
        <w:tc>
          <w:tcPr>
            <w:tcW w:w="4163" w:type="dxa"/>
            <w:vAlign w:val="center"/>
          </w:tcPr>
          <w:p w:rsidR="005952F4" w:rsidRPr="005952F4" w:rsidRDefault="005952F4" w:rsidP="005952F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952F4">
              <w:rPr>
                <w:rFonts w:ascii="Book Antiqua" w:hAnsi="Book Antiqua"/>
                <w:sz w:val="22"/>
                <w:szCs w:val="22"/>
              </w:rPr>
              <w:t>Egyház az államban - állam az egyházban. Az állam és az egyházak jogi, igazgatási és politikai kapcsolata egykor és ma</w:t>
            </w:r>
          </w:p>
        </w:tc>
        <w:tc>
          <w:tcPr>
            <w:tcW w:w="3775" w:type="dxa"/>
          </w:tcPr>
          <w:p w:rsidR="005952F4" w:rsidRPr="005952F4" w:rsidRDefault="005952F4" w:rsidP="005952F4">
            <w:pPr>
              <w:jc w:val="center"/>
              <w:rPr>
                <w:sz w:val="22"/>
                <w:szCs w:val="22"/>
              </w:rPr>
            </w:pPr>
            <w:r w:rsidRPr="005952F4">
              <w:rPr>
                <w:rFonts w:ascii="Book Antiqua" w:hAnsi="Book Antiqua"/>
                <w:sz w:val="22"/>
                <w:szCs w:val="22"/>
              </w:rPr>
              <w:t>Alkotmányjogi Tanszék</w:t>
            </w:r>
          </w:p>
        </w:tc>
      </w:tr>
      <w:tr w:rsidR="005952F4" w:rsidRPr="00374E15" w:rsidTr="00DF1E73">
        <w:trPr>
          <w:jc w:val="center"/>
        </w:trPr>
        <w:tc>
          <w:tcPr>
            <w:tcW w:w="4163" w:type="dxa"/>
            <w:vAlign w:val="center"/>
          </w:tcPr>
          <w:p w:rsidR="005952F4" w:rsidRPr="005952F4" w:rsidRDefault="005952F4" w:rsidP="005952F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952F4">
              <w:rPr>
                <w:rFonts w:ascii="Book Antiqua" w:hAnsi="Book Antiqua"/>
                <w:sz w:val="22"/>
                <w:szCs w:val="22"/>
              </w:rPr>
              <w:t>Magyar miniszterelnöki intézmény</w:t>
            </w:r>
          </w:p>
        </w:tc>
        <w:tc>
          <w:tcPr>
            <w:tcW w:w="3775" w:type="dxa"/>
          </w:tcPr>
          <w:p w:rsidR="005952F4" w:rsidRPr="005952F4" w:rsidRDefault="005952F4" w:rsidP="005952F4">
            <w:pPr>
              <w:jc w:val="center"/>
              <w:rPr>
                <w:sz w:val="22"/>
                <w:szCs w:val="22"/>
              </w:rPr>
            </w:pPr>
            <w:r w:rsidRPr="005952F4">
              <w:rPr>
                <w:rFonts w:ascii="Book Antiqua" w:hAnsi="Book Antiqua"/>
                <w:sz w:val="22"/>
                <w:szCs w:val="22"/>
              </w:rPr>
              <w:t>Alkotmányjogi Tanszék</w:t>
            </w:r>
          </w:p>
        </w:tc>
      </w:tr>
      <w:tr w:rsidR="005952F4" w:rsidRPr="00374E15" w:rsidTr="00DF1E73">
        <w:trPr>
          <w:jc w:val="center"/>
        </w:trPr>
        <w:tc>
          <w:tcPr>
            <w:tcW w:w="4163" w:type="dxa"/>
            <w:vAlign w:val="center"/>
          </w:tcPr>
          <w:p w:rsidR="005952F4" w:rsidRPr="005952F4" w:rsidRDefault="005952F4" w:rsidP="005952F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952F4">
              <w:rPr>
                <w:rFonts w:ascii="Book Antiqua" w:hAnsi="Book Antiqua"/>
                <w:sz w:val="22"/>
                <w:szCs w:val="22"/>
              </w:rPr>
              <w:t>Sajtószabadság - a New York Times v. Sullivantől a Fake News megjelenéséig</w:t>
            </w:r>
          </w:p>
        </w:tc>
        <w:tc>
          <w:tcPr>
            <w:tcW w:w="3775" w:type="dxa"/>
          </w:tcPr>
          <w:p w:rsidR="005952F4" w:rsidRPr="005952F4" w:rsidRDefault="005952F4" w:rsidP="005952F4">
            <w:pPr>
              <w:jc w:val="center"/>
              <w:rPr>
                <w:sz w:val="22"/>
                <w:szCs w:val="22"/>
              </w:rPr>
            </w:pPr>
            <w:r w:rsidRPr="005952F4">
              <w:rPr>
                <w:rFonts w:ascii="Book Antiqua" w:hAnsi="Book Antiqua"/>
                <w:sz w:val="22"/>
                <w:szCs w:val="22"/>
              </w:rPr>
              <w:t>Alkotmányjogi Tanszék</w:t>
            </w:r>
          </w:p>
        </w:tc>
      </w:tr>
      <w:tr w:rsidR="005952F4" w:rsidRPr="00374E15" w:rsidTr="00DF1E73">
        <w:trPr>
          <w:jc w:val="center"/>
        </w:trPr>
        <w:tc>
          <w:tcPr>
            <w:tcW w:w="4163" w:type="dxa"/>
            <w:vAlign w:val="center"/>
          </w:tcPr>
          <w:p w:rsidR="005952F4" w:rsidRPr="005952F4" w:rsidRDefault="005952F4" w:rsidP="005952F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952F4">
              <w:rPr>
                <w:rFonts w:ascii="Book Antiqua" w:hAnsi="Book Antiqua"/>
                <w:sz w:val="22"/>
                <w:szCs w:val="22"/>
              </w:rPr>
              <w:t>Közjogi tűnődések</w:t>
            </w:r>
          </w:p>
        </w:tc>
        <w:tc>
          <w:tcPr>
            <w:tcW w:w="3775" w:type="dxa"/>
          </w:tcPr>
          <w:p w:rsidR="005952F4" w:rsidRPr="005952F4" w:rsidRDefault="005952F4" w:rsidP="005952F4">
            <w:pPr>
              <w:jc w:val="center"/>
              <w:rPr>
                <w:sz w:val="22"/>
                <w:szCs w:val="22"/>
              </w:rPr>
            </w:pPr>
            <w:r w:rsidRPr="005952F4">
              <w:rPr>
                <w:rFonts w:ascii="Book Antiqua" w:hAnsi="Book Antiqua"/>
                <w:sz w:val="22"/>
                <w:szCs w:val="22"/>
              </w:rPr>
              <w:t>Alkotmányjogi Tanszék</w:t>
            </w:r>
          </w:p>
        </w:tc>
      </w:tr>
      <w:tr w:rsidR="005952F4" w:rsidRPr="00374E15" w:rsidTr="00DF1E73">
        <w:trPr>
          <w:jc w:val="center"/>
        </w:trPr>
        <w:tc>
          <w:tcPr>
            <w:tcW w:w="4163" w:type="dxa"/>
            <w:vAlign w:val="center"/>
          </w:tcPr>
          <w:p w:rsidR="005952F4" w:rsidRPr="005952F4" w:rsidRDefault="005952F4" w:rsidP="005952F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952F4">
              <w:rPr>
                <w:rFonts w:ascii="Book Antiqua" w:hAnsi="Book Antiqua"/>
                <w:sz w:val="22"/>
                <w:szCs w:val="22"/>
              </w:rPr>
              <w:t>Parlamenti jog</w:t>
            </w:r>
          </w:p>
        </w:tc>
        <w:tc>
          <w:tcPr>
            <w:tcW w:w="3775" w:type="dxa"/>
          </w:tcPr>
          <w:p w:rsidR="005952F4" w:rsidRPr="005952F4" w:rsidRDefault="005952F4" w:rsidP="005952F4">
            <w:pPr>
              <w:jc w:val="center"/>
              <w:rPr>
                <w:sz w:val="22"/>
                <w:szCs w:val="22"/>
              </w:rPr>
            </w:pPr>
            <w:r w:rsidRPr="005952F4">
              <w:rPr>
                <w:rFonts w:ascii="Book Antiqua" w:hAnsi="Book Antiqua"/>
                <w:sz w:val="22"/>
                <w:szCs w:val="22"/>
              </w:rPr>
              <w:t>Alkotmányjogi Tanszék</w:t>
            </w:r>
          </w:p>
        </w:tc>
      </w:tr>
      <w:tr w:rsidR="005952F4" w:rsidRPr="00374E15" w:rsidTr="00DF1E73">
        <w:trPr>
          <w:jc w:val="center"/>
        </w:trPr>
        <w:tc>
          <w:tcPr>
            <w:tcW w:w="4163" w:type="dxa"/>
            <w:vAlign w:val="center"/>
          </w:tcPr>
          <w:p w:rsidR="005952F4" w:rsidRPr="005952F4" w:rsidRDefault="005952F4" w:rsidP="005952F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952F4">
              <w:rPr>
                <w:rFonts w:ascii="Book Antiqua" w:hAnsi="Book Antiqua"/>
                <w:sz w:val="22"/>
                <w:szCs w:val="22"/>
              </w:rPr>
              <w:t>Államszervezeti jogesetmegoldás</w:t>
            </w:r>
          </w:p>
        </w:tc>
        <w:tc>
          <w:tcPr>
            <w:tcW w:w="3775" w:type="dxa"/>
          </w:tcPr>
          <w:p w:rsidR="005952F4" w:rsidRPr="005952F4" w:rsidRDefault="005952F4" w:rsidP="005952F4">
            <w:pPr>
              <w:jc w:val="center"/>
              <w:rPr>
                <w:sz w:val="22"/>
                <w:szCs w:val="22"/>
              </w:rPr>
            </w:pPr>
            <w:r w:rsidRPr="005952F4">
              <w:rPr>
                <w:rFonts w:ascii="Book Antiqua" w:hAnsi="Book Antiqua"/>
                <w:sz w:val="22"/>
                <w:szCs w:val="22"/>
              </w:rPr>
              <w:t>Alkotmányjogi Tanszék</w:t>
            </w:r>
          </w:p>
        </w:tc>
      </w:tr>
      <w:tr w:rsidR="005952F4" w:rsidRPr="00374E15" w:rsidTr="002E5A01">
        <w:trPr>
          <w:jc w:val="center"/>
        </w:trPr>
        <w:tc>
          <w:tcPr>
            <w:tcW w:w="4163" w:type="dxa"/>
            <w:vAlign w:val="bottom"/>
          </w:tcPr>
          <w:p w:rsidR="005952F4" w:rsidRPr="005952F4" w:rsidRDefault="005952F4" w:rsidP="005952F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952F4">
              <w:rPr>
                <w:rFonts w:ascii="Book Antiqua" w:hAnsi="Book Antiqua"/>
                <w:sz w:val="22"/>
                <w:szCs w:val="22"/>
              </w:rPr>
              <w:t>Versenyjog</w:t>
            </w:r>
          </w:p>
        </w:tc>
        <w:tc>
          <w:tcPr>
            <w:tcW w:w="3775" w:type="dxa"/>
            <w:vAlign w:val="center"/>
          </w:tcPr>
          <w:p w:rsidR="005952F4" w:rsidRPr="005952F4" w:rsidRDefault="005952F4" w:rsidP="005952F4">
            <w:pPr>
              <w:rPr>
                <w:rFonts w:ascii="Book Antiqua" w:hAnsi="Book Antiqua"/>
                <w:sz w:val="22"/>
                <w:szCs w:val="22"/>
              </w:rPr>
            </w:pPr>
            <w:r w:rsidRPr="005952F4">
              <w:rPr>
                <w:rFonts w:ascii="Book Antiqua" w:hAnsi="Book Antiqua"/>
                <w:sz w:val="22"/>
                <w:szCs w:val="22"/>
              </w:rPr>
              <w:t>Közigazgatási Jogi Tanszék</w:t>
            </w:r>
          </w:p>
        </w:tc>
      </w:tr>
      <w:tr w:rsidR="005952F4" w:rsidRPr="00374E15" w:rsidTr="00B6095F">
        <w:trPr>
          <w:jc w:val="center"/>
        </w:trPr>
        <w:tc>
          <w:tcPr>
            <w:tcW w:w="4163" w:type="dxa"/>
            <w:vAlign w:val="bottom"/>
          </w:tcPr>
          <w:p w:rsidR="005952F4" w:rsidRPr="005952F4" w:rsidRDefault="005952F4" w:rsidP="005952F4">
            <w:pPr>
              <w:rPr>
                <w:rFonts w:ascii="Book Antiqua" w:hAnsi="Book Antiqua"/>
                <w:sz w:val="22"/>
                <w:szCs w:val="22"/>
              </w:rPr>
            </w:pPr>
            <w:r w:rsidRPr="005952F4">
              <w:rPr>
                <w:rFonts w:ascii="Book Antiqua" w:hAnsi="Book Antiqua"/>
                <w:sz w:val="22"/>
                <w:szCs w:val="22"/>
              </w:rPr>
              <w:t>Az alkotmánybíráskodás gyökerei</w:t>
            </w:r>
          </w:p>
        </w:tc>
        <w:tc>
          <w:tcPr>
            <w:tcW w:w="3775" w:type="dxa"/>
            <w:vAlign w:val="bottom"/>
          </w:tcPr>
          <w:p w:rsidR="005952F4" w:rsidRPr="005952F4" w:rsidRDefault="005952F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A4F92">
              <w:rPr>
                <w:rFonts w:ascii="Book Antiqua" w:hAnsi="Book Antiqua"/>
                <w:sz w:val="22"/>
                <w:szCs w:val="22"/>
              </w:rPr>
              <w:t>Magyar Állam- és Jogtörténeti Tanszék</w:t>
            </w:r>
          </w:p>
        </w:tc>
      </w:tr>
    </w:tbl>
    <w:p w:rsidR="002B1DFF" w:rsidRPr="00374E15" w:rsidRDefault="002B1DFF" w:rsidP="002B1DFF">
      <w:pPr>
        <w:jc w:val="center"/>
        <w:rPr>
          <w:rFonts w:ascii="Book Antiqua" w:hAnsi="Book Antiqua"/>
          <w:b/>
          <w:sz w:val="22"/>
          <w:szCs w:val="22"/>
        </w:rPr>
      </w:pPr>
    </w:p>
    <w:p w:rsidR="002B1DFF" w:rsidRPr="00374E15" w:rsidRDefault="002B1DFF" w:rsidP="002B1DFF">
      <w:pPr>
        <w:jc w:val="center"/>
        <w:rPr>
          <w:rFonts w:ascii="Book Antiqua" w:hAnsi="Book Antiqua"/>
          <w:b/>
          <w:caps/>
        </w:rPr>
        <w:sectPr w:rsidR="002B1DFF" w:rsidRPr="00374E15" w:rsidSect="004831A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B1DFF" w:rsidRPr="00374E15" w:rsidRDefault="002B1DFF" w:rsidP="002B1DFF">
      <w:pPr>
        <w:jc w:val="center"/>
        <w:rPr>
          <w:rFonts w:ascii="Book Antiqua" w:hAnsi="Book Antiqua"/>
          <w:b/>
          <w:caps/>
        </w:rPr>
      </w:pPr>
      <w:r w:rsidRPr="00374E15">
        <w:rPr>
          <w:rFonts w:ascii="Book Antiqua" w:hAnsi="Book Antiqua"/>
          <w:b/>
          <w:caps/>
        </w:rPr>
        <w:lastRenderedPageBreak/>
        <w:t>Nemzetközi jogi és európai jogi modul</w:t>
      </w:r>
    </w:p>
    <w:p w:rsidR="002B1DFF" w:rsidRDefault="002B1DFF" w:rsidP="002B1DFF">
      <w:pPr>
        <w:jc w:val="center"/>
        <w:rPr>
          <w:rFonts w:ascii="Book Antiqua" w:hAnsi="Book Antiqua"/>
          <w:b/>
          <w:sz w:val="22"/>
          <w:szCs w:val="22"/>
        </w:rPr>
      </w:pPr>
      <w:r w:rsidRPr="00374E15">
        <w:rPr>
          <w:rFonts w:ascii="Book Antiqua" w:hAnsi="Book Antiqua"/>
          <w:b/>
          <w:sz w:val="22"/>
          <w:szCs w:val="22"/>
        </w:rPr>
        <w:t xml:space="preserve">Modulfelelős: </w:t>
      </w:r>
      <w:r w:rsidRPr="00374E15">
        <w:rPr>
          <w:rFonts w:ascii="Book Antiqua" w:hAnsi="Book Antiqua"/>
          <w:b/>
          <w:smallCaps/>
          <w:sz w:val="22"/>
          <w:szCs w:val="22"/>
        </w:rPr>
        <w:t>Dr. Kardos Gábor</w:t>
      </w:r>
      <w:r w:rsidRPr="00374E15">
        <w:rPr>
          <w:rFonts w:ascii="Book Antiqua" w:hAnsi="Book Antiqua"/>
          <w:b/>
          <w:sz w:val="22"/>
          <w:szCs w:val="22"/>
        </w:rPr>
        <w:t xml:space="preserve"> egyetemi tanár</w:t>
      </w:r>
    </w:p>
    <w:p w:rsidR="002B1DFF" w:rsidRPr="00CE2E97" w:rsidRDefault="002B1DFF" w:rsidP="002B1DFF">
      <w:pPr>
        <w:spacing w:after="0"/>
        <w:jc w:val="center"/>
        <w:rPr>
          <w:rFonts w:ascii="Book Antiqua" w:hAnsi="Book Antiqua"/>
          <w:b/>
          <w:sz w:val="16"/>
          <w:szCs w:val="16"/>
        </w:rPr>
      </w:pPr>
    </w:p>
    <w:tbl>
      <w:tblPr>
        <w:tblW w:w="8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75"/>
        <w:gridCol w:w="4201"/>
      </w:tblGrid>
      <w:tr w:rsidR="002B1DFF" w:rsidRPr="004578DD" w:rsidTr="001F532A">
        <w:trPr>
          <w:jc w:val="center"/>
        </w:trPr>
        <w:tc>
          <w:tcPr>
            <w:tcW w:w="4375" w:type="dxa"/>
            <w:vAlign w:val="center"/>
          </w:tcPr>
          <w:p w:rsidR="002B1DFF" w:rsidRPr="004578DD" w:rsidRDefault="002B1DFF" w:rsidP="001F532A">
            <w:pPr>
              <w:ind w:right="-57"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4578DD">
              <w:rPr>
                <w:rFonts w:ascii="Book Antiqua" w:hAnsi="Book Antiqua"/>
                <w:b/>
                <w:sz w:val="22"/>
                <w:szCs w:val="22"/>
              </w:rPr>
              <w:t>A fakultatív kurzus címe</w:t>
            </w:r>
          </w:p>
        </w:tc>
        <w:tc>
          <w:tcPr>
            <w:tcW w:w="4201" w:type="dxa"/>
          </w:tcPr>
          <w:p w:rsidR="002B1DFF" w:rsidRPr="004578DD" w:rsidRDefault="002B1DFF" w:rsidP="001F532A">
            <w:pPr>
              <w:ind w:right="-57"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4578DD">
              <w:rPr>
                <w:rFonts w:ascii="Book Antiqua" w:hAnsi="Book Antiqua"/>
                <w:b/>
                <w:sz w:val="22"/>
                <w:szCs w:val="22"/>
              </w:rPr>
              <w:t>Tanszék</w:t>
            </w:r>
          </w:p>
        </w:tc>
      </w:tr>
      <w:tr w:rsidR="00095E5B" w:rsidRPr="004578DD" w:rsidTr="001F532A">
        <w:trPr>
          <w:jc w:val="center"/>
        </w:trPr>
        <w:tc>
          <w:tcPr>
            <w:tcW w:w="4375" w:type="dxa"/>
            <w:vAlign w:val="center"/>
          </w:tcPr>
          <w:p w:rsidR="00095E5B" w:rsidRPr="00095E5B" w:rsidRDefault="00095E5B" w:rsidP="00095E5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95E5B">
              <w:rPr>
                <w:rFonts w:ascii="Book Antiqua" w:hAnsi="Book Antiqua"/>
                <w:sz w:val="22"/>
                <w:szCs w:val="22"/>
              </w:rPr>
              <w:t>European labour law</w:t>
            </w:r>
          </w:p>
        </w:tc>
        <w:tc>
          <w:tcPr>
            <w:tcW w:w="4201" w:type="dxa"/>
            <w:vAlign w:val="center"/>
          </w:tcPr>
          <w:p w:rsidR="00095E5B" w:rsidRPr="00095E5B" w:rsidRDefault="00095E5B" w:rsidP="00095E5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95E5B">
              <w:rPr>
                <w:rFonts w:ascii="Book Antiqua" w:hAnsi="Book Antiqua"/>
                <w:sz w:val="22"/>
                <w:szCs w:val="22"/>
              </w:rPr>
              <w:t>Munkajogi és Szociális Jogi Tanszék</w:t>
            </w:r>
          </w:p>
        </w:tc>
      </w:tr>
      <w:tr w:rsidR="00095E5B" w:rsidRPr="004578DD" w:rsidTr="000E75D3">
        <w:trPr>
          <w:trHeight w:val="747"/>
          <w:jc w:val="center"/>
        </w:trPr>
        <w:tc>
          <w:tcPr>
            <w:tcW w:w="4375" w:type="dxa"/>
            <w:vAlign w:val="center"/>
          </w:tcPr>
          <w:p w:rsidR="00095E5B" w:rsidRPr="00095E5B" w:rsidRDefault="00095E5B" w:rsidP="00095E5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95E5B">
              <w:rPr>
                <w:rFonts w:ascii="Book Antiqua" w:hAnsi="Book Antiqua"/>
                <w:sz w:val="22"/>
                <w:szCs w:val="22"/>
              </w:rPr>
              <w:t>International Protection of Cultural Property ÚJ!</w:t>
            </w:r>
          </w:p>
        </w:tc>
        <w:tc>
          <w:tcPr>
            <w:tcW w:w="4201" w:type="dxa"/>
          </w:tcPr>
          <w:p w:rsidR="00095E5B" w:rsidRPr="00095E5B" w:rsidRDefault="00095E5B" w:rsidP="00095E5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95E5B">
              <w:rPr>
                <w:rFonts w:ascii="Book Antiqua" w:hAnsi="Book Antiqua"/>
                <w:sz w:val="22"/>
                <w:szCs w:val="22"/>
              </w:rPr>
              <w:t>Nemzetközi Magánjogi és Európai Gazdasági Jogi Tanszék</w:t>
            </w:r>
          </w:p>
        </w:tc>
      </w:tr>
      <w:tr w:rsidR="00095E5B" w:rsidRPr="004578DD" w:rsidTr="000E75D3">
        <w:trPr>
          <w:trHeight w:val="759"/>
          <w:jc w:val="center"/>
        </w:trPr>
        <w:tc>
          <w:tcPr>
            <w:tcW w:w="4375" w:type="dxa"/>
            <w:vAlign w:val="center"/>
          </w:tcPr>
          <w:p w:rsidR="00095E5B" w:rsidRPr="00095E5B" w:rsidRDefault="00095E5B" w:rsidP="00095E5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95E5B">
              <w:rPr>
                <w:rFonts w:ascii="Book Antiqua" w:hAnsi="Book Antiqua"/>
                <w:sz w:val="22"/>
                <w:szCs w:val="22"/>
              </w:rPr>
              <w:t>Mobility of Companies in the EU ÚJ!(új cím,lényegében a régebbi tematika)</w:t>
            </w:r>
          </w:p>
        </w:tc>
        <w:tc>
          <w:tcPr>
            <w:tcW w:w="4201" w:type="dxa"/>
          </w:tcPr>
          <w:p w:rsidR="00095E5B" w:rsidRPr="00095E5B" w:rsidRDefault="00095E5B" w:rsidP="00095E5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95E5B">
              <w:rPr>
                <w:rFonts w:ascii="Book Antiqua" w:hAnsi="Book Antiqua"/>
                <w:sz w:val="22"/>
                <w:szCs w:val="22"/>
              </w:rPr>
              <w:t>Nemzetközi Magánjogi és Európai Gazdasági Jogi Tanszék</w:t>
            </w:r>
          </w:p>
        </w:tc>
      </w:tr>
      <w:tr w:rsidR="00095E5B" w:rsidRPr="004578DD" w:rsidTr="00814213">
        <w:trPr>
          <w:jc w:val="center"/>
        </w:trPr>
        <w:tc>
          <w:tcPr>
            <w:tcW w:w="4375" w:type="dxa"/>
            <w:vAlign w:val="center"/>
          </w:tcPr>
          <w:p w:rsidR="00095E5B" w:rsidRPr="00095E5B" w:rsidRDefault="00095E5B" w:rsidP="00095E5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95E5B">
              <w:rPr>
                <w:rFonts w:ascii="Book Antiqua" w:hAnsi="Book Antiqua"/>
                <w:sz w:val="22"/>
                <w:szCs w:val="22"/>
              </w:rPr>
              <w:t>Vienna-Budapest Exchange Seminar On Commercial Arbitration</w:t>
            </w:r>
          </w:p>
        </w:tc>
        <w:tc>
          <w:tcPr>
            <w:tcW w:w="4201" w:type="dxa"/>
          </w:tcPr>
          <w:p w:rsidR="00095E5B" w:rsidRPr="00095E5B" w:rsidRDefault="00095E5B" w:rsidP="00095E5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95E5B">
              <w:rPr>
                <w:rFonts w:ascii="Book Antiqua" w:hAnsi="Book Antiqua"/>
                <w:sz w:val="22"/>
                <w:szCs w:val="22"/>
              </w:rPr>
              <w:t>Polgári Eljárásjogi Tanszék</w:t>
            </w:r>
          </w:p>
        </w:tc>
      </w:tr>
      <w:tr w:rsidR="00095E5B" w:rsidRPr="004578DD" w:rsidTr="00814213">
        <w:trPr>
          <w:jc w:val="center"/>
        </w:trPr>
        <w:tc>
          <w:tcPr>
            <w:tcW w:w="4375" w:type="dxa"/>
            <w:vAlign w:val="center"/>
          </w:tcPr>
          <w:p w:rsidR="00095E5B" w:rsidRPr="00095E5B" w:rsidRDefault="00095E5B" w:rsidP="00095E5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95E5B">
              <w:rPr>
                <w:rFonts w:ascii="Book Antiqua" w:hAnsi="Book Antiqua"/>
                <w:sz w:val="22"/>
                <w:szCs w:val="22"/>
              </w:rPr>
              <w:t>Cross Border Contracts and Cross Border Dispute Resolution</w:t>
            </w:r>
          </w:p>
        </w:tc>
        <w:tc>
          <w:tcPr>
            <w:tcW w:w="4201" w:type="dxa"/>
          </w:tcPr>
          <w:p w:rsidR="00095E5B" w:rsidRPr="00095E5B" w:rsidRDefault="00095E5B" w:rsidP="00095E5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95E5B">
              <w:rPr>
                <w:rFonts w:ascii="Book Antiqua" w:hAnsi="Book Antiqua"/>
                <w:sz w:val="22"/>
                <w:szCs w:val="22"/>
              </w:rPr>
              <w:t>Polgári Eljárásjogi Tanszék</w:t>
            </w:r>
          </w:p>
        </w:tc>
      </w:tr>
      <w:tr w:rsidR="00095E5B" w:rsidRPr="004578DD" w:rsidTr="001F532A">
        <w:trPr>
          <w:jc w:val="center"/>
        </w:trPr>
        <w:tc>
          <w:tcPr>
            <w:tcW w:w="4375" w:type="dxa"/>
            <w:vAlign w:val="center"/>
          </w:tcPr>
          <w:p w:rsidR="00095E5B" w:rsidRPr="00095E5B" w:rsidRDefault="00095E5B" w:rsidP="00095E5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95E5B">
              <w:rPr>
                <w:rFonts w:ascii="Book Antiqua" w:hAnsi="Book Antiqua"/>
                <w:sz w:val="22"/>
                <w:szCs w:val="22"/>
              </w:rPr>
              <w:t>International tax law</w:t>
            </w:r>
          </w:p>
        </w:tc>
        <w:tc>
          <w:tcPr>
            <w:tcW w:w="4201" w:type="dxa"/>
            <w:vAlign w:val="center"/>
          </w:tcPr>
          <w:p w:rsidR="00095E5B" w:rsidRPr="00095E5B" w:rsidRDefault="00095E5B" w:rsidP="00095E5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95E5B">
              <w:rPr>
                <w:rFonts w:ascii="Book Antiqua" w:hAnsi="Book Antiqua"/>
                <w:sz w:val="22"/>
                <w:szCs w:val="22"/>
              </w:rPr>
              <w:t>Pénzügyi Jogi Tanszék</w:t>
            </w:r>
          </w:p>
        </w:tc>
      </w:tr>
    </w:tbl>
    <w:p w:rsidR="006445BA" w:rsidRPr="004578DD" w:rsidRDefault="006445BA" w:rsidP="00F17EEA">
      <w:pPr>
        <w:ind w:firstLine="0"/>
        <w:rPr>
          <w:rFonts w:ascii="Book Antiqua" w:hAnsi="Book Antiqua"/>
          <w:sz w:val="22"/>
          <w:szCs w:val="22"/>
        </w:rPr>
      </w:pPr>
    </w:p>
    <w:sectPr w:rsidR="006445BA" w:rsidRPr="004578DD" w:rsidSect="00FF0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F68" w:rsidRDefault="00FC1F68" w:rsidP="001A3ABC">
      <w:pPr>
        <w:spacing w:after="0" w:line="240" w:lineRule="auto"/>
      </w:pPr>
      <w:r>
        <w:separator/>
      </w:r>
    </w:p>
  </w:endnote>
  <w:endnote w:type="continuationSeparator" w:id="0">
    <w:p w:rsidR="00FC1F68" w:rsidRDefault="00FC1F68" w:rsidP="001A3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6F02D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956743"/>
      <w:docPartObj>
        <w:docPartGallery w:val="Page Numbers (Bottom of Page)"/>
        <w:docPartUnique/>
      </w:docPartObj>
    </w:sdtPr>
    <w:sdtEndPr/>
    <w:sdtContent>
      <w:p w:rsidR="00FC1F68" w:rsidRDefault="007842C9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F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C1F68" w:rsidRDefault="00FC1F68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2153"/>
      <w:docPartObj>
        <w:docPartGallery w:val="Page Numbers (Bottom of Page)"/>
        <w:docPartUnique/>
      </w:docPartObj>
    </w:sdtPr>
    <w:sdtEndPr/>
    <w:sdtContent>
      <w:p w:rsidR="00FC1F68" w:rsidRDefault="007842C9" w:rsidP="00F17EEA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2F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F68" w:rsidRDefault="00FC1F68" w:rsidP="001A3ABC">
      <w:pPr>
        <w:spacing w:after="0" w:line="240" w:lineRule="auto"/>
      </w:pPr>
      <w:r>
        <w:separator/>
      </w:r>
    </w:p>
  </w:footnote>
  <w:footnote w:type="continuationSeparator" w:id="0">
    <w:p w:rsidR="00FC1F68" w:rsidRDefault="00FC1F68" w:rsidP="001A3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562CC"/>
    <w:multiLevelType w:val="hybridMultilevel"/>
    <w:tmpl w:val="305E0094"/>
    <w:lvl w:ilvl="0" w:tplc="040E000F">
      <w:start w:val="30"/>
      <w:numFmt w:val="bullet"/>
      <w:lvlText w:val="-"/>
      <w:lvlJc w:val="left"/>
      <w:pPr>
        <w:ind w:left="1068" w:hanging="360"/>
      </w:pPr>
      <w:rPr>
        <w:rFonts w:ascii="Book Antiqua" w:eastAsiaTheme="minorHAnsi" w:hAnsi="Book Antiqua" w:cs="Times-Roman" w:hint="default"/>
      </w:rPr>
    </w:lvl>
    <w:lvl w:ilvl="1" w:tplc="040E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17E44F9"/>
    <w:multiLevelType w:val="hybridMultilevel"/>
    <w:tmpl w:val="8B12DB34"/>
    <w:lvl w:ilvl="0" w:tplc="040E000F">
      <w:start w:val="30"/>
      <w:numFmt w:val="bullet"/>
      <w:lvlText w:val="-"/>
      <w:lvlJc w:val="left"/>
      <w:pPr>
        <w:ind w:left="1068" w:hanging="360"/>
      </w:pPr>
      <w:rPr>
        <w:rFonts w:ascii="Book Antiqua" w:eastAsiaTheme="minorHAnsi" w:hAnsi="Book Antiqua" w:cs="Times-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C3"/>
    <w:rsid w:val="00001C1C"/>
    <w:rsid w:val="00034BF3"/>
    <w:rsid w:val="000372D7"/>
    <w:rsid w:val="0004110B"/>
    <w:rsid w:val="000412F4"/>
    <w:rsid w:val="00041A5D"/>
    <w:rsid w:val="00043CA4"/>
    <w:rsid w:val="00083D7E"/>
    <w:rsid w:val="00086003"/>
    <w:rsid w:val="00095E5B"/>
    <w:rsid w:val="000B0FE6"/>
    <w:rsid w:val="000C4D1C"/>
    <w:rsid w:val="000D33EB"/>
    <w:rsid w:val="000D7291"/>
    <w:rsid w:val="000D7F54"/>
    <w:rsid w:val="000E310F"/>
    <w:rsid w:val="000F4C6A"/>
    <w:rsid w:val="000F7BDE"/>
    <w:rsid w:val="001003F6"/>
    <w:rsid w:val="00110D38"/>
    <w:rsid w:val="00111F6C"/>
    <w:rsid w:val="00112D9A"/>
    <w:rsid w:val="00120FF0"/>
    <w:rsid w:val="0012220C"/>
    <w:rsid w:val="00130023"/>
    <w:rsid w:val="00137DA5"/>
    <w:rsid w:val="00141E1D"/>
    <w:rsid w:val="00142A27"/>
    <w:rsid w:val="001651C6"/>
    <w:rsid w:val="00172C2A"/>
    <w:rsid w:val="001752D6"/>
    <w:rsid w:val="00190844"/>
    <w:rsid w:val="00192592"/>
    <w:rsid w:val="001A3ABC"/>
    <w:rsid w:val="001A7D90"/>
    <w:rsid w:val="001B31FB"/>
    <w:rsid w:val="001D089A"/>
    <w:rsid w:val="001D35D7"/>
    <w:rsid w:val="001E26F0"/>
    <w:rsid w:val="001E52CF"/>
    <w:rsid w:val="001F6133"/>
    <w:rsid w:val="001F7A5A"/>
    <w:rsid w:val="00200437"/>
    <w:rsid w:val="00207033"/>
    <w:rsid w:val="002118B6"/>
    <w:rsid w:val="002136A9"/>
    <w:rsid w:val="00224BCF"/>
    <w:rsid w:val="00227EAA"/>
    <w:rsid w:val="002345E1"/>
    <w:rsid w:val="0025058E"/>
    <w:rsid w:val="00251E13"/>
    <w:rsid w:val="002543AD"/>
    <w:rsid w:val="002543E2"/>
    <w:rsid w:val="0027687A"/>
    <w:rsid w:val="0027729B"/>
    <w:rsid w:val="002777C4"/>
    <w:rsid w:val="00293174"/>
    <w:rsid w:val="002954D5"/>
    <w:rsid w:val="002974CB"/>
    <w:rsid w:val="002A3169"/>
    <w:rsid w:val="002B1DFF"/>
    <w:rsid w:val="002B4CFB"/>
    <w:rsid w:val="002C1A48"/>
    <w:rsid w:val="002C3CF3"/>
    <w:rsid w:val="002D200B"/>
    <w:rsid w:val="002E063F"/>
    <w:rsid w:val="002F115B"/>
    <w:rsid w:val="002F23C9"/>
    <w:rsid w:val="00314117"/>
    <w:rsid w:val="00314FE0"/>
    <w:rsid w:val="00315269"/>
    <w:rsid w:val="00323140"/>
    <w:rsid w:val="00331730"/>
    <w:rsid w:val="00353F34"/>
    <w:rsid w:val="00356EE6"/>
    <w:rsid w:val="0036217D"/>
    <w:rsid w:val="00365888"/>
    <w:rsid w:val="003659B1"/>
    <w:rsid w:val="00373518"/>
    <w:rsid w:val="00374E15"/>
    <w:rsid w:val="0038164E"/>
    <w:rsid w:val="0039185D"/>
    <w:rsid w:val="003A2F71"/>
    <w:rsid w:val="003A53D8"/>
    <w:rsid w:val="003D384F"/>
    <w:rsid w:val="003E1ED9"/>
    <w:rsid w:val="003E46FB"/>
    <w:rsid w:val="003E631A"/>
    <w:rsid w:val="003F281F"/>
    <w:rsid w:val="00400652"/>
    <w:rsid w:val="00406E65"/>
    <w:rsid w:val="00407D7D"/>
    <w:rsid w:val="004267FF"/>
    <w:rsid w:val="0043117B"/>
    <w:rsid w:val="0043740D"/>
    <w:rsid w:val="004465DA"/>
    <w:rsid w:val="0045704E"/>
    <w:rsid w:val="004578DD"/>
    <w:rsid w:val="00457DA5"/>
    <w:rsid w:val="00471332"/>
    <w:rsid w:val="00472A27"/>
    <w:rsid w:val="00475E63"/>
    <w:rsid w:val="00481D55"/>
    <w:rsid w:val="004824AB"/>
    <w:rsid w:val="004831A8"/>
    <w:rsid w:val="00483519"/>
    <w:rsid w:val="00484A7B"/>
    <w:rsid w:val="004B2997"/>
    <w:rsid w:val="004B7F1C"/>
    <w:rsid w:val="004D36E5"/>
    <w:rsid w:val="004E5C16"/>
    <w:rsid w:val="00501B0A"/>
    <w:rsid w:val="0050585A"/>
    <w:rsid w:val="00535E30"/>
    <w:rsid w:val="005374E8"/>
    <w:rsid w:val="005376DD"/>
    <w:rsid w:val="005400A9"/>
    <w:rsid w:val="005419A2"/>
    <w:rsid w:val="00542CFF"/>
    <w:rsid w:val="0056678C"/>
    <w:rsid w:val="00571607"/>
    <w:rsid w:val="00573A5E"/>
    <w:rsid w:val="00573E9F"/>
    <w:rsid w:val="0057411D"/>
    <w:rsid w:val="00574499"/>
    <w:rsid w:val="00574F91"/>
    <w:rsid w:val="00593FEF"/>
    <w:rsid w:val="005952F4"/>
    <w:rsid w:val="005A4AC6"/>
    <w:rsid w:val="005B22A5"/>
    <w:rsid w:val="005B352F"/>
    <w:rsid w:val="005B5F6A"/>
    <w:rsid w:val="005D4789"/>
    <w:rsid w:val="005D4A37"/>
    <w:rsid w:val="005D6DD8"/>
    <w:rsid w:val="00602DA9"/>
    <w:rsid w:val="00613576"/>
    <w:rsid w:val="00613825"/>
    <w:rsid w:val="00622A87"/>
    <w:rsid w:val="00634BE0"/>
    <w:rsid w:val="00635A55"/>
    <w:rsid w:val="0064258E"/>
    <w:rsid w:val="00643E7A"/>
    <w:rsid w:val="006445BA"/>
    <w:rsid w:val="00656DA5"/>
    <w:rsid w:val="006665D0"/>
    <w:rsid w:val="0067604A"/>
    <w:rsid w:val="00683F9D"/>
    <w:rsid w:val="006A11F7"/>
    <w:rsid w:val="006B787B"/>
    <w:rsid w:val="006C03B1"/>
    <w:rsid w:val="006C0DA7"/>
    <w:rsid w:val="006D2C74"/>
    <w:rsid w:val="006D34E9"/>
    <w:rsid w:val="006D4130"/>
    <w:rsid w:val="006D580E"/>
    <w:rsid w:val="006D6754"/>
    <w:rsid w:val="006E0BD4"/>
    <w:rsid w:val="006F0300"/>
    <w:rsid w:val="006F240D"/>
    <w:rsid w:val="00706E9C"/>
    <w:rsid w:val="0071144C"/>
    <w:rsid w:val="00713995"/>
    <w:rsid w:val="00717FEB"/>
    <w:rsid w:val="00732DC7"/>
    <w:rsid w:val="00736169"/>
    <w:rsid w:val="0073682F"/>
    <w:rsid w:val="00744BD8"/>
    <w:rsid w:val="0076567B"/>
    <w:rsid w:val="00772372"/>
    <w:rsid w:val="00777469"/>
    <w:rsid w:val="0078164E"/>
    <w:rsid w:val="007836A8"/>
    <w:rsid w:val="007842C9"/>
    <w:rsid w:val="00793A7B"/>
    <w:rsid w:val="007A3120"/>
    <w:rsid w:val="007A4F92"/>
    <w:rsid w:val="007A709C"/>
    <w:rsid w:val="007A77AC"/>
    <w:rsid w:val="007B14C8"/>
    <w:rsid w:val="007B167C"/>
    <w:rsid w:val="007C0ECF"/>
    <w:rsid w:val="007C2CB2"/>
    <w:rsid w:val="007C381C"/>
    <w:rsid w:val="007C6750"/>
    <w:rsid w:val="007C7C82"/>
    <w:rsid w:val="007F061A"/>
    <w:rsid w:val="00803476"/>
    <w:rsid w:val="00815D2B"/>
    <w:rsid w:val="008169F5"/>
    <w:rsid w:val="008258D1"/>
    <w:rsid w:val="008313CE"/>
    <w:rsid w:val="00835DE1"/>
    <w:rsid w:val="00847487"/>
    <w:rsid w:val="008578A2"/>
    <w:rsid w:val="00895A5F"/>
    <w:rsid w:val="008A3498"/>
    <w:rsid w:val="008B73BA"/>
    <w:rsid w:val="008C753E"/>
    <w:rsid w:val="008C7974"/>
    <w:rsid w:val="008D2116"/>
    <w:rsid w:val="008D4940"/>
    <w:rsid w:val="008F0FC2"/>
    <w:rsid w:val="008F29D2"/>
    <w:rsid w:val="008F6B48"/>
    <w:rsid w:val="008F7B6F"/>
    <w:rsid w:val="0091481D"/>
    <w:rsid w:val="00925B51"/>
    <w:rsid w:val="00942412"/>
    <w:rsid w:val="0094669A"/>
    <w:rsid w:val="009601FA"/>
    <w:rsid w:val="0096291B"/>
    <w:rsid w:val="009639AF"/>
    <w:rsid w:val="0096591A"/>
    <w:rsid w:val="009707A0"/>
    <w:rsid w:val="009840A8"/>
    <w:rsid w:val="00984AA9"/>
    <w:rsid w:val="0099096C"/>
    <w:rsid w:val="00992931"/>
    <w:rsid w:val="009A5EC9"/>
    <w:rsid w:val="009B0B67"/>
    <w:rsid w:val="009D0FAD"/>
    <w:rsid w:val="009D77BF"/>
    <w:rsid w:val="009E0229"/>
    <w:rsid w:val="009E481C"/>
    <w:rsid w:val="00A03191"/>
    <w:rsid w:val="00A043FF"/>
    <w:rsid w:val="00A13EF2"/>
    <w:rsid w:val="00A15B2E"/>
    <w:rsid w:val="00A17190"/>
    <w:rsid w:val="00A2502A"/>
    <w:rsid w:val="00A2610B"/>
    <w:rsid w:val="00A3268B"/>
    <w:rsid w:val="00A332D7"/>
    <w:rsid w:val="00A34D47"/>
    <w:rsid w:val="00A372E4"/>
    <w:rsid w:val="00A44C0D"/>
    <w:rsid w:val="00A53122"/>
    <w:rsid w:val="00A71222"/>
    <w:rsid w:val="00A80E84"/>
    <w:rsid w:val="00A957D6"/>
    <w:rsid w:val="00AB0423"/>
    <w:rsid w:val="00AF2AD8"/>
    <w:rsid w:val="00B0078C"/>
    <w:rsid w:val="00B0207D"/>
    <w:rsid w:val="00B037D0"/>
    <w:rsid w:val="00B138DE"/>
    <w:rsid w:val="00B14269"/>
    <w:rsid w:val="00B2100C"/>
    <w:rsid w:val="00B22618"/>
    <w:rsid w:val="00B27A30"/>
    <w:rsid w:val="00B33A5F"/>
    <w:rsid w:val="00B42D7C"/>
    <w:rsid w:val="00B47B05"/>
    <w:rsid w:val="00B51BB4"/>
    <w:rsid w:val="00B5420B"/>
    <w:rsid w:val="00B60B12"/>
    <w:rsid w:val="00BA614F"/>
    <w:rsid w:val="00BA653F"/>
    <w:rsid w:val="00BB5784"/>
    <w:rsid w:val="00BC433A"/>
    <w:rsid w:val="00BD0D4D"/>
    <w:rsid w:val="00BD18F1"/>
    <w:rsid w:val="00BE5DBA"/>
    <w:rsid w:val="00BF0A35"/>
    <w:rsid w:val="00C0252F"/>
    <w:rsid w:val="00C05566"/>
    <w:rsid w:val="00C252A8"/>
    <w:rsid w:val="00C3246A"/>
    <w:rsid w:val="00C3673F"/>
    <w:rsid w:val="00C4577F"/>
    <w:rsid w:val="00C45D57"/>
    <w:rsid w:val="00C5163C"/>
    <w:rsid w:val="00C62641"/>
    <w:rsid w:val="00C62B23"/>
    <w:rsid w:val="00C64155"/>
    <w:rsid w:val="00C65647"/>
    <w:rsid w:val="00C8686E"/>
    <w:rsid w:val="00C87EC6"/>
    <w:rsid w:val="00C91CB9"/>
    <w:rsid w:val="00C95599"/>
    <w:rsid w:val="00C9720B"/>
    <w:rsid w:val="00CB01B9"/>
    <w:rsid w:val="00CB0392"/>
    <w:rsid w:val="00CB1F86"/>
    <w:rsid w:val="00CB2996"/>
    <w:rsid w:val="00CC077C"/>
    <w:rsid w:val="00CC1A55"/>
    <w:rsid w:val="00CD054B"/>
    <w:rsid w:val="00CD2AB9"/>
    <w:rsid w:val="00CD32C3"/>
    <w:rsid w:val="00CD6521"/>
    <w:rsid w:val="00CD7AE1"/>
    <w:rsid w:val="00CE0A80"/>
    <w:rsid w:val="00CE0B73"/>
    <w:rsid w:val="00CE2E97"/>
    <w:rsid w:val="00CE4899"/>
    <w:rsid w:val="00CE660B"/>
    <w:rsid w:val="00D015AE"/>
    <w:rsid w:val="00D03D4E"/>
    <w:rsid w:val="00D06B20"/>
    <w:rsid w:val="00D17123"/>
    <w:rsid w:val="00D23448"/>
    <w:rsid w:val="00D407E2"/>
    <w:rsid w:val="00D41831"/>
    <w:rsid w:val="00D42CE5"/>
    <w:rsid w:val="00D6087C"/>
    <w:rsid w:val="00D626FD"/>
    <w:rsid w:val="00D62F8D"/>
    <w:rsid w:val="00D67DBF"/>
    <w:rsid w:val="00D94E15"/>
    <w:rsid w:val="00D96714"/>
    <w:rsid w:val="00DA1D5A"/>
    <w:rsid w:val="00DB2C6B"/>
    <w:rsid w:val="00DB407E"/>
    <w:rsid w:val="00DB4F99"/>
    <w:rsid w:val="00DB5219"/>
    <w:rsid w:val="00DC1E72"/>
    <w:rsid w:val="00DC6187"/>
    <w:rsid w:val="00DD314A"/>
    <w:rsid w:val="00DE056A"/>
    <w:rsid w:val="00DE31FB"/>
    <w:rsid w:val="00DE40B1"/>
    <w:rsid w:val="00DE74F7"/>
    <w:rsid w:val="00DE798D"/>
    <w:rsid w:val="00E038FC"/>
    <w:rsid w:val="00E122CA"/>
    <w:rsid w:val="00E24192"/>
    <w:rsid w:val="00E30BF3"/>
    <w:rsid w:val="00E32E8D"/>
    <w:rsid w:val="00E46C2C"/>
    <w:rsid w:val="00E503E3"/>
    <w:rsid w:val="00E5221A"/>
    <w:rsid w:val="00E61ECA"/>
    <w:rsid w:val="00E64959"/>
    <w:rsid w:val="00EA170C"/>
    <w:rsid w:val="00EA63F6"/>
    <w:rsid w:val="00EB2CF8"/>
    <w:rsid w:val="00EB6B7D"/>
    <w:rsid w:val="00EC298C"/>
    <w:rsid w:val="00EC76E6"/>
    <w:rsid w:val="00EE5CA0"/>
    <w:rsid w:val="00EE62A1"/>
    <w:rsid w:val="00F02AD9"/>
    <w:rsid w:val="00F12483"/>
    <w:rsid w:val="00F14141"/>
    <w:rsid w:val="00F17EEA"/>
    <w:rsid w:val="00F23939"/>
    <w:rsid w:val="00F2505A"/>
    <w:rsid w:val="00F27839"/>
    <w:rsid w:val="00F30563"/>
    <w:rsid w:val="00F34F07"/>
    <w:rsid w:val="00F6435D"/>
    <w:rsid w:val="00F83C7A"/>
    <w:rsid w:val="00F84D5D"/>
    <w:rsid w:val="00F86BE6"/>
    <w:rsid w:val="00F9496F"/>
    <w:rsid w:val="00FA5BEC"/>
    <w:rsid w:val="00FB3E76"/>
    <w:rsid w:val="00FC1F68"/>
    <w:rsid w:val="00FC6513"/>
    <w:rsid w:val="00FD3CE3"/>
    <w:rsid w:val="00FE0935"/>
    <w:rsid w:val="00FE16DB"/>
    <w:rsid w:val="00FE2CF6"/>
    <w:rsid w:val="00FE40BE"/>
    <w:rsid w:val="00FF0067"/>
    <w:rsid w:val="00FF6181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DA06C618-D249-4148-9AEA-3AD5EE8C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32C3"/>
    <w:pPr>
      <w:spacing w:after="120" w:line="360" w:lineRule="atLeast"/>
      <w:ind w:firstLine="284"/>
    </w:pPr>
    <w:rPr>
      <w:rFonts w:eastAsia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CD32C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CD32C3"/>
    <w:rPr>
      <w:rFonts w:eastAsia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056A"/>
    <w:rPr>
      <w:rFonts w:ascii="Tahoma" w:eastAsia="Times New Roman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E1ED9"/>
    <w:pPr>
      <w:spacing w:after="0" w:line="240" w:lineRule="auto"/>
      <w:ind w:left="720" w:firstLine="0"/>
      <w:contextualSpacing/>
      <w:jc w:val="left"/>
    </w:pPr>
  </w:style>
  <w:style w:type="paragraph" w:styleId="lfej">
    <w:name w:val="header"/>
    <w:basedOn w:val="Norml"/>
    <w:link w:val="lfejChar"/>
    <w:uiPriority w:val="99"/>
    <w:unhideWhenUsed/>
    <w:rsid w:val="00F17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17EE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emf"/><Relationship Id="rId18" Type="http://schemas.openxmlformats.org/officeDocument/2006/relationships/package" Target="embeddings/Microsoft_Excel-munkalap5.xlsx"/><Relationship Id="rId3" Type="http://schemas.openxmlformats.org/officeDocument/2006/relationships/settings" Target="settings.xml"/><Relationship Id="rId21" Type="http://schemas.openxmlformats.org/officeDocument/2006/relationships/image" Target="media/image7.emf"/><Relationship Id="rId7" Type="http://schemas.openxmlformats.org/officeDocument/2006/relationships/footer" Target="footer1.xml"/><Relationship Id="rId12" Type="http://schemas.openxmlformats.org/officeDocument/2006/relationships/package" Target="embeddings/Microsoft_Excel-munkalap2.xlsx"/><Relationship Id="rId17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package" Target="embeddings/Microsoft_Excel-munkalap4.xlsx"/><Relationship Id="rId20" Type="http://schemas.openxmlformats.org/officeDocument/2006/relationships/package" Target="embeddings/Microsoft_Word-dokumentum6.docx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-munkalap1.xlsx"/><Relationship Id="rId14" Type="http://schemas.openxmlformats.org/officeDocument/2006/relationships/package" Target="embeddings/Microsoft_Excel-munkalap3.xlsx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12</Pages>
  <Words>589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koczianlilla</dc:creator>
  <cp:lastModifiedBy>Perger János</cp:lastModifiedBy>
  <cp:revision>59</cp:revision>
  <cp:lastPrinted>2014-07-21T11:07:00Z</cp:lastPrinted>
  <dcterms:created xsi:type="dcterms:W3CDTF">2017-04-19T07:50:00Z</dcterms:created>
  <dcterms:modified xsi:type="dcterms:W3CDTF">2018-08-23T10:08:00Z</dcterms:modified>
</cp:coreProperties>
</file>