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DD3C1C" w:rsidRPr="00F24846" w:rsidRDefault="00DD3C1C" w:rsidP="00DD3C1C">
      <w:pPr>
        <w:spacing w:after="0" w:line="240" w:lineRule="auto"/>
        <w:jc w:val="center"/>
        <w:rPr>
          <w:rFonts w:ascii="Times New Roman" w:hAnsi="Times New Roman" w:cs="Times New Roman"/>
          <w:b/>
          <w:sz w:val="28"/>
          <w:szCs w:val="28"/>
          <w:u w:val="single"/>
          <w:lang w:val="en-GB"/>
        </w:rPr>
      </w:pPr>
      <w:r w:rsidRPr="00F24846">
        <w:rPr>
          <w:rFonts w:ascii="Times New Roman" w:hAnsi="Times New Roman" w:cs="Times New Roman"/>
          <w:b/>
          <w:sz w:val="28"/>
          <w:szCs w:val="28"/>
          <w:u w:val="single"/>
          <w:lang w:val="en-GB"/>
        </w:rPr>
        <w:t>The law of asset planning and asset management</w:t>
      </w:r>
    </w:p>
    <w:p w:rsidR="00DD3C1C" w:rsidRPr="005F74B3" w:rsidRDefault="00DD3C1C" w:rsidP="00DD3C1C">
      <w:pPr>
        <w:spacing w:after="0" w:line="240" w:lineRule="auto"/>
        <w:jc w:val="center"/>
        <w:rPr>
          <w:rFonts w:ascii="Times New Roman" w:hAnsi="Times New Roman" w:cs="Times New Roman"/>
          <w:sz w:val="24"/>
          <w:szCs w:val="24"/>
          <w:lang w:val="en-GB"/>
        </w:rPr>
      </w:pPr>
    </w:p>
    <w:p w:rsidR="00DD3C1C" w:rsidRPr="00F24846" w:rsidRDefault="00DD3C1C" w:rsidP="00DD3C1C">
      <w:pPr>
        <w:spacing w:after="0" w:line="240" w:lineRule="auto"/>
        <w:jc w:val="center"/>
        <w:rPr>
          <w:rFonts w:ascii="Times New Roman" w:hAnsi="Times New Roman" w:cs="Times New Roman"/>
          <w:b/>
          <w:sz w:val="24"/>
          <w:szCs w:val="24"/>
          <w:lang w:val="en-GB"/>
        </w:rPr>
      </w:pPr>
      <w:r w:rsidRPr="00F24846">
        <w:rPr>
          <w:rFonts w:ascii="Times New Roman" w:hAnsi="Times New Roman" w:cs="Times New Roman"/>
          <w:b/>
          <w:sz w:val="24"/>
          <w:szCs w:val="24"/>
          <w:lang w:val="en-GB"/>
        </w:rPr>
        <w:t>The law of trust and similar legal arrangements from comparative law aspects</w:t>
      </w: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r w:rsidRPr="00F94D46">
        <w:rPr>
          <w:rFonts w:ascii="Times New Roman" w:hAnsi="Times New Roman" w:cs="Times New Roman"/>
          <w:b/>
          <w:sz w:val="24"/>
          <w:szCs w:val="24"/>
          <w:lang w:val="en-GB"/>
        </w:rPr>
        <w:t>Lecturer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István Sándor, </w:t>
      </w:r>
      <w:r w:rsidRPr="00DD3C1C">
        <w:rPr>
          <w:rFonts w:ascii="Times New Roman" w:hAnsi="Times New Roman" w:cs="Times New Roman"/>
          <w:sz w:val="24"/>
          <w:szCs w:val="24"/>
          <w:lang w:val="en-GB"/>
        </w:rPr>
        <w:t xml:space="preserve">associate professor with </w:t>
      </w:r>
      <w:proofErr w:type="spellStart"/>
      <w:r w:rsidRPr="00DD3C1C">
        <w:rPr>
          <w:rFonts w:ascii="Times New Roman" w:hAnsi="Times New Roman" w:cs="Times New Roman"/>
          <w:sz w:val="24"/>
          <w:szCs w:val="24"/>
          <w:lang w:val="en-GB"/>
        </w:rPr>
        <w:t>habilitation</w:t>
      </w:r>
      <w:proofErr w:type="spellEnd"/>
      <w:r>
        <w:rPr>
          <w:rFonts w:ascii="Times New Roman" w:hAnsi="Times New Roman" w:cs="Times New Roman"/>
          <w:sz w:val="24"/>
          <w:szCs w:val="24"/>
          <w:lang w:val="en-GB"/>
        </w:rPr>
        <w:t xml:space="preserve"> (ELTE)</w:t>
      </w:r>
    </w:p>
    <w:p w:rsidR="00DD3C1C" w:rsidRDefault="00DD3C1C" w:rsidP="00DD3C1C">
      <w:pPr>
        <w:spacing w:after="0" w:line="240" w:lineRule="auto"/>
        <w:jc w:val="both"/>
        <w:rPr>
          <w:rFonts w:ascii="Times New Roman" w:hAnsi="Times New Roman" w:cs="Times New Roman"/>
          <w:sz w:val="24"/>
          <w:szCs w:val="24"/>
          <w:lang w:val="en-GB"/>
        </w:rPr>
      </w:pPr>
      <w:proofErr w:type="gramStart"/>
      <w:r w:rsidRPr="00F94D46">
        <w:rPr>
          <w:rFonts w:ascii="Times New Roman" w:hAnsi="Times New Roman" w:cs="Times New Roman"/>
          <w:b/>
          <w:sz w:val="24"/>
          <w:szCs w:val="24"/>
          <w:lang w:val="en-GB"/>
        </w:rPr>
        <w:t>e-mail</w:t>
      </w:r>
      <w:proofErr w:type="gramEnd"/>
      <w:r>
        <w:rPr>
          <w:rFonts w:ascii="Times New Roman" w:hAnsi="Times New Roman" w:cs="Times New Roman"/>
          <w:sz w:val="24"/>
          <w:szCs w:val="24"/>
          <w:lang w:val="en-GB"/>
        </w:rPr>
        <w:t xml:space="preserve">: </w:t>
      </w:r>
      <w:hyperlink r:id="rId8" w:history="1">
        <w:r w:rsidRPr="00DD3C1C">
          <w:rPr>
            <w:rStyle w:val="Hiperhivatkozs"/>
            <w:rFonts w:ascii="Times New Roman" w:hAnsi="Times New Roman" w:cs="Times New Roman"/>
            <w:sz w:val="24"/>
            <w:szCs w:val="24"/>
          </w:rPr>
          <w:t>sandor.istvan@ajk.elte.hu</w:t>
        </w:r>
      </w:hyperlink>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b/>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introduction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The Anglo-Saxon legal institution of the trust is generally regarded as unique because of the simultaneous existence of the legal and equitable title. Legal systems based on</w:t>
      </w:r>
      <w:bookmarkStart w:id="0" w:name="_GoBack"/>
      <w:bookmarkEnd w:id="0"/>
      <w:r w:rsidRPr="005F74B3">
        <w:rPr>
          <w:rFonts w:ascii="Times New Roman" w:hAnsi="Times New Roman" w:cs="Times New Roman"/>
          <w:sz w:val="24"/>
          <w:szCs w:val="24"/>
          <w:lang w:val="en-GB"/>
        </w:rPr>
        <w:t xml:space="preserve"> Roman law recognize only the unity of ownership, which acts as the chief impediment to the introduction of the trust. Legislators in civil law and mixed jurisdiction countries discovered the relevant advantages of the trust in the economy and in the private sphere; therefore they tried to create similar institutions that could fulfil the same function. </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The aim of the course is to show a view and a comparative law analysis of the trust-like devices of the common law, civil law and mixed jurisdictions, involving companies, foundations and other similar legal arrangements.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outline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 Introduction to the law of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Terminological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literature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importance and place of asset management and asset planning in the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2. Asset management in the legal history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Roots of the asset management in the legal history (ancient Roman law, feudal law etc.)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peculiarities of the Medieval English property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emergence of the trust in the English law</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3. Chief regulations of the Anglo-Saxon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Creation of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main duties and rights of the trustee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asset partitioning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rights of the beneficiary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Enforcement of claims arising from trust legal relationships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4. The application of asset management legal vehicles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use of companies, foundations, venture capital funds and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possible application of trust in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5. The trust and trust-like legal arrangements in mixed jurisdictions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South Africa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Louisiana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Malta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Québec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Scotland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6. The trust and trust-like legal arrangements civil law countries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Liechtenstein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Luxembourg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France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San Marino</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Russia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-Czech Republic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7. Asset management in the Hungarian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Company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Law of foundation, asset management foundation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8. The laws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legal background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chief rules of the Hungarian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9. The operation of the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Administrative rules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Practice so far</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10. The asset management in relation to other fields of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law of succession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family law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Tax issues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11. Asset protection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Trust, fiduciary asset management, asset management foundation in relation to asset protection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tools and international trends in the field asset protection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12. Practical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trust contract?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deed of asset management foundation?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Assessment</w:t>
      </w:r>
    </w:p>
    <w:p w:rsidR="00DD3C1C" w:rsidRDefault="00DD3C1C" w:rsidP="00DD3C1C">
      <w:pPr>
        <w:spacing w:after="0" w:line="240" w:lineRule="auto"/>
        <w:jc w:val="both"/>
        <w:rPr>
          <w:rFonts w:ascii="Times New Roman" w:hAnsi="Times New Roman" w:cs="Times New Roman"/>
          <w:sz w:val="24"/>
          <w:szCs w:val="24"/>
          <w:lang w:val="en-GB"/>
        </w:rPr>
      </w:pPr>
    </w:p>
    <w:p w:rsidR="006A3E9F"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sz w:val="24"/>
          <w:szCs w:val="24"/>
          <w:lang w:val="en-GB"/>
        </w:rPr>
        <w:t>During the course the participants shall submit a written study on a legal question chosen upon previous discussion and at the end of the course they shall complete a written exam.</w:t>
      </w: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24" w:rsidRDefault="007C5524" w:rsidP="006A3E9F">
      <w:pPr>
        <w:spacing w:after="0" w:line="240" w:lineRule="auto"/>
      </w:pPr>
      <w:r>
        <w:separator/>
      </w:r>
    </w:p>
  </w:endnote>
  <w:endnote w:type="continuationSeparator" w:id="0">
    <w:p w:rsidR="007C5524" w:rsidRDefault="007C5524"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24" w:rsidRDefault="007C5524" w:rsidP="006A3E9F">
      <w:pPr>
        <w:spacing w:after="0" w:line="240" w:lineRule="auto"/>
      </w:pPr>
      <w:r>
        <w:separator/>
      </w:r>
    </w:p>
  </w:footnote>
  <w:footnote w:type="continuationSeparator" w:id="0">
    <w:p w:rsidR="007C5524" w:rsidRDefault="007C5524"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D3C1C"/>
    <w:rsid w:val="00DF137E"/>
    <w:rsid w:val="00E0037E"/>
    <w:rsid w:val="00E50966"/>
    <w:rsid w:val="00EC10F6"/>
    <w:rsid w:val="00EF2836"/>
    <w:rsid w:val="00F41B04"/>
    <w:rsid w:val="00F65908"/>
    <w:rsid w:val="00F864F7"/>
    <w:rsid w:val="00F94D46"/>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r.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FFA3-8ECA-4FBB-9A40-A1C3A505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2866</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Udovecz Ákos</cp:lastModifiedBy>
  <cp:revision>3</cp:revision>
  <dcterms:created xsi:type="dcterms:W3CDTF">2020-05-26T07:38:00Z</dcterms:created>
  <dcterms:modified xsi:type="dcterms:W3CDTF">2020-05-26T07:38:00Z</dcterms:modified>
</cp:coreProperties>
</file>