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72" w:rsidRDefault="00ED7A72" w:rsidP="00ED7A72">
      <w:pPr>
        <w:pStyle w:val="Szvegtrzs"/>
        <w:spacing w:before="37"/>
        <w:ind w:left="3713" w:right="3711"/>
      </w:pPr>
      <w:r>
        <w:rPr>
          <w:noProof/>
          <w:lang w:val="hu-HU" w:eastAsia="hu-HU"/>
        </w:rPr>
        <w:drawing>
          <wp:anchor distT="0" distB="0" distL="114300" distR="114300" simplePos="0" relativeHeight="487515648" behindDoc="1" locked="0" layoutInCell="1" allowOverlap="1" wp14:anchorId="119A8732" wp14:editId="7041395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A72" w:rsidRDefault="00ED7A72" w:rsidP="00ED7A72">
      <w:pPr>
        <w:pStyle w:val="Szvegtrzs"/>
        <w:spacing w:before="37"/>
        <w:ind w:left="3713" w:right="3711"/>
      </w:pPr>
    </w:p>
    <w:p w:rsidR="00ED7A72" w:rsidRDefault="00ED7A72" w:rsidP="00ED7A72">
      <w:pPr>
        <w:pStyle w:val="Szvegtrzs"/>
        <w:spacing w:before="37"/>
        <w:ind w:left="3713" w:right="3711"/>
      </w:pPr>
    </w:p>
    <w:p w:rsidR="00ED7A72" w:rsidRDefault="00ED7A72" w:rsidP="00ED7A72">
      <w:pPr>
        <w:pStyle w:val="Szvegtrzs"/>
        <w:spacing w:before="37"/>
        <w:ind w:left="3713" w:right="3711"/>
      </w:pPr>
    </w:p>
    <w:p w:rsidR="00ED7A72" w:rsidRDefault="00ED7A72" w:rsidP="00ED7A72">
      <w:pPr>
        <w:pStyle w:val="Szvegtrzs"/>
        <w:spacing w:before="37"/>
        <w:ind w:left="3713" w:right="3711"/>
      </w:pPr>
    </w:p>
    <w:p w:rsidR="009A69A9" w:rsidRPr="0076665F" w:rsidRDefault="0076665F" w:rsidP="00ED7A72">
      <w:pPr>
        <w:pStyle w:val="Szvegtrzs"/>
        <w:spacing w:before="43"/>
        <w:ind w:left="1440" w:right="371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5F">
        <w:rPr>
          <w:noProof/>
          <w:u w:val="single"/>
          <w:lang w:val="hu-HU" w:eastAsia="hu-HU"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1911350</wp:posOffset>
                </wp:positionV>
                <wp:extent cx="1755775" cy="1841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6134" id="Rectangle 18" o:spid="_x0000_s1026" style="position:absolute;margin-left:34.55pt;margin-top:150.5pt;width:138.25pt;height:1.4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76665F">
        <w:rPr>
          <w:noProof/>
          <w:u w:val="single"/>
          <w:lang w:val="hu-HU" w:eastAsia="hu-HU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889000</wp:posOffset>
                </wp:positionV>
                <wp:extent cx="1755775" cy="1841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9085" id="Rectangle 17" o:spid="_x0000_s1026" style="position:absolute;margin-left:326.9pt;margin-top:70pt;width:138.25pt;height:1.4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76665F">
        <w:rPr>
          <w:rFonts w:ascii="Times New Roman" w:hAnsi="Times New Roman" w:cs="Times New Roman"/>
          <w:b/>
          <w:sz w:val="28"/>
          <w:szCs w:val="28"/>
          <w:u w:val="single"/>
        </w:rPr>
        <w:t>Avoiding, Negotiating, and Mediating Disputes in Transnational Commerce</w:t>
      </w:r>
    </w:p>
    <w:p w:rsidR="0076665F" w:rsidRDefault="0076665F" w:rsidP="00ED7A72">
      <w:pPr>
        <w:pStyle w:val="Szvegtrzs"/>
        <w:spacing w:before="37"/>
        <w:ind w:right="3711"/>
        <w:rPr>
          <w:rFonts w:ascii="Times New Roman" w:hAnsi="Times New Roman" w:cs="Times New Roman"/>
          <w:b/>
          <w:sz w:val="24"/>
          <w:szCs w:val="24"/>
        </w:rPr>
      </w:pPr>
    </w:p>
    <w:p w:rsidR="00ED7A72" w:rsidRPr="00ED7A72" w:rsidRDefault="00D83604" w:rsidP="00ED7A72">
      <w:pPr>
        <w:pStyle w:val="Szvegtrzs"/>
        <w:spacing w:before="37"/>
        <w:ind w:right="3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Guest l</w:t>
      </w:r>
      <w:bookmarkStart w:id="0" w:name="_GoBack"/>
      <w:bookmarkEnd w:id="0"/>
      <w:r w:rsidR="00ED7A72" w:rsidRPr="00ED7A72">
        <w:rPr>
          <w:rFonts w:ascii="Times New Roman" w:hAnsi="Times New Roman" w:cs="Times New Roman"/>
          <w:b/>
          <w:sz w:val="24"/>
          <w:szCs w:val="24"/>
        </w:rPr>
        <w:t xml:space="preserve">ecturer: </w:t>
      </w:r>
      <w:r w:rsidR="00ED7A72" w:rsidRPr="00ED7A72">
        <w:rPr>
          <w:rFonts w:ascii="Times New Roman" w:hAnsi="Times New Roman" w:cs="Times New Roman"/>
          <w:sz w:val="24"/>
          <w:szCs w:val="24"/>
        </w:rPr>
        <w:t>Thomas J. Dawson</w:t>
      </w:r>
      <w:r w:rsidR="0076665F">
        <w:rPr>
          <w:rFonts w:ascii="Times New Roman" w:hAnsi="Times New Roman" w:cs="Times New Roman"/>
          <w:sz w:val="24"/>
          <w:szCs w:val="24"/>
        </w:rPr>
        <w:t>, senior lawyer (U</w:t>
      </w:r>
      <w:r w:rsidR="0076665F" w:rsidRPr="0076665F">
        <w:rPr>
          <w:rFonts w:ascii="Times New Roman" w:hAnsi="Times New Roman" w:cs="Times New Roman"/>
          <w:sz w:val="24"/>
          <w:szCs w:val="24"/>
        </w:rPr>
        <w:t xml:space="preserve">SA) - </w:t>
      </w:r>
      <w:hyperlink r:id="rId5" w:history="1">
        <w:r w:rsidR="0076665F" w:rsidRPr="0076665F">
          <w:rPr>
            <w:rStyle w:val="Hiperhivatkozs"/>
            <w:rFonts w:ascii="Times New Roman" w:eastAsia="Times New Roman" w:hAnsi="Times New Roman" w:cs="Times New Roman"/>
          </w:rPr>
          <w:t>thomasjdawson@mail.com</w:t>
        </w:r>
      </w:hyperlink>
    </w:p>
    <w:p w:rsidR="009A69A9" w:rsidRDefault="009A69A9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Default="00ED7A72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Default="00ED7A72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r w:rsidRPr="00ED7A72">
        <w:rPr>
          <w:rFonts w:ascii="Times New Roman" w:eastAsia="Times New Roman" w:hAnsi="Times New Roman" w:cs="Times New Roman"/>
          <w:sz w:val="24"/>
          <w:szCs w:val="24"/>
        </w:rPr>
        <w:t>The course will begin with an oral agreement for the purchase and sale of specific goods between a buyer in the</w:t>
      </w:r>
    </w:p>
    <w:p w:rsid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r w:rsidRPr="00ED7A72">
        <w:rPr>
          <w:rFonts w:ascii="Times New Roman" w:eastAsia="Times New Roman" w:hAnsi="Times New Roman" w:cs="Times New Roman"/>
          <w:sz w:val="24"/>
          <w:szCs w:val="24"/>
        </w:rPr>
        <w:t xml:space="preserve">United States and a seller in the Federal Republic of Germany.  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r w:rsidRPr="00ED7A72">
        <w:rPr>
          <w:rFonts w:ascii="Times New Roman" w:eastAsia="Times New Roman" w:hAnsi="Times New Roman" w:cs="Times New Roman"/>
          <w:sz w:val="24"/>
          <w:szCs w:val="24"/>
        </w:rPr>
        <w:t>Contract Law and the Laws of the UCC and the CISG will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A72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ED7A72">
        <w:rPr>
          <w:rFonts w:ascii="Times New Roman" w:eastAsia="Times New Roman" w:hAnsi="Times New Roman" w:cs="Times New Roman"/>
          <w:sz w:val="24"/>
          <w:szCs w:val="24"/>
        </w:rPr>
        <w:t xml:space="preserve"> examined to harmonize conflicting principles in the contract of sale.  Improvisation, lecture, the drafting of a simple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A72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gramEnd"/>
      <w:r w:rsidRPr="00ED7A72">
        <w:rPr>
          <w:rFonts w:ascii="Times New Roman" w:eastAsia="Times New Roman" w:hAnsi="Times New Roman" w:cs="Times New Roman"/>
          <w:sz w:val="24"/>
          <w:szCs w:val="24"/>
        </w:rPr>
        <w:t>, and a mock mediation make up the gravamen of the course.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r w:rsidRPr="00ED7A72">
        <w:rPr>
          <w:rFonts w:ascii="Times New Roman" w:eastAsia="Times New Roman" w:hAnsi="Times New Roman" w:cs="Times New Roman"/>
          <w:sz w:val="24"/>
          <w:szCs w:val="24"/>
        </w:rPr>
        <w:t>The aim of the course is to learn to avoid conflicts of law and to resolve them when they do appear, through</w:t>
      </w:r>
    </w:p>
    <w:p w:rsid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A72">
        <w:rPr>
          <w:rFonts w:ascii="Times New Roman" w:eastAsia="Times New Roman" w:hAnsi="Times New Roman" w:cs="Times New Roman"/>
          <w:sz w:val="24"/>
          <w:szCs w:val="24"/>
        </w:rPr>
        <w:t>negotiation</w:t>
      </w:r>
      <w:proofErr w:type="gramEnd"/>
      <w:r w:rsidRPr="00ED7A72">
        <w:rPr>
          <w:rFonts w:ascii="Times New Roman" w:eastAsia="Times New Roman" w:hAnsi="Times New Roman" w:cs="Times New Roman"/>
          <w:sz w:val="24"/>
          <w:szCs w:val="24"/>
        </w:rPr>
        <w:t xml:space="preserve"> and mediation, in the shadow of a trial or binding arbitration.</w:t>
      </w:r>
    </w:p>
    <w:p w:rsid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A72" w:rsidRPr="0076665F" w:rsidRDefault="00ED7A72" w:rsidP="00ED7A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65F">
        <w:rPr>
          <w:rFonts w:ascii="Times New Roman" w:eastAsia="Times New Roman" w:hAnsi="Times New Roman" w:cs="Times New Roman"/>
          <w:b/>
          <w:sz w:val="24"/>
          <w:szCs w:val="24"/>
        </w:rPr>
        <w:t>Course outline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       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begin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with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lecture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introducing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materials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and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move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to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some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exercises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examining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conflicting</w:t>
      </w:r>
      <w:proofErr w:type="spellEnd"/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statutes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UCC and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CISG,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with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ways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to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resolve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them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.  W</w:t>
      </w:r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 </w:t>
      </w:r>
      <w:proofErr w:type="spellStart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then</w:t>
      </w:r>
      <w:proofErr w:type="spellEnd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move</w:t>
      </w:r>
      <w:proofErr w:type="spellEnd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to</w:t>
      </w:r>
      <w:proofErr w:type="spellEnd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an </w:t>
      </w:r>
      <w:proofErr w:type="spellStart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improvisation</w:t>
      </w:r>
      <w:proofErr w:type="spellEnd"/>
      <w:proofErr w:type="gramStart"/>
      <w:r w:rsid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proofErr w:type="gram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telephone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call</w:t>
      </w:r>
      <w:proofErr w:type="spellEnd"/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in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which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Dudley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buyer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)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calls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Hans (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seller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)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to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discuss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purchase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cuckoo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clocks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).  The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class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takes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notes</w:t>
      </w:r>
      <w:proofErr w:type="spellEnd"/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during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this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call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to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memorialize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terms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purchase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and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contracts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for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this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are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drafted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in a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workshop</w:t>
      </w:r>
      <w:proofErr w:type="spellEnd"/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environment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 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Alas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enterprise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falls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apart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with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distribution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another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hypothetical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which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gives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rise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to</w:t>
      </w:r>
      <w:proofErr w:type="spellEnd"/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an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acrimonious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phone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call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also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acted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out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while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class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notes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elements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disputes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There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follows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brief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lecture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on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Arbitration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Mediation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 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again in a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workshop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environment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we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stage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mock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mediation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settle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the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case</w:t>
      </w:r>
      <w:proofErr w:type="spellEnd"/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:rsidR="00ED7A72" w:rsidRPr="00ED7A72" w:rsidRDefault="00ED7A72" w:rsidP="00ED7A72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7A72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:rsidR="00ED7A72" w:rsidRPr="0076665F" w:rsidRDefault="0076665F" w:rsidP="00ED7A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65F">
        <w:rPr>
          <w:rFonts w:ascii="Times New Roman" w:eastAsia="Times New Roman" w:hAnsi="Times New Roman" w:cs="Times New Roman"/>
          <w:b/>
          <w:sz w:val="24"/>
          <w:szCs w:val="24"/>
        </w:rPr>
        <w:t>Assessment</w:t>
      </w:r>
    </w:p>
    <w:p w:rsidR="0076665F" w:rsidRDefault="0076665F" w:rsidP="00ED7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665F" w:rsidRPr="0076665F" w:rsidRDefault="0076665F" w:rsidP="0076665F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M</w:t>
      </w:r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ultiple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choice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test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followed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by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brief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essay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(Mr.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Dawson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often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es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over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these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class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as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final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review</w:t>
      </w:r>
      <w:proofErr w:type="spellEnd"/>
      <w:r w:rsidRPr="0076665F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</w:p>
    <w:p w:rsidR="0076665F" w:rsidRPr="00ED7A72" w:rsidRDefault="0076665F" w:rsidP="00ED7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A72" w:rsidRDefault="00ED7A72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Default="00ED7A72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Default="00ED7A72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Default="00ED7A72" w:rsidP="00ED7A72">
      <w:pPr>
        <w:pStyle w:val="Szvegtrzs"/>
        <w:spacing w:before="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7A72" w:rsidRDefault="000056EE" w:rsidP="000056EE">
      <w:pPr>
        <w:pStyle w:val="Szvegtrzs"/>
        <w:spacing w:before="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hu-HU" w:eastAsia="hu-HU"/>
        </w:rPr>
        <w:drawing>
          <wp:inline distT="0" distB="0" distL="0" distR="0" wp14:anchorId="25FCD985" wp14:editId="3713FF7C">
            <wp:extent cx="3124200" cy="847725"/>
            <wp:effectExtent l="0" t="0" r="0" b="9525"/>
            <wp:docPr id="18" name="Kép 18" descr="C:\Users\botlikmolnar\AppData\Local\Microsoft\Windows\Temporary Internet Files\Content.Word\elte_ajk_EGYUTTengl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botlikmolnar\AppData\Local\Microsoft\Windows\Temporary Internet Files\Content.Word\elte_ajk_EGYUTTengl_black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EE" w:rsidRPr="00ED7A72" w:rsidRDefault="000056EE" w:rsidP="000056EE">
      <w:pPr>
        <w:pStyle w:val="Szvegtrzs"/>
        <w:spacing w:before="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923"/>
        <w:gridCol w:w="2923"/>
        <w:gridCol w:w="2923"/>
        <w:gridCol w:w="2923"/>
      </w:tblGrid>
      <w:tr w:rsidR="009A69A9" w:rsidRPr="00ED7A72">
        <w:trPr>
          <w:trHeight w:val="537"/>
        </w:trPr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9A69A9" w:rsidRPr="00ED7A72">
        <w:trPr>
          <w:trHeight w:val="3808"/>
        </w:trPr>
        <w:tc>
          <w:tcPr>
            <w:tcW w:w="2923" w:type="dxa"/>
          </w:tcPr>
          <w:p w:rsidR="009A69A9" w:rsidRPr="00ED7A72" w:rsidRDefault="0076665F">
            <w:pPr>
              <w:pStyle w:val="TableParagraph"/>
              <w:ind w:left="107" w:right="561" w:firstLine="794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Introduction Myself to students </w:t>
            </w:r>
            <w:proofErr w:type="spellStart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 to me and each other:</w:t>
            </w:r>
          </w:p>
          <w:p w:rsidR="009A69A9" w:rsidRPr="00ED7A72" w:rsidRDefault="0076665F">
            <w:pPr>
              <w:pStyle w:val="TableParagraph"/>
              <w:ind w:left="107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General background, hopes for the future</w:t>
            </w:r>
          </w:p>
          <w:p w:rsidR="00ED7A72" w:rsidRPr="00ED7A72" w:rsidRDefault="0076665F">
            <w:pPr>
              <w:pStyle w:val="TableParagraph"/>
              <w:spacing w:line="261" w:lineRule="auto"/>
              <w:ind w:left="107"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(sign in sheet) </w:t>
            </w:r>
          </w:p>
          <w:p w:rsidR="009A69A9" w:rsidRPr="00ED7A72" w:rsidRDefault="0076665F">
            <w:pPr>
              <w:pStyle w:val="TableParagraph"/>
              <w:spacing w:line="261" w:lineRule="auto"/>
              <w:ind w:left="107"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Introduction to the course Purpose, protocol, and</w:t>
            </w:r>
          </w:p>
          <w:p w:rsidR="009A69A9" w:rsidRPr="00ED7A72" w:rsidRDefault="0076665F">
            <w:pPr>
              <w:pStyle w:val="TableParagraph"/>
              <w:spacing w:line="24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proofErr w:type="gramEnd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A72" w:rsidRDefault="00ED7A72">
            <w:pPr>
              <w:pStyle w:val="TableParagraph"/>
              <w:spacing w:line="237" w:lineRule="auto"/>
              <w:ind w:left="107" w:righ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spacing w:line="237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Read specimen contracts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ind w:right="1097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Lecture Contract law.</w:t>
            </w:r>
          </w:p>
          <w:p w:rsidR="009A69A9" w:rsidRPr="00ED7A72" w:rsidRDefault="0076665F">
            <w:pPr>
              <w:pStyle w:val="TableParagraph"/>
              <w:spacing w:after="15" w:line="242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Formation, elements of Breach, Anticipatory</w:t>
            </w:r>
            <w:r w:rsidRPr="00ED7A7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Breach.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F6FC0" id="Group 15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">
                      <v:rect id="Rectangle 16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Students will read selected provisions, class will</w:t>
            </w:r>
            <w:r w:rsidRPr="00ED7A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discuss.</w:t>
            </w:r>
          </w:p>
          <w:p w:rsidR="009A69A9" w:rsidRPr="00ED7A72" w:rsidRDefault="009A69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Summon Your Inner Kingsfield.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spacing w:line="283" w:lineRule="auto"/>
              <w:ind w:right="908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Movie – Paper Chase Class discussion.</w:t>
            </w:r>
          </w:p>
          <w:p w:rsidR="009A69A9" w:rsidRPr="00ED7A72" w:rsidRDefault="0076665F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Epistemology of the study of</w:t>
            </w:r>
          </w:p>
          <w:p w:rsidR="009A69A9" w:rsidRPr="00ED7A72" w:rsidRDefault="00766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gramEnd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9A9" w:rsidRPr="00ED7A72" w:rsidRDefault="0076665F">
            <w:pPr>
              <w:pStyle w:val="TableParagraph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Socratic Method | Stare Decisis</w:t>
            </w:r>
          </w:p>
          <w:p w:rsidR="009A69A9" w:rsidRPr="00ED7A72" w:rsidRDefault="009A69A9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Read code provisions.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spacing w:after="14" w:line="242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Discuss code provisions. One student to read discussion.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27451" id="Group 13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">
                      <v:rect id="Rectangle 14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Compare code provisions to specimen contract. Conflict of law.</w:t>
            </w:r>
          </w:p>
          <w:p w:rsidR="009A69A9" w:rsidRPr="00ED7A72" w:rsidRDefault="009A69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read and brief</w:t>
            </w:r>
          </w:p>
          <w:p w:rsidR="009A69A9" w:rsidRPr="00ED7A72" w:rsidRDefault="00766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H.S. Brennen.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spacing w:after="20"/>
              <w:ind w:right="40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Discuss H.S. Brennen case. One student to state facts, one student – conclusion: why?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8BF49" id="Group 11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">
                      <v:rect id="Rectangle 12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Pass out hypothetical No. 1 – </w:t>
            </w:r>
            <w:proofErr w:type="spellStart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improvision</w:t>
            </w:r>
            <w:proofErr w:type="spellEnd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 | student, Dudley, Hans.</w:t>
            </w:r>
          </w:p>
          <w:p w:rsidR="009A69A9" w:rsidRPr="00ED7A72" w:rsidRDefault="0076665F">
            <w:pPr>
              <w:pStyle w:val="TableParagraph"/>
              <w:ind w:righ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Class notes agreement, potential problems.</w:t>
            </w:r>
          </w:p>
          <w:p w:rsidR="009A69A9" w:rsidRPr="00ED7A72" w:rsidRDefault="009A69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start contract.</w:t>
            </w:r>
          </w:p>
        </w:tc>
      </w:tr>
      <w:tr w:rsidR="009A69A9" w:rsidRPr="00ED7A72">
        <w:trPr>
          <w:trHeight w:val="537"/>
        </w:trPr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923" w:type="dxa"/>
          </w:tcPr>
          <w:p w:rsidR="009A69A9" w:rsidRPr="00ED7A72" w:rsidRDefault="0076665F" w:rsidP="00ED7A72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9A69A9" w:rsidRPr="00ED7A72">
        <w:trPr>
          <w:trHeight w:val="3273"/>
        </w:trPr>
        <w:tc>
          <w:tcPr>
            <w:tcW w:w="2923" w:type="dxa"/>
          </w:tcPr>
          <w:p w:rsidR="009A69A9" w:rsidRPr="00ED7A72" w:rsidRDefault="0076665F">
            <w:pPr>
              <w:pStyle w:val="TableParagraph"/>
              <w:spacing w:after="23"/>
              <w:ind w:left="107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Continuing drafting contracts in workshop. Two students: one buyer, one seller: read contracts – who wanted what.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AEDB9" id="Group 9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sZyQIAAEg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">
                      <v:rect id="Rectangle 10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Continue discussing contracts</w:t>
            </w:r>
          </w:p>
          <w:p w:rsidR="009A69A9" w:rsidRPr="00ED7A72" w:rsidRDefault="0076665F">
            <w:pPr>
              <w:pStyle w:val="TableParagraph"/>
              <w:spacing w:before="2" w:line="237" w:lineRule="auto"/>
              <w:ind w:left="10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 items in contention are resolved.</w:t>
            </w:r>
          </w:p>
          <w:p w:rsidR="009A69A9" w:rsidRPr="00ED7A72" w:rsidRDefault="009A69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spacing w:line="270" w:lineRule="atLeast"/>
              <w:ind w:left="107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Read JAMS material and “Mediator in Waiting.”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spacing w:after="22"/>
              <w:ind w:right="399" w:firstLine="1017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Lecture Arbitration and mediation. Selection, handling, preparation of client.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21F71" id="Group 7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">
                      <v:rect id="Rectangle 8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Pass out hypothetical No.2. Improvisation phone call – Dudley and Hans.</w:t>
            </w:r>
          </w:p>
          <w:p w:rsidR="009A69A9" w:rsidRPr="00ED7A72" w:rsidRDefault="0076665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Class notes: breaches.</w:t>
            </w:r>
          </w:p>
          <w:p w:rsidR="009A69A9" w:rsidRPr="00ED7A72" w:rsidRDefault="009A69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Homework: </w:t>
            </w: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Read “In a Nutshell.”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ind w:right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Prepare request for arbitration.</w:t>
            </w:r>
          </w:p>
          <w:p w:rsidR="009A69A9" w:rsidRPr="00ED7A72" w:rsidRDefault="0076665F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Buyer is moving party, seller is respondent.</w:t>
            </w:r>
          </w:p>
          <w:p w:rsidR="00ED7A72" w:rsidRPr="00ED7A72" w:rsidRDefault="0076665F">
            <w:pPr>
              <w:pStyle w:val="TableParagraph"/>
              <w:spacing w:line="261" w:lineRule="auto"/>
              <w:ind w:left="107"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 xml:space="preserve">Exchange pleadings. </w:t>
            </w:r>
          </w:p>
          <w:p w:rsidR="00ED7A72" w:rsidRPr="00ED7A72" w:rsidRDefault="00ED7A72">
            <w:pPr>
              <w:pStyle w:val="TableParagraph"/>
              <w:spacing w:line="261" w:lineRule="auto"/>
              <w:ind w:left="107" w:right="5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spacing w:line="261" w:lineRule="auto"/>
              <w:ind w:left="107"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Revisit – arbitration cost, protocol, result.</w:t>
            </w:r>
          </w:p>
          <w:p w:rsidR="009A69A9" w:rsidRPr="00ED7A72" w:rsidRDefault="0076665F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Revisit – mediator in waiting.</w:t>
            </w:r>
          </w:p>
          <w:p w:rsidR="009A69A9" w:rsidRPr="00ED7A72" w:rsidRDefault="0076665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Begin mediation.</w:t>
            </w:r>
          </w:p>
          <w:p w:rsidR="009A69A9" w:rsidRPr="00ED7A72" w:rsidRDefault="009A69A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9A9" w:rsidRPr="00ED7A72" w:rsidRDefault="0076665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b/>
                <w:sz w:val="24"/>
                <w:szCs w:val="24"/>
              </w:rPr>
              <w:t>No homework.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Continue mediation with class divided – buyer/seller.</w:t>
            </w:r>
          </w:p>
          <w:p w:rsidR="009A69A9" w:rsidRPr="00ED7A72" w:rsidRDefault="0076665F">
            <w:pPr>
              <w:pStyle w:val="TableParagraph"/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Settle case.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F1A20" id="Group 5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">
                      <v:rect id="Rectangle 6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Multiple choice and essay test.</w:t>
            </w:r>
          </w:p>
        </w:tc>
        <w:tc>
          <w:tcPr>
            <w:tcW w:w="2923" w:type="dxa"/>
          </w:tcPr>
          <w:p w:rsidR="009A69A9" w:rsidRPr="00ED7A72" w:rsidRDefault="0076665F">
            <w:pPr>
              <w:pStyle w:val="TableParagraph"/>
              <w:spacing w:after="14" w:line="242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Return and go over tests. Have students read selected essay answers to discuss.</w:t>
            </w:r>
          </w:p>
          <w:p w:rsidR="009A69A9" w:rsidRPr="00ED7A72" w:rsidRDefault="0076665F">
            <w:pPr>
              <w:pStyle w:val="TableParagraph"/>
              <w:spacing w:line="2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inline distT="0" distB="0" distL="0" distR="0">
                      <wp:extent cx="1755775" cy="18415"/>
                      <wp:effectExtent l="0" t="0" r="0" b="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775" cy="18415"/>
                                <a:chOff x="0" y="0"/>
                                <a:chExt cx="2765" cy="29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5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885EC" id="Group 3" o:spid="_x0000_s1026" style="width:138.25pt;height:1.45pt;mso-position-horizontal-relative:char;mso-position-vertical-relative:line" coordsize="27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">
                      <v:rect id="Rectangle 4" o:spid="_x0000_s1027" style="position:absolute;width:27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9A69A9" w:rsidRPr="00ED7A72" w:rsidRDefault="0076665F">
            <w:pPr>
              <w:pStyle w:val="TableParagraph"/>
              <w:ind w:right="1055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2">
              <w:rPr>
                <w:rFonts w:ascii="Times New Roman" w:hAnsi="Times New Roman" w:cs="Times New Roman"/>
                <w:sz w:val="24"/>
                <w:szCs w:val="24"/>
              </w:rPr>
              <w:t>Summary of course Closing remarks.</w:t>
            </w:r>
          </w:p>
        </w:tc>
      </w:tr>
    </w:tbl>
    <w:p w:rsidR="009A69A9" w:rsidRDefault="009A69A9">
      <w:pPr>
        <w:pStyle w:val="Szvegtrzs"/>
      </w:pPr>
    </w:p>
    <w:p w:rsidR="009A69A9" w:rsidRDefault="009A69A9">
      <w:pPr>
        <w:pStyle w:val="Szvegtrzs"/>
        <w:spacing w:before="7"/>
        <w:rPr>
          <w:sz w:val="19"/>
        </w:rPr>
      </w:pPr>
    </w:p>
    <w:sectPr w:rsidR="009A69A9">
      <w:type w:val="continuous"/>
      <w:pgSz w:w="15840" w:h="12240" w:orient="landscape"/>
      <w:pgMar w:top="68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A9"/>
    <w:rsid w:val="000056EE"/>
    <w:rsid w:val="0076665F"/>
    <w:rsid w:val="009A69A9"/>
    <w:rsid w:val="00D83604"/>
    <w:rsid w:val="00E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CB79"/>
  <w15:docId w15:val="{3A4AF2C1-9795-4B47-A558-6B9C429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rlito" w:eastAsia="Carlito" w:hAnsi="Carlito" w:cs="Carli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character" w:styleId="Hiperhivatkozs">
    <w:name w:val="Hyperlink"/>
    <w:basedOn w:val="Bekezdsalapbettpusa"/>
    <w:uiPriority w:val="99"/>
    <w:semiHidden/>
    <w:unhideWhenUsed/>
    <w:rsid w:val="00766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jdawson@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GLEP</dc:creator>
  <cp:lastModifiedBy>Dr. Udovecz Ákos</cp:lastModifiedBy>
  <cp:revision>4</cp:revision>
  <dcterms:created xsi:type="dcterms:W3CDTF">2021-06-04T08:18:00Z</dcterms:created>
  <dcterms:modified xsi:type="dcterms:W3CDTF">2021-06-04T08:26:00Z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2021-06-04T00:00:00Z</vt:filetime>
  </property>
</Properties>
</file>