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AE" w:rsidRPr="00FB7F5D" w:rsidRDefault="006B7BAE" w:rsidP="006B7BAE">
      <w:pPr>
        <w:jc w:val="center"/>
        <w:rPr>
          <w:rFonts w:ascii="Garamond" w:hAnsi="Garamond"/>
          <w:b/>
          <w:u w:val="single"/>
          <w:lang w:val="fr-FR"/>
        </w:rPr>
      </w:pPr>
      <w:r w:rsidRPr="00FB7F5D">
        <w:rPr>
          <w:rFonts w:ascii="Garamond" w:hAnsi="Garamond"/>
          <w:b/>
          <w:u w:val="single"/>
          <w:lang w:val="fr-FR"/>
        </w:rPr>
        <w:t xml:space="preserve">LEXIQUE DU DROIT PUBLIC FRANÇAIS I. </w:t>
      </w:r>
    </w:p>
    <w:p w:rsidR="006B7BAE" w:rsidRPr="00FB7F5D" w:rsidRDefault="006B7BAE" w:rsidP="006B7BAE">
      <w:pPr>
        <w:jc w:val="center"/>
        <w:rPr>
          <w:rFonts w:ascii="Garamond" w:hAnsi="Garamond"/>
          <w:b/>
          <w:u w:val="single"/>
        </w:rPr>
      </w:pPr>
      <w:r w:rsidRPr="00FB7F5D">
        <w:rPr>
          <w:rFonts w:ascii="Garamond" w:hAnsi="Garamond"/>
          <w:b/>
          <w:u w:val="single"/>
        </w:rPr>
        <w:t>(INSTITUTIONS POLITIQUES)</w:t>
      </w:r>
    </w:p>
    <w:p w:rsidR="006B7BAE" w:rsidRPr="0058571A" w:rsidRDefault="006B7BAE" w:rsidP="006B7BAE">
      <w:pPr>
        <w:jc w:val="center"/>
        <w:rPr>
          <w:rFonts w:ascii="Garamond" w:hAnsi="Garamond"/>
          <w:b/>
        </w:rPr>
      </w:pPr>
    </w:p>
    <w:p w:rsidR="006B7BAE" w:rsidRPr="0058571A" w:rsidRDefault="006B7BAE" w:rsidP="006B7BAE">
      <w:pPr>
        <w:rPr>
          <w:rFonts w:ascii="Garamond" w:hAnsi="Garamond"/>
          <w:b/>
        </w:rPr>
      </w:pPr>
    </w:p>
    <w:p w:rsidR="006B7BAE" w:rsidRPr="0058571A" w:rsidRDefault="006B7BAE" w:rsidP="006B7BAE">
      <w:pPr>
        <w:rPr>
          <w:rFonts w:ascii="Garamond" w:hAnsi="Garamond"/>
          <w:b/>
        </w:rPr>
      </w:pPr>
      <w:r w:rsidRPr="0058571A">
        <w:rPr>
          <w:rFonts w:ascii="Garamond" w:hAnsi="Garamond"/>
          <w:b/>
        </w:rPr>
        <w:t>Dr. Zsuzsanna KOVÁCS</w:t>
      </w:r>
      <w:r w:rsidR="00D87F66">
        <w:rPr>
          <w:rFonts w:ascii="Garamond" w:hAnsi="Garamond"/>
          <w:b/>
        </w:rPr>
        <w:t xml:space="preserve"> </w:t>
      </w:r>
    </w:p>
    <w:p w:rsidR="006B7BAE" w:rsidRPr="00FB7F5D" w:rsidRDefault="006B7BAE" w:rsidP="006B7BAE">
      <w:pPr>
        <w:pStyle w:val="Default"/>
      </w:pPr>
      <w:proofErr w:type="spellStart"/>
      <w:r w:rsidRPr="00FB7F5D">
        <w:rPr>
          <w:bCs/>
        </w:rPr>
        <w:t>Department</w:t>
      </w:r>
      <w:proofErr w:type="spellEnd"/>
      <w:r w:rsidRPr="00FB7F5D">
        <w:rPr>
          <w:bCs/>
        </w:rPr>
        <w:t xml:space="preserve"> of </w:t>
      </w:r>
      <w:proofErr w:type="spellStart"/>
      <w:r w:rsidRPr="00FB7F5D">
        <w:rPr>
          <w:bCs/>
        </w:rPr>
        <w:t>Foreign</w:t>
      </w:r>
      <w:proofErr w:type="spellEnd"/>
      <w:r w:rsidRPr="00FB7F5D">
        <w:rPr>
          <w:bCs/>
        </w:rPr>
        <w:t xml:space="preserve"> </w:t>
      </w:r>
      <w:proofErr w:type="spellStart"/>
      <w:r w:rsidRPr="00FB7F5D">
        <w:rPr>
          <w:bCs/>
        </w:rPr>
        <w:t>Languages</w:t>
      </w:r>
      <w:proofErr w:type="spellEnd"/>
      <w:r w:rsidRPr="00FB7F5D">
        <w:rPr>
          <w:bCs/>
        </w:rPr>
        <w:t xml:space="preserve"> (ELTE)</w:t>
      </w:r>
      <w:bookmarkStart w:id="0" w:name="_GoBack"/>
      <w:bookmarkEnd w:id="0"/>
    </w:p>
    <w:p w:rsidR="00FB7F5D" w:rsidRPr="0058571A" w:rsidRDefault="00FB7F5D" w:rsidP="00FB7F5D">
      <w:pPr>
        <w:rPr>
          <w:rFonts w:ascii="Garamond" w:hAnsi="Garamond"/>
          <w:b/>
        </w:rPr>
      </w:pPr>
      <w:proofErr w:type="gramStart"/>
      <w:r>
        <w:rPr>
          <w:rFonts w:ascii="Garamond" w:hAnsi="Garamond"/>
          <w:lang w:val="en-GB"/>
        </w:rPr>
        <w:t>e-mail</w:t>
      </w:r>
      <w:proofErr w:type="gramEnd"/>
      <w:r>
        <w:rPr>
          <w:rFonts w:ascii="Garamond" w:hAnsi="Garamond"/>
          <w:lang w:val="en-GB"/>
        </w:rPr>
        <w:t xml:space="preserve">: </w:t>
      </w:r>
      <w:hyperlink r:id="rId7" w:history="1">
        <w:r w:rsidRPr="00D87F66">
          <w:rPr>
            <w:rStyle w:val="Hiperhivatkozs"/>
            <w:rFonts w:ascii="Garamond" w:hAnsi="Garamond"/>
            <w:noProof/>
            <w:lang w:val="fr-FR"/>
          </w:rPr>
          <w:t>kovacs.zsuzsanna@ajk.elte.hu</w:t>
        </w:r>
      </w:hyperlink>
    </w:p>
    <w:p w:rsidR="006B7BAE" w:rsidRPr="00FB7F5D" w:rsidRDefault="006B7BAE" w:rsidP="006B7BAE">
      <w:pPr>
        <w:rPr>
          <w:rFonts w:ascii="Garamond" w:hAnsi="Garamond"/>
          <w:lang w:val="en-GB"/>
        </w:rPr>
      </w:pPr>
    </w:p>
    <w:p w:rsidR="006B7BAE" w:rsidRPr="001A6AC0" w:rsidRDefault="00D87F66" w:rsidP="006B7BAE">
      <w:pPr>
        <w:spacing w:after="120" w:line="320" w:lineRule="exact"/>
        <w:jc w:val="both"/>
        <w:rPr>
          <w:rFonts w:ascii="Garamond" w:hAnsi="Garamond"/>
          <w:b/>
          <w:lang w:val="en-GB"/>
        </w:rPr>
      </w:pPr>
      <w:r>
        <w:rPr>
          <w:rFonts w:ascii="Garamond" w:hAnsi="Garamond"/>
          <w:b/>
          <w:lang w:val="en-GB"/>
        </w:rPr>
        <w:t xml:space="preserve">(2x90 </w:t>
      </w:r>
      <w:proofErr w:type="spellStart"/>
      <w:r>
        <w:rPr>
          <w:rFonts w:ascii="Garamond" w:hAnsi="Garamond"/>
          <w:b/>
          <w:lang w:val="en-GB"/>
        </w:rPr>
        <w:t>minuntes</w:t>
      </w:r>
      <w:proofErr w:type="spellEnd"/>
      <w:r>
        <w:rPr>
          <w:rFonts w:ascii="Garamond" w:hAnsi="Garamond"/>
          <w:b/>
          <w:lang w:val="en-GB"/>
        </w:rPr>
        <w:t>/week!)</w:t>
      </w:r>
    </w:p>
    <w:p w:rsidR="006B7BAE" w:rsidRPr="00692D02" w:rsidRDefault="006B7BAE" w:rsidP="006B7BAE">
      <w:pPr>
        <w:spacing w:after="120" w:line="320" w:lineRule="exact"/>
        <w:jc w:val="both"/>
        <w:rPr>
          <w:rFonts w:ascii="Garamond" w:hAnsi="Garamond"/>
          <w:lang w:val="fr-FR"/>
        </w:rPr>
      </w:pPr>
      <w:r w:rsidRPr="00692D02">
        <w:rPr>
          <w:rFonts w:ascii="Garamond" w:eastAsia="Calibri" w:hAnsi="Garamond"/>
          <w:lang w:val="fr-FR"/>
        </w:rPr>
        <w:t>Ce cours de français langue étrangère de spécialité est organisé le premier semestre de l’année académique pour les étudiants en droit hongrois. Les étudiants Erasmus sont aussi acceptés en fonction du nombre des places disponibles. Un niveau intermédiaire de la langue française est requis.</w:t>
      </w:r>
      <w:r w:rsidRPr="00692D02">
        <w:rPr>
          <w:rFonts w:ascii="Garamond" w:hAnsi="Garamond"/>
          <w:lang w:val="fr-FR"/>
        </w:rPr>
        <w:t xml:space="preserve"> Les étudiants français peuvent être également admis à ce cours. </w:t>
      </w:r>
      <w:r w:rsidRPr="00692D02">
        <w:rPr>
          <w:rFonts w:ascii="Garamond" w:eastAsia="Calibri" w:hAnsi="Garamond"/>
          <w:lang w:val="fr-FR"/>
        </w:rPr>
        <w:t xml:space="preserve">L’inscription a lieu en début septembre. Pour les inscrits la participation aux cours (2x2 heures par semaine) est obligatoire. </w:t>
      </w:r>
    </w:p>
    <w:p w:rsidR="006B7BAE" w:rsidRPr="00692D02" w:rsidRDefault="006B7BAE" w:rsidP="006B7BAE">
      <w:pPr>
        <w:spacing w:after="120" w:line="320" w:lineRule="exact"/>
        <w:jc w:val="both"/>
        <w:rPr>
          <w:rFonts w:ascii="Garamond" w:hAnsi="Garamond"/>
          <w:lang w:val="fr-FR"/>
        </w:rPr>
      </w:pPr>
      <w:r w:rsidRPr="00692D02">
        <w:rPr>
          <w:rFonts w:ascii="Garamond" w:hAnsi="Garamond"/>
          <w:lang w:val="fr-FR"/>
        </w:rPr>
        <w:t>Ce cours se propose d’étudier le fonctionnement des institutions politiques françaises, d’aider les étudiants à apprendre les notions de base en droit public, à améliorer leur maîtrise de la langue française juridique à travers des textes, des exercices de différents types. Les étudiants seront amenés à comparer les institutions françaises avec celles de leur pays sous forme d’essai ou de présentation orale. Pendant le cours nous aborderons également des sujets d’actualité de la vie politique française. Pour les étudiants français des exercices spéciaux sont prévus. A la fin du cours il y a un test.</w:t>
      </w:r>
    </w:p>
    <w:p w:rsidR="006B7BAE" w:rsidRPr="00692D02" w:rsidRDefault="006B7BAE" w:rsidP="006B7BAE">
      <w:pPr>
        <w:autoSpaceDE w:val="0"/>
        <w:autoSpaceDN w:val="0"/>
        <w:adjustRightInd w:val="0"/>
        <w:spacing w:after="120" w:line="320" w:lineRule="exact"/>
        <w:jc w:val="both"/>
        <w:rPr>
          <w:rFonts w:ascii="Garamond" w:hAnsi="Garamond"/>
          <w:lang w:val="fr-FR"/>
        </w:rPr>
      </w:pPr>
    </w:p>
    <w:p w:rsidR="006B7BAE" w:rsidRPr="00D87F66" w:rsidRDefault="006B7BAE" w:rsidP="006B7BAE">
      <w:pPr>
        <w:autoSpaceDE w:val="0"/>
        <w:autoSpaceDN w:val="0"/>
        <w:adjustRightInd w:val="0"/>
        <w:spacing w:after="240" w:line="320" w:lineRule="exact"/>
        <w:jc w:val="both"/>
        <w:rPr>
          <w:rFonts w:ascii="Garamond" w:hAnsi="Garamond"/>
          <w:lang w:val="fr-FR"/>
        </w:rPr>
      </w:pPr>
      <w:r w:rsidRPr="00692D02">
        <w:rPr>
          <w:rFonts w:ascii="Garamond" w:hAnsi="Garamond"/>
          <w:lang w:val="fr-FR"/>
        </w:rPr>
        <w:t xml:space="preserve">Nous </w:t>
      </w:r>
      <w:r w:rsidRPr="00D87F66">
        <w:rPr>
          <w:rFonts w:ascii="Garamond" w:hAnsi="Garamond"/>
          <w:lang w:val="fr-FR"/>
        </w:rPr>
        <w:t>utilisons le manuel rédigé pour ce cours qui se compose des thèmes suivants:</w:t>
      </w:r>
    </w:p>
    <w:p w:rsidR="00D87F66" w:rsidRPr="00D87F66" w:rsidRDefault="00D87F66" w:rsidP="00D87F66">
      <w:pPr>
        <w:numPr>
          <w:ilvl w:val="0"/>
          <w:numId w:val="2"/>
        </w:numPr>
        <w:tabs>
          <w:tab w:val="left" w:pos="1135"/>
        </w:tabs>
        <w:ind w:right="-212"/>
        <w:jc w:val="both"/>
        <w:rPr>
          <w:rFonts w:ascii="Garamond" w:hAnsi="Garamond"/>
          <w:lang w:val="fr-FR"/>
        </w:rPr>
      </w:pPr>
      <w:r w:rsidRPr="00D87F66">
        <w:rPr>
          <w:rFonts w:ascii="Garamond" w:hAnsi="Garamond"/>
          <w:lang w:val="fr-FR"/>
        </w:rPr>
        <w:t xml:space="preserve">Le président de la République </w:t>
      </w:r>
    </w:p>
    <w:p w:rsidR="00D87F66" w:rsidRPr="00D87F66" w:rsidRDefault="00D87F66" w:rsidP="00D87F66">
      <w:pPr>
        <w:numPr>
          <w:ilvl w:val="0"/>
          <w:numId w:val="2"/>
        </w:numPr>
        <w:tabs>
          <w:tab w:val="left" w:pos="1135"/>
        </w:tabs>
        <w:ind w:right="-212"/>
        <w:jc w:val="both"/>
        <w:rPr>
          <w:rFonts w:ascii="Garamond" w:hAnsi="Garamond"/>
          <w:lang w:val="fr-FR"/>
        </w:rPr>
      </w:pPr>
      <w:r w:rsidRPr="00D87F66">
        <w:rPr>
          <w:rFonts w:ascii="Garamond" w:hAnsi="Garamond"/>
          <w:lang w:val="fr-FR"/>
        </w:rPr>
        <w:t xml:space="preserve">Le Gouvernement </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 xml:space="preserve">L'Assemblée nationale </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Le Sénat</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Les textes législatifs et réglementaires</w:t>
      </w:r>
    </w:p>
    <w:p w:rsidR="00D87F66" w:rsidRPr="00D87F66" w:rsidRDefault="00D87F66" w:rsidP="00D87F66">
      <w:pPr>
        <w:numPr>
          <w:ilvl w:val="0"/>
          <w:numId w:val="2"/>
        </w:numPr>
        <w:tabs>
          <w:tab w:val="left" w:pos="1134"/>
        </w:tabs>
        <w:ind w:right="-212"/>
        <w:jc w:val="both"/>
        <w:rPr>
          <w:rFonts w:ascii="Garamond" w:hAnsi="Garamond"/>
          <w:i/>
          <w:lang w:val="fr-FR"/>
        </w:rPr>
      </w:pPr>
      <w:r w:rsidRPr="00D87F66">
        <w:rPr>
          <w:rFonts w:ascii="Garamond" w:hAnsi="Garamond"/>
          <w:lang w:val="fr-FR"/>
        </w:rPr>
        <w:t>Les scrutins</w:t>
      </w:r>
    </w:p>
    <w:p w:rsidR="00D87F66" w:rsidRPr="00D87F66" w:rsidRDefault="00D87F66" w:rsidP="00D87F66">
      <w:pPr>
        <w:numPr>
          <w:ilvl w:val="0"/>
          <w:numId w:val="2"/>
        </w:numPr>
        <w:tabs>
          <w:tab w:val="left" w:pos="2269"/>
        </w:tabs>
        <w:ind w:right="-212"/>
        <w:jc w:val="both"/>
        <w:rPr>
          <w:rFonts w:ascii="Garamond" w:hAnsi="Garamond"/>
          <w:lang w:val="fr-FR"/>
        </w:rPr>
      </w:pPr>
      <w:r w:rsidRPr="00D87F66">
        <w:rPr>
          <w:rFonts w:ascii="Garamond" w:hAnsi="Garamond"/>
          <w:lang w:val="fr-FR"/>
        </w:rPr>
        <w:t>Le Conseil constitutionnel</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La commune</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Les départements</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Les régions</w:t>
      </w:r>
    </w:p>
    <w:p w:rsidR="006B7BAE" w:rsidRPr="00692D02" w:rsidRDefault="006B7BAE" w:rsidP="006B7BAE">
      <w:pPr>
        <w:pStyle w:val="Cmsor5"/>
        <w:spacing w:after="60"/>
        <w:ind w:left="709"/>
        <w:rPr>
          <w:rFonts w:ascii="Garamond" w:hAnsi="Garamond"/>
          <w:b w:val="0"/>
          <w:sz w:val="24"/>
          <w:szCs w:val="24"/>
          <w:u w:val="none"/>
        </w:rPr>
      </w:pPr>
      <w:r>
        <w:rPr>
          <w:rFonts w:ascii="Garamond" w:hAnsi="Garamond"/>
          <w:b w:val="0"/>
          <w:bCs w:val="0"/>
          <w:sz w:val="24"/>
          <w:szCs w:val="24"/>
          <w:u w:val="none"/>
        </w:rPr>
        <w:tab/>
      </w:r>
      <w:r>
        <w:rPr>
          <w:rFonts w:ascii="Garamond" w:hAnsi="Garamond"/>
          <w:b w:val="0"/>
          <w:bCs w:val="0"/>
          <w:sz w:val="24"/>
          <w:szCs w:val="24"/>
          <w:u w:val="none"/>
        </w:rPr>
        <w:tab/>
      </w:r>
    </w:p>
    <w:p w:rsidR="00DB0403" w:rsidRPr="000E250D" w:rsidRDefault="0092020B" w:rsidP="006B7BAE">
      <w:pPr>
        <w:jc w:val="center"/>
      </w:pPr>
    </w:p>
    <w:sectPr w:rsidR="00DB0403" w:rsidRPr="000E250D" w:rsidSect="003638DE">
      <w:headerReference w:type="even" r:id="rId8"/>
      <w:headerReference w:type="default" r:id="rId9"/>
      <w:footerReference w:type="even" r:id="rId10"/>
      <w:footerReference w:type="default" r:id="rId11"/>
      <w:headerReference w:type="first" r:id="rId12"/>
      <w:footerReference w:type="first" r:id="rId13"/>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0B" w:rsidRDefault="0092020B" w:rsidP="00B267E0">
      <w:r>
        <w:separator/>
      </w:r>
    </w:p>
  </w:endnote>
  <w:endnote w:type="continuationSeparator" w:id="0">
    <w:p w:rsidR="0092020B" w:rsidRDefault="0092020B"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58" w:rsidRDefault="00AB3B5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0B" w:rsidRDefault="0092020B" w:rsidP="00B267E0">
      <w:r>
        <w:separator/>
      </w:r>
    </w:p>
  </w:footnote>
  <w:footnote w:type="continuationSeparator" w:id="0">
    <w:p w:rsidR="0092020B" w:rsidRDefault="0092020B"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58" w:rsidRDefault="00AB3B5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93D42" w:rsidRDefault="00677121" w:rsidP="00677121">
    <w:pPr>
      <w:pStyle w:val="BasicParagraph"/>
      <w:jc w:val="right"/>
      <w:rPr>
        <w:rFonts w:ascii="Garamond" w:hAnsi="Garamond" w:cs="Times New Roman"/>
        <w:color w:val="3B3C3B"/>
        <w:sz w:val="16"/>
        <w:szCs w:val="16"/>
      </w:rPr>
    </w:pPr>
    <w:r>
      <w:rPr>
        <w:rFonts w:ascii="Garamond" w:hAnsi="Garamond" w:cs="Times New Roman"/>
        <w:color w:val="3B3C3B"/>
        <w:sz w:val="16"/>
        <w:szCs w:val="16"/>
      </w:rPr>
      <w:t>International Relations Office</w:t>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roofErr w:type="spellStart"/>
    <w:r w:rsidR="00677121" w:rsidRPr="00C024FE">
      <w:rPr>
        <w:rFonts w:ascii="Garamond" w:hAnsi="Garamond" w:cs="GaramondLightHun"/>
        <w:color w:val="3B3C3B"/>
        <w:sz w:val="16"/>
        <w:szCs w:val="16"/>
      </w:rPr>
      <w:t>tel</w:t>
    </w:r>
    <w:proofErr w:type="spellEnd"/>
    <w:r w:rsidR="00677121" w:rsidRPr="00C024FE">
      <w:rPr>
        <w:rFonts w:ascii="Garamond" w:hAnsi="Garamond" w:cs="GaramondLightHun"/>
        <w:color w:val="3B3C3B"/>
        <w:sz w:val="16"/>
        <w:szCs w:val="16"/>
      </w:rPr>
      <w:t xml:space="preserve"> +36 1 483 </w:t>
    </w:r>
    <w:r w:rsidR="00677121">
      <w:rPr>
        <w:rFonts w:ascii="Garamond" w:hAnsi="Garamond" w:cs="GaramondLightHun"/>
        <w:color w:val="3B3C3B"/>
        <w:sz w:val="16"/>
        <w:szCs w:val="16"/>
      </w:rPr>
      <w:t>80</w:t>
    </w:r>
    <w:r w:rsidR="00AB3B58">
      <w:rPr>
        <w:rFonts w:ascii="Garamond" w:hAnsi="Garamond" w:cs="GaramondLightHun"/>
        <w:color w:val="3B3C3B"/>
        <w:sz w:val="16"/>
        <w:szCs w:val="16"/>
      </w:rPr>
      <w:t>15</w:t>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r w:rsidR="00AB3B58">
      <w:rPr>
        <w:rFonts w:ascii="Garamond" w:hAnsi="Garamond" w:cs="GaramondLightHun"/>
        <w:color w:val="3B3C3B"/>
        <w:sz w:val="16"/>
        <w:szCs w:val="16"/>
      </w:rPr>
      <w:t>incoming</w:t>
    </w:r>
    <w:r w:rsidR="00677121" w:rsidRPr="00C93D42">
      <w:rPr>
        <w:rFonts w:ascii="Garamond" w:hAnsi="Garamond" w:cs="GaramondLightHun"/>
        <w:color w:val="3B3C3B"/>
        <w:sz w:val="16"/>
        <w:szCs w:val="16"/>
      </w:rPr>
      <w:t>@ajk.elte.hu</w:t>
    </w:r>
  </w:p>
  <w:p w:rsidR="0093764C" w:rsidRPr="00C93D42" w:rsidRDefault="0092020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0C61A97"/>
    <w:multiLevelType w:val="hybridMultilevel"/>
    <w:tmpl w:val="0C766E50"/>
    <w:lvl w:ilvl="0" w:tplc="50BC9C46">
      <w:start w:val="1"/>
      <w:numFmt w:val="decimal"/>
      <w:lvlText w:val="%1."/>
      <w:lvlJc w:val="left"/>
      <w:pPr>
        <w:tabs>
          <w:tab w:val="num" w:pos="1425"/>
        </w:tabs>
        <w:ind w:left="1425" w:hanging="360"/>
      </w:pPr>
      <w:rPr>
        <w:rFonts w:hint="default"/>
        <w:i w:val="0"/>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91255"/>
    <w:rsid w:val="000D64FA"/>
    <w:rsid w:val="000E250D"/>
    <w:rsid w:val="000F4C47"/>
    <w:rsid w:val="00111B07"/>
    <w:rsid w:val="00114A03"/>
    <w:rsid w:val="00170FD5"/>
    <w:rsid w:val="001F5012"/>
    <w:rsid w:val="00223741"/>
    <w:rsid w:val="00232E3E"/>
    <w:rsid w:val="00294CD6"/>
    <w:rsid w:val="002B4EEE"/>
    <w:rsid w:val="002C44C8"/>
    <w:rsid w:val="00303561"/>
    <w:rsid w:val="00305613"/>
    <w:rsid w:val="003854A0"/>
    <w:rsid w:val="003D6EAA"/>
    <w:rsid w:val="00462F46"/>
    <w:rsid w:val="00552048"/>
    <w:rsid w:val="0056227C"/>
    <w:rsid w:val="005F04CD"/>
    <w:rsid w:val="006347C8"/>
    <w:rsid w:val="006446AC"/>
    <w:rsid w:val="006722A2"/>
    <w:rsid w:val="00677121"/>
    <w:rsid w:val="0067715E"/>
    <w:rsid w:val="006B7BAE"/>
    <w:rsid w:val="006E02E1"/>
    <w:rsid w:val="006F0F1C"/>
    <w:rsid w:val="006F5386"/>
    <w:rsid w:val="007137E3"/>
    <w:rsid w:val="00750788"/>
    <w:rsid w:val="00787A32"/>
    <w:rsid w:val="007C74F8"/>
    <w:rsid w:val="007D05AD"/>
    <w:rsid w:val="007E16CE"/>
    <w:rsid w:val="00807742"/>
    <w:rsid w:val="008174AC"/>
    <w:rsid w:val="00840008"/>
    <w:rsid w:val="00845CC4"/>
    <w:rsid w:val="00865749"/>
    <w:rsid w:val="008B5240"/>
    <w:rsid w:val="008B54EF"/>
    <w:rsid w:val="0092020B"/>
    <w:rsid w:val="0093159D"/>
    <w:rsid w:val="00962C6C"/>
    <w:rsid w:val="00975819"/>
    <w:rsid w:val="009B1B1F"/>
    <w:rsid w:val="009C466E"/>
    <w:rsid w:val="00A05AE0"/>
    <w:rsid w:val="00A42A14"/>
    <w:rsid w:val="00A52FC1"/>
    <w:rsid w:val="00A76B76"/>
    <w:rsid w:val="00AA51F3"/>
    <w:rsid w:val="00AB3B58"/>
    <w:rsid w:val="00AC2DB2"/>
    <w:rsid w:val="00AE6895"/>
    <w:rsid w:val="00B01026"/>
    <w:rsid w:val="00BD2CB0"/>
    <w:rsid w:val="00BF54C9"/>
    <w:rsid w:val="00C24D2A"/>
    <w:rsid w:val="00C55F2A"/>
    <w:rsid w:val="00C634EB"/>
    <w:rsid w:val="00C914A3"/>
    <w:rsid w:val="00C93D42"/>
    <w:rsid w:val="00CF24C9"/>
    <w:rsid w:val="00CF7F87"/>
    <w:rsid w:val="00D10183"/>
    <w:rsid w:val="00D23A4B"/>
    <w:rsid w:val="00D7293C"/>
    <w:rsid w:val="00D87407"/>
    <w:rsid w:val="00D87F66"/>
    <w:rsid w:val="00DF5787"/>
    <w:rsid w:val="00E26E2D"/>
    <w:rsid w:val="00E817F2"/>
    <w:rsid w:val="00EB27D8"/>
    <w:rsid w:val="00EE51FE"/>
    <w:rsid w:val="00F13C32"/>
    <w:rsid w:val="00FB7F5D"/>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9FDAB00-F447-42CB-9B2C-71B2FFAA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5">
    <w:name w:val="heading 5"/>
    <w:basedOn w:val="Norml"/>
    <w:next w:val="Norml"/>
    <w:link w:val="Cmsor5Char"/>
    <w:uiPriority w:val="99"/>
    <w:qFormat/>
    <w:rsid w:val="006B7BAE"/>
    <w:pPr>
      <w:keepNext/>
      <w:outlineLvl w:val="4"/>
    </w:pPr>
    <w:rPr>
      <w:b/>
      <w:bCs/>
      <w:sz w:val="22"/>
      <w:szCs w:val="22"/>
      <w:u w:val="single"/>
      <w:lang w:val="fr-FR"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character" w:customStyle="1" w:styleId="Cmsor5Char">
    <w:name w:val="Címsor 5 Char"/>
    <w:basedOn w:val="Bekezdsalapbettpusa"/>
    <w:link w:val="Cmsor5"/>
    <w:uiPriority w:val="99"/>
    <w:rsid w:val="006B7BAE"/>
    <w:rPr>
      <w:rFonts w:ascii="Times New Roman" w:eastAsia="Times New Roman" w:hAnsi="Times New Roman"/>
      <w:b/>
      <w:bCs/>
      <w:sz w:val="22"/>
      <w:szCs w:val="22"/>
      <w:u w:val="single"/>
      <w:lang w:val="fr-FR"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vacs.zsuzsanna@ajk.elte.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1</TotalTime>
  <Pages>1</Pages>
  <Words>204</Words>
  <Characters>1414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1615</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Dr. Udovecz Ákos</cp:lastModifiedBy>
  <cp:revision>2</cp:revision>
  <cp:lastPrinted>2012-11-07T16:56:00Z</cp:lastPrinted>
  <dcterms:created xsi:type="dcterms:W3CDTF">2021-05-27T13:42:00Z</dcterms:created>
  <dcterms:modified xsi:type="dcterms:W3CDTF">2021-05-27T13:42:00Z</dcterms:modified>
</cp:coreProperties>
</file>