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77777777" w:rsidR="006A3E9F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8D48FC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9C823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3C1EF2" w14:textId="77777777" w:rsidR="00D04F62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9"/>
        <w:gridCol w:w="6273"/>
      </w:tblGrid>
      <w:tr w:rsidR="00071252" w:rsidRPr="0013685C" w14:paraId="422D0F2D" w14:textId="4E9785B7" w:rsidTr="00071252">
        <w:trPr>
          <w:trHeight w:val="680"/>
        </w:trPr>
        <w:tc>
          <w:tcPr>
            <w:tcW w:w="2789" w:type="dxa"/>
          </w:tcPr>
          <w:p w14:paraId="0B43C6C4" w14:textId="539A5F8D" w:rsidR="00071252" w:rsidRPr="00071252" w:rsidRDefault="00071252" w:rsidP="00071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71252">
              <w:rPr>
                <w:rFonts w:ascii="Times New Roman" w:hAnsi="Times New Roman" w:cs="Times New Roman"/>
                <w:b/>
                <w:sz w:val="24"/>
                <w:szCs w:val="24"/>
              </w:rPr>
              <w:t>Titel</w:t>
            </w:r>
          </w:p>
        </w:tc>
        <w:tc>
          <w:tcPr>
            <w:tcW w:w="6273" w:type="dxa"/>
          </w:tcPr>
          <w:p w14:paraId="25F1911A" w14:textId="4A9E5D8A" w:rsidR="00071252" w:rsidRPr="00071252" w:rsidRDefault="00071252" w:rsidP="00071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07125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Das </w:t>
            </w:r>
            <w:proofErr w:type="spellStart"/>
            <w:r w:rsidRPr="0007125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Recht</w:t>
            </w:r>
            <w:proofErr w:type="spellEnd"/>
            <w:r w:rsidRPr="0007125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auf </w:t>
            </w:r>
            <w:proofErr w:type="spellStart"/>
            <w:r w:rsidRPr="0007125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ein</w:t>
            </w:r>
            <w:proofErr w:type="spellEnd"/>
            <w:r w:rsidRPr="0007125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7125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faires</w:t>
            </w:r>
            <w:proofErr w:type="spellEnd"/>
            <w:r w:rsidRPr="0007125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7125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Strafverfahren</w:t>
            </w:r>
            <w:proofErr w:type="spellEnd"/>
          </w:p>
        </w:tc>
      </w:tr>
      <w:tr w:rsidR="00071252" w:rsidRPr="0013685C" w14:paraId="46B5954C" w14:textId="3F586132" w:rsidTr="00071252">
        <w:trPr>
          <w:trHeight w:val="1258"/>
        </w:trPr>
        <w:tc>
          <w:tcPr>
            <w:tcW w:w="2789" w:type="dxa"/>
          </w:tcPr>
          <w:p w14:paraId="55AC1BDB" w14:textId="7F6E3891" w:rsidR="00071252" w:rsidRPr="00071252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071252">
              <w:rPr>
                <w:rFonts w:ascii="Times New Roman" w:hAnsi="Times New Roman" w:cs="Times New Roman"/>
                <w:b/>
                <w:sz w:val="24"/>
                <w:szCs w:val="24"/>
              </w:rPr>
              <w:t>Lehrbeauftragter</w:t>
            </w:r>
            <w:proofErr w:type="spellEnd"/>
          </w:p>
        </w:tc>
        <w:tc>
          <w:tcPr>
            <w:tcW w:w="6273" w:type="dxa"/>
          </w:tcPr>
          <w:p w14:paraId="3CE46244" w14:textId="7A145FB4" w:rsidR="00071252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6A302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Barbara Mohácsi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Oberassistent</w:t>
            </w:r>
            <w:proofErr w:type="spellEnd"/>
          </w:p>
          <w:p w14:paraId="2959D062" w14:textId="7AA87FE3" w:rsidR="00071252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Lehrstuhl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für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Straprozessrecht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und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>Stravollzug</w:t>
            </w:r>
            <w:proofErr w:type="spellEnd"/>
          </w:p>
          <w:p w14:paraId="2D3F1F47" w14:textId="1B457C8E" w:rsidR="00071252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hyperlink r:id="rId8" w:history="1">
              <w:r w:rsidRPr="00071252">
                <w:rPr>
                  <w:rStyle w:val="Hiperhivatkozs"/>
                  <w:rFonts w:ascii="Times New Roman" w:eastAsia="MS Mincho" w:hAnsi="Times New Roman" w:cs="Times New Roman"/>
                  <w:bCs/>
                  <w:sz w:val="24"/>
                  <w:szCs w:val="24"/>
                </w:rPr>
                <w:t>mbarbara@ajk.elte.hu</w:t>
              </w:r>
            </w:hyperlink>
          </w:p>
          <w:p w14:paraId="3C959155" w14:textId="15607715" w:rsidR="00071252" w:rsidRPr="006A3024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071252" w:rsidRPr="0013685C" w14:paraId="4A8773B5" w14:textId="50F53F5F" w:rsidTr="00071252">
        <w:trPr>
          <w:trHeight w:val="2211"/>
        </w:trPr>
        <w:tc>
          <w:tcPr>
            <w:tcW w:w="2789" w:type="dxa"/>
          </w:tcPr>
          <w:p w14:paraId="3F2D5E4D" w14:textId="52C019B1" w:rsidR="00071252" w:rsidRPr="00071252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1252">
              <w:rPr>
                <w:rFonts w:ascii="Times New Roman" w:hAnsi="Times New Roman" w:cs="Times New Roman"/>
                <w:b/>
                <w:sz w:val="24"/>
                <w:szCs w:val="24"/>
              </w:rPr>
              <w:t>Kurz</w:t>
            </w:r>
            <w:proofErr w:type="spellEnd"/>
            <w:r w:rsidRPr="00071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252">
              <w:rPr>
                <w:rFonts w:ascii="Times New Roman" w:hAnsi="Times New Roman" w:cs="Times New Roman"/>
                <w:b/>
                <w:sz w:val="24"/>
                <w:szCs w:val="24"/>
              </w:rPr>
              <w:t>deskription</w:t>
            </w:r>
            <w:proofErr w:type="spellEnd"/>
          </w:p>
        </w:tc>
        <w:tc>
          <w:tcPr>
            <w:tcW w:w="6273" w:type="dxa"/>
          </w:tcPr>
          <w:p w14:paraId="6C2EE3E1" w14:textId="5FC0703F" w:rsidR="00071252" w:rsidRPr="006A3024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Nach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einer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Einführung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und der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Behandlung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dogmatischer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Grundfragen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des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Rechts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auf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faires</w:t>
            </w:r>
            <w:proofErr w:type="spellEnd"/>
            <w:proofErr w:type="gram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Verfahren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insb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Strafverfahren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stehen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die</w:t>
            </w:r>
            <w:bookmarkStart w:id="0" w:name="_GoBack"/>
            <w:bookmarkEnd w:id="0"/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einzelne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Verfahrensrechte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im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Zentrum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der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Veranstaltung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u.a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Unschuldsvermutung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Verteidigungsrechte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Recht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auf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öffentliches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Verfahren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Recht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auf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Unterrichtung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über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die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erhobene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Beschuldigung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</w:p>
          <w:p w14:paraId="6B8D0304" w14:textId="43949A20" w:rsidR="00071252" w:rsidRPr="006A3024" w:rsidRDefault="00071252" w:rsidP="00071252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Die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Behandlung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dieses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materiellen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Teils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erfolgt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auf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der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Grundlage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konkreter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Fallbeispiele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aus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der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Rechtsprechung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der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internationalen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Kontrollorgane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mit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Schwergewicht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auf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der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Rechtsprechung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des EGMR, und der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nationalen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Verfassungsgerichten</w:t>
            </w:r>
            <w:proofErr w:type="spellEnd"/>
            <w:r w:rsidRPr="006A30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071252" w:rsidRPr="0013685C" w14:paraId="3A0A4B71" w14:textId="1BB992B0" w:rsidTr="00071252">
        <w:trPr>
          <w:trHeight w:val="2211"/>
        </w:trPr>
        <w:tc>
          <w:tcPr>
            <w:tcW w:w="2789" w:type="dxa"/>
          </w:tcPr>
          <w:p w14:paraId="496EC863" w14:textId="44C8C227" w:rsidR="00071252" w:rsidRPr="00071252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1252">
              <w:rPr>
                <w:rFonts w:ascii="Times New Roman" w:hAnsi="Times New Roman" w:cs="Times New Roman"/>
                <w:b/>
                <w:sz w:val="24"/>
                <w:szCs w:val="24"/>
              </w:rPr>
              <w:t>Kursablauf</w:t>
            </w:r>
            <w:proofErr w:type="spellEnd"/>
          </w:p>
        </w:tc>
        <w:tc>
          <w:tcPr>
            <w:tcW w:w="6273" w:type="dxa"/>
            <w:shd w:val="clear" w:color="auto" w:fill="auto"/>
          </w:tcPr>
          <w:p w14:paraId="3A0077CD" w14:textId="1D1E316E" w:rsidR="00071252" w:rsidRPr="002465F2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Allgemeines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Rechtsgrundlage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dogmatische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Anordnung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Rechts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auf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faires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Verfahren</w:t>
            </w:r>
            <w:proofErr w:type="spellEnd"/>
          </w:p>
          <w:p w14:paraId="1E96ED2B" w14:textId="3DD1B4D6" w:rsidR="00071252" w:rsidRPr="002465F2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2. Fair-Trial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Grundsatz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in Art. 6. EMRK</w:t>
            </w:r>
          </w:p>
          <w:p w14:paraId="6EE4B147" w14:textId="3BD376C5" w:rsidR="00071252" w:rsidRPr="002465F2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Die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einzelne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Verfahrensrechte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Recht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auf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einen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unabhängigen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unparteiischen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Richter,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Anspruch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auf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richterliches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Gehör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Recht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auf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Begründung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Entscheidungen</w:t>
            </w:r>
            <w:proofErr w:type="spellEnd"/>
          </w:p>
          <w:p w14:paraId="0B8B7BB1" w14:textId="5A8EAA3B" w:rsidR="00071252" w:rsidRPr="002465F2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Recht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auf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öffentliches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Verfahren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Bedeutung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erstinstanzlichen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Hauptverhandlung</w:t>
            </w:r>
            <w:proofErr w:type="spellEnd"/>
          </w:p>
          <w:p w14:paraId="6E0753E4" w14:textId="7D5D897C" w:rsidR="00071252" w:rsidRPr="002465F2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Recht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auf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Verfahren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innerhalb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einen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angemesse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nen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Frist </w:t>
            </w:r>
          </w:p>
          <w:p w14:paraId="146C6283" w14:textId="04200848" w:rsidR="00071252" w:rsidRPr="002465F2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6.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Unschuldsvermutung</w:t>
            </w:r>
            <w:proofErr w:type="spellEnd"/>
          </w:p>
          <w:p w14:paraId="318C190E" w14:textId="3D9D586F" w:rsidR="00071252" w:rsidRPr="002465F2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Recht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auf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Unterrichtung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über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erhobene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Beschuldigung</w:t>
            </w:r>
            <w:proofErr w:type="spellEnd"/>
          </w:p>
          <w:p w14:paraId="2B6A7208" w14:textId="068500E3" w:rsidR="00071252" w:rsidRPr="002465F2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8.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Recht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auf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Beistand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Anspruch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auf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genügend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Zeit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Gelegenheit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zur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Vorbereitung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Verteidigung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14:paraId="0F2B1A0B" w14:textId="1F2103B0" w:rsidR="00071252" w:rsidRPr="002465F2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9.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Recht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auf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kontradiktorisches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Verfahren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und das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Prinzip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Waffengleihheit</w:t>
            </w:r>
            <w:proofErr w:type="spellEnd"/>
          </w:p>
          <w:p w14:paraId="0A09F399" w14:textId="76F5B8CE" w:rsidR="00071252" w:rsidRPr="002465F2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10.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Rechte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im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Beweisverfahren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mit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besonderem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Hinblick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auf das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Fragerecht</w:t>
            </w:r>
            <w:proofErr w:type="spellEnd"/>
          </w:p>
          <w:p w14:paraId="7CB04915" w14:textId="5CD0D2AE" w:rsidR="00071252" w:rsidRPr="002465F2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11.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Recht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auf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  <w:t>Dolmetscher</w:t>
            </w:r>
            <w:proofErr w:type="spellEnd"/>
          </w:p>
          <w:p w14:paraId="393D2282" w14:textId="5A3C0268" w:rsidR="00071252" w:rsidRPr="002465F2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fr-FR"/>
              </w:rPr>
            </w:pPr>
            <w:r w:rsidRPr="002465F2">
              <w:rPr>
                <w:rFonts w:ascii="Times New Roman" w:eastAsia="MS Mincho" w:hAnsi="Times New Roman" w:cs="Times New Roman"/>
                <w:bCs/>
                <w:sz w:val="24"/>
                <w:szCs w:val="24"/>
                <w:lang w:val="fr-FR"/>
              </w:rPr>
              <w:t>12. Europarechtliche Aspekte des Rechts auf faires Verfahren</w:t>
            </w:r>
          </w:p>
        </w:tc>
      </w:tr>
      <w:tr w:rsidR="00071252" w:rsidRPr="0013685C" w14:paraId="001653A9" w14:textId="7961B462" w:rsidTr="00071252">
        <w:trPr>
          <w:trHeight w:val="2211"/>
        </w:trPr>
        <w:tc>
          <w:tcPr>
            <w:tcW w:w="2789" w:type="dxa"/>
          </w:tcPr>
          <w:p w14:paraId="37FD00D9" w14:textId="2E65F72B" w:rsidR="00071252" w:rsidRPr="00071252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1252">
              <w:rPr>
                <w:rFonts w:ascii="Times New Roman" w:hAnsi="Times New Roman" w:cs="Times New Roman"/>
                <w:b/>
                <w:sz w:val="24"/>
                <w:szCs w:val="24"/>
              </w:rPr>
              <w:t>Literatur</w:t>
            </w:r>
            <w:proofErr w:type="spellEnd"/>
          </w:p>
        </w:tc>
        <w:tc>
          <w:tcPr>
            <w:tcW w:w="6273" w:type="dxa"/>
            <w:shd w:val="clear" w:color="auto" w:fill="auto"/>
          </w:tcPr>
          <w:p w14:paraId="6AE09906" w14:textId="570916F3" w:rsidR="00071252" w:rsidRDefault="00071252" w:rsidP="0007125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</w:pPr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Art. 6. EMRK </w:t>
            </w:r>
            <w:proofErr w:type="spellStart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Rechts</w:t>
            </w:r>
            <w:proofErr w:type="spellEnd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</w:t>
            </w:r>
            <w:proofErr w:type="spellStart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auf</w:t>
            </w:r>
            <w:proofErr w:type="spellEnd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</w:t>
            </w:r>
            <w:proofErr w:type="spellStart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ein</w:t>
            </w:r>
            <w:proofErr w:type="spellEnd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</w:t>
            </w:r>
            <w:proofErr w:type="spellStart"/>
            <w:proofErr w:type="gramStart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faires</w:t>
            </w:r>
            <w:proofErr w:type="spellEnd"/>
            <w:proofErr w:type="gramEnd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</w:t>
            </w:r>
            <w:proofErr w:type="spellStart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Verfahren</w:t>
            </w:r>
            <w:proofErr w:type="spellEnd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in: </w:t>
            </w:r>
            <w:proofErr w:type="spellStart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Karpenstein</w:t>
            </w:r>
            <w:proofErr w:type="spellEnd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/Mayer, Konvention </w:t>
            </w:r>
            <w:proofErr w:type="spellStart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zum</w:t>
            </w:r>
            <w:proofErr w:type="spellEnd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</w:t>
            </w:r>
            <w:proofErr w:type="spellStart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Schutz</w:t>
            </w:r>
            <w:proofErr w:type="spellEnd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der </w:t>
            </w:r>
            <w:proofErr w:type="spellStart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Menschenrechte</w:t>
            </w:r>
            <w:proofErr w:type="spellEnd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und </w:t>
            </w:r>
            <w:proofErr w:type="spellStart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Grundfreiheiten</w:t>
            </w:r>
            <w:proofErr w:type="spellEnd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: EMRK</w:t>
            </w:r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 xml:space="preserve">. </w:t>
            </w:r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3. </w:t>
            </w:r>
            <w:proofErr w:type="spellStart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Auflage</w:t>
            </w:r>
            <w:proofErr w:type="spellEnd"/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2022</w:t>
            </w:r>
          </w:p>
          <w:p w14:paraId="12C254C7" w14:textId="23C9CF07" w:rsidR="00071252" w:rsidRPr="002465F2" w:rsidRDefault="00071252" w:rsidP="0007125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</w:pPr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Meyer-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Ladewig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Nettesheim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/von 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Raumer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Europäische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Menschenrechtskonvention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, 4. </w:t>
            </w:r>
            <w:proofErr w:type="spellStart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Auflage</w:t>
            </w:r>
            <w:proofErr w:type="spellEnd"/>
            <w:r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 xml:space="preserve"> </w:t>
            </w:r>
            <w:r w:rsidRPr="002465F2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  <w:t>2017.</w:t>
            </w:r>
          </w:p>
          <w:p w14:paraId="10180A53" w14:textId="32443411" w:rsidR="00071252" w:rsidRPr="002465F2" w:rsidRDefault="00071252" w:rsidP="0007125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0F0F0"/>
              </w:rPr>
            </w:pPr>
            <w:r w:rsidRPr="002465F2">
              <w:rPr>
                <w:rFonts w:ascii="Times New Roman" w:hAnsi="Times New Roman" w:cs="Times New Roman"/>
                <w:sz w:val="24"/>
                <w:szCs w:val="24"/>
              </w:rPr>
              <w:t>Wolfram/</w:t>
            </w:r>
            <w:proofErr w:type="spellStart"/>
            <w:r w:rsidRPr="002465F2">
              <w:rPr>
                <w:rFonts w:ascii="Times New Roman" w:hAnsi="Times New Roman" w:cs="Times New Roman"/>
                <w:sz w:val="24"/>
                <w:szCs w:val="24"/>
              </w:rPr>
              <w:t>Birk</w:t>
            </w:r>
            <w:proofErr w:type="spellEnd"/>
            <w:r w:rsidRPr="002465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65F2">
              <w:rPr>
                <w:rFonts w:ascii="Times New Roman" w:hAnsi="Times New Roman" w:cs="Times New Roman"/>
                <w:sz w:val="24"/>
                <w:szCs w:val="24"/>
              </w:rPr>
              <w:t>Golsong</w:t>
            </w:r>
            <w:proofErr w:type="spellEnd"/>
            <w:r w:rsidRPr="002465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465F2">
              <w:rPr>
                <w:rFonts w:ascii="Times New Roman" w:hAnsi="Times New Roman" w:cs="Times New Roman"/>
                <w:sz w:val="24"/>
                <w:szCs w:val="24"/>
              </w:rPr>
              <w:t>Hrsg</w:t>
            </w:r>
            <w:proofErr w:type="spellEnd"/>
            <w:r w:rsidRPr="002465F2">
              <w:rPr>
                <w:rFonts w:ascii="Times New Roman" w:hAnsi="Times New Roman" w:cs="Times New Roman"/>
                <w:sz w:val="24"/>
                <w:szCs w:val="24"/>
              </w:rPr>
              <w:t xml:space="preserve">.), </w:t>
            </w:r>
            <w:proofErr w:type="spellStart"/>
            <w:r w:rsidRPr="002465F2">
              <w:rPr>
                <w:rFonts w:ascii="Times New Roman" w:hAnsi="Times New Roman" w:cs="Times New Roman"/>
                <w:sz w:val="24"/>
                <w:szCs w:val="24"/>
              </w:rPr>
              <w:t>Internationaler</w:t>
            </w:r>
            <w:proofErr w:type="spellEnd"/>
            <w:r w:rsidRPr="0024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5F2">
              <w:rPr>
                <w:rFonts w:ascii="Times New Roman" w:hAnsi="Times New Roman" w:cs="Times New Roman"/>
                <w:sz w:val="24"/>
                <w:szCs w:val="24"/>
              </w:rPr>
              <w:t>Komm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Europäischen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Menschen</w:t>
            </w:r>
            <w:r w:rsidRPr="002465F2">
              <w:rPr>
                <w:rFonts w:ascii="Times New Roman" w:hAnsi="Times New Roman" w:cs="Times New Roman"/>
                <w:sz w:val="24"/>
                <w:szCs w:val="24"/>
              </w:rPr>
              <w:t>rechtskonvention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Stand: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2018.</w:t>
            </w:r>
          </w:p>
          <w:p w14:paraId="345207AB" w14:textId="04DB9B14" w:rsidR="00071252" w:rsidRPr="002465F2" w:rsidRDefault="00071252" w:rsidP="0007125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252" w:rsidRPr="00740F2E" w14:paraId="172F0FFF" w14:textId="49FCEC89" w:rsidTr="00071252">
        <w:trPr>
          <w:trHeight w:val="2211"/>
        </w:trPr>
        <w:tc>
          <w:tcPr>
            <w:tcW w:w="2789" w:type="dxa"/>
          </w:tcPr>
          <w:p w14:paraId="7394312A" w14:textId="48AA7CB5" w:rsidR="00071252" w:rsidRPr="00071252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12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Prüfung</w:t>
            </w:r>
            <w:proofErr w:type="spellEnd"/>
          </w:p>
        </w:tc>
        <w:tc>
          <w:tcPr>
            <w:tcW w:w="6273" w:type="dxa"/>
          </w:tcPr>
          <w:p w14:paraId="070B0D34" w14:textId="5C72668C" w:rsidR="00071252" w:rsidRPr="002465F2" w:rsidRDefault="00071252" w:rsidP="0007125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24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Der </w:t>
            </w:r>
            <w:proofErr w:type="spellStart"/>
            <w:r w:rsidRPr="0024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Prüfungsstoff</w:t>
            </w:r>
            <w:proofErr w:type="spellEnd"/>
            <w:r w:rsidRPr="0024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ergibt</w:t>
            </w:r>
            <w:proofErr w:type="spellEnd"/>
            <w:r w:rsidRPr="0024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sich</w:t>
            </w:r>
            <w:proofErr w:type="spellEnd"/>
            <w:r w:rsidRPr="0024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aus</w:t>
            </w:r>
            <w:proofErr w:type="spellEnd"/>
            <w:r w:rsidRPr="0024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den in den </w:t>
            </w:r>
            <w:proofErr w:type="spellStart"/>
            <w:r w:rsidRPr="0024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Kursunterlagen</w:t>
            </w:r>
            <w:proofErr w:type="spellEnd"/>
            <w:r w:rsidRPr="0024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4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angesprochenen</w:t>
            </w:r>
            <w:proofErr w:type="spellEnd"/>
            <w:r w:rsidRPr="0024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Themen- und </w:t>
            </w:r>
            <w:proofErr w:type="spellStart"/>
            <w:r w:rsidRPr="0024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Sachbereichen</w:t>
            </w:r>
            <w:proofErr w:type="spellEnd"/>
            <w:r w:rsidRPr="0024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465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Prüfung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ersten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Veranstaltung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vorgestellten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Themen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für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Referat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halten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beträgt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15-20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Minuten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14:paraId="42B17EC3" w14:textId="1B93AC40" w:rsidR="00AF6735" w:rsidRPr="00740F2E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AF6735" w:rsidRPr="00740F2E" w:rsidSect="00B74E3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353E1" w14:textId="77777777" w:rsidR="00F425FB" w:rsidRDefault="00F425FB" w:rsidP="006A3E9F">
      <w:pPr>
        <w:spacing w:after="0" w:line="240" w:lineRule="auto"/>
      </w:pPr>
      <w:r>
        <w:separator/>
      </w:r>
    </w:p>
  </w:endnote>
  <w:endnote w:type="continuationSeparator" w:id="0">
    <w:p w14:paraId="784976FD" w14:textId="77777777" w:rsidR="00F425FB" w:rsidRDefault="00F425FB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FA9F3" w14:textId="77777777" w:rsidR="00F425FB" w:rsidRDefault="00F425FB" w:rsidP="006A3E9F">
      <w:pPr>
        <w:spacing w:after="0" w:line="240" w:lineRule="auto"/>
      </w:pPr>
      <w:r>
        <w:separator/>
      </w:r>
    </w:p>
  </w:footnote>
  <w:footnote w:type="continuationSeparator" w:id="0">
    <w:p w14:paraId="4F9ECD5E" w14:textId="77777777" w:rsidR="00F425FB" w:rsidRDefault="00F425FB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2F47" w14:textId="43C6FAD1" w:rsidR="00B74E3C" w:rsidRDefault="00B74E3C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3910110" wp14:editId="2CE294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11241" cy="789940"/>
          <wp:effectExtent l="0" t="0" r="381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421" cy="79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671EB"/>
    <w:rsid w:val="00071252"/>
    <w:rsid w:val="0008349D"/>
    <w:rsid w:val="000A54A2"/>
    <w:rsid w:val="000B1D44"/>
    <w:rsid w:val="000E6630"/>
    <w:rsid w:val="00122B14"/>
    <w:rsid w:val="001241F1"/>
    <w:rsid w:val="00126884"/>
    <w:rsid w:val="0013685C"/>
    <w:rsid w:val="00154A91"/>
    <w:rsid w:val="00177C40"/>
    <w:rsid w:val="001B3B3C"/>
    <w:rsid w:val="002105B1"/>
    <w:rsid w:val="00214377"/>
    <w:rsid w:val="002465F2"/>
    <w:rsid w:val="00257A5E"/>
    <w:rsid w:val="0026453B"/>
    <w:rsid w:val="00275162"/>
    <w:rsid w:val="002A7467"/>
    <w:rsid w:val="002B2437"/>
    <w:rsid w:val="002C5780"/>
    <w:rsid w:val="002D4CE3"/>
    <w:rsid w:val="002F4EDE"/>
    <w:rsid w:val="00314EEA"/>
    <w:rsid w:val="00326BDD"/>
    <w:rsid w:val="00347A6B"/>
    <w:rsid w:val="00375825"/>
    <w:rsid w:val="003D6FD0"/>
    <w:rsid w:val="0044446A"/>
    <w:rsid w:val="004459A6"/>
    <w:rsid w:val="00462CEF"/>
    <w:rsid w:val="00464EDA"/>
    <w:rsid w:val="0047089D"/>
    <w:rsid w:val="004C71B7"/>
    <w:rsid w:val="004E18B0"/>
    <w:rsid w:val="004E509C"/>
    <w:rsid w:val="005122B1"/>
    <w:rsid w:val="005155A0"/>
    <w:rsid w:val="00556081"/>
    <w:rsid w:val="00575FBE"/>
    <w:rsid w:val="005A64D8"/>
    <w:rsid w:val="00660BBE"/>
    <w:rsid w:val="006A00EE"/>
    <w:rsid w:val="006A3024"/>
    <w:rsid w:val="006A370D"/>
    <w:rsid w:val="006A3E9F"/>
    <w:rsid w:val="006B41A4"/>
    <w:rsid w:val="006B5A2D"/>
    <w:rsid w:val="0070193A"/>
    <w:rsid w:val="00724AC9"/>
    <w:rsid w:val="007258B7"/>
    <w:rsid w:val="007317AD"/>
    <w:rsid w:val="00734076"/>
    <w:rsid w:val="00740F2E"/>
    <w:rsid w:val="007563EA"/>
    <w:rsid w:val="0077573E"/>
    <w:rsid w:val="00794C2C"/>
    <w:rsid w:val="007A40F6"/>
    <w:rsid w:val="007A4D5A"/>
    <w:rsid w:val="007C4AA8"/>
    <w:rsid w:val="007E1F1F"/>
    <w:rsid w:val="00843161"/>
    <w:rsid w:val="008759F5"/>
    <w:rsid w:val="008B251A"/>
    <w:rsid w:val="008C6F6E"/>
    <w:rsid w:val="008E206F"/>
    <w:rsid w:val="008E334E"/>
    <w:rsid w:val="008F4789"/>
    <w:rsid w:val="00907F12"/>
    <w:rsid w:val="0093128C"/>
    <w:rsid w:val="00942596"/>
    <w:rsid w:val="00957CD4"/>
    <w:rsid w:val="00970042"/>
    <w:rsid w:val="00987F31"/>
    <w:rsid w:val="009A2832"/>
    <w:rsid w:val="009D7326"/>
    <w:rsid w:val="00A054C2"/>
    <w:rsid w:val="00A24E3E"/>
    <w:rsid w:val="00A34386"/>
    <w:rsid w:val="00A40DF6"/>
    <w:rsid w:val="00A66710"/>
    <w:rsid w:val="00A70E1F"/>
    <w:rsid w:val="00A77969"/>
    <w:rsid w:val="00AF6735"/>
    <w:rsid w:val="00B1106A"/>
    <w:rsid w:val="00B5054D"/>
    <w:rsid w:val="00B6676D"/>
    <w:rsid w:val="00B74E3C"/>
    <w:rsid w:val="00B9260F"/>
    <w:rsid w:val="00BA3AB1"/>
    <w:rsid w:val="00BA6A21"/>
    <w:rsid w:val="00BE524E"/>
    <w:rsid w:val="00C0178E"/>
    <w:rsid w:val="00C17BC8"/>
    <w:rsid w:val="00C37386"/>
    <w:rsid w:val="00C46A7C"/>
    <w:rsid w:val="00C6762B"/>
    <w:rsid w:val="00C8090E"/>
    <w:rsid w:val="00C8602E"/>
    <w:rsid w:val="00C87558"/>
    <w:rsid w:val="00C93834"/>
    <w:rsid w:val="00C94228"/>
    <w:rsid w:val="00CA0C3F"/>
    <w:rsid w:val="00CB57FC"/>
    <w:rsid w:val="00CC4C2A"/>
    <w:rsid w:val="00CF4A2A"/>
    <w:rsid w:val="00CF6C52"/>
    <w:rsid w:val="00D04F62"/>
    <w:rsid w:val="00D22F10"/>
    <w:rsid w:val="00D23617"/>
    <w:rsid w:val="00D33DDE"/>
    <w:rsid w:val="00D56591"/>
    <w:rsid w:val="00DA041C"/>
    <w:rsid w:val="00DA3812"/>
    <w:rsid w:val="00DC08C8"/>
    <w:rsid w:val="00DF137E"/>
    <w:rsid w:val="00DF6828"/>
    <w:rsid w:val="00E0037E"/>
    <w:rsid w:val="00E418D4"/>
    <w:rsid w:val="00E50966"/>
    <w:rsid w:val="00E90C54"/>
    <w:rsid w:val="00ED29E0"/>
    <w:rsid w:val="00F13D45"/>
    <w:rsid w:val="00F41B04"/>
    <w:rsid w:val="00F425FB"/>
    <w:rsid w:val="00F65908"/>
    <w:rsid w:val="00F864F7"/>
    <w:rsid w:val="00F91CB8"/>
    <w:rsid w:val="00F93DFE"/>
    <w:rsid w:val="00FB4D28"/>
    <w:rsid w:val="00FB4DA0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12B6B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6A3024"/>
    <w:rPr>
      <w:i/>
      <w:iCs/>
    </w:rPr>
  </w:style>
  <w:style w:type="character" w:customStyle="1" w:styleId="highlight">
    <w:name w:val="highlight"/>
    <w:basedOn w:val="Bekezdsalapbettpusa"/>
    <w:rsid w:val="00A7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rbara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D180-899C-4F38-A560-CDEA7675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2</cp:revision>
  <dcterms:created xsi:type="dcterms:W3CDTF">2021-12-15T09:36:00Z</dcterms:created>
  <dcterms:modified xsi:type="dcterms:W3CDTF">2021-12-15T09:36:00Z</dcterms:modified>
</cp:coreProperties>
</file>