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3D" w:rsidRPr="00233C99" w:rsidRDefault="00BF7B3D" w:rsidP="00BF7B3D">
      <w:pPr>
        <w:tabs>
          <w:tab w:val="left" w:pos="142"/>
          <w:tab w:val="center" w:pos="4536"/>
          <w:tab w:val="right" w:pos="9072"/>
        </w:tabs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233C99">
        <w:rPr>
          <w:rFonts w:ascii="Cambria" w:eastAsia="MS Mincho" w:hAnsi="Cambria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39D046B7" wp14:editId="0635AB68">
            <wp:simplePos x="0" y="0"/>
            <wp:positionH relativeFrom="column">
              <wp:posOffset>-292735</wp:posOffset>
            </wp:positionH>
            <wp:positionV relativeFrom="paragraph">
              <wp:posOffset>87630</wp:posOffset>
            </wp:positionV>
            <wp:extent cx="2987040" cy="652709"/>
            <wp:effectExtent l="0" t="0" r="3810" b="0"/>
            <wp:wrapTight wrapText="bothSides">
              <wp:wrapPolygon edited="0">
                <wp:start x="1929" y="0"/>
                <wp:lineTo x="1102" y="1262"/>
                <wp:lineTo x="0" y="6941"/>
                <wp:lineTo x="0" y="13881"/>
                <wp:lineTo x="1240" y="20191"/>
                <wp:lineTo x="1791" y="20822"/>
                <wp:lineTo x="2893" y="20822"/>
                <wp:lineTo x="16806" y="15774"/>
                <wp:lineTo x="17357" y="11357"/>
                <wp:lineTo x="21490" y="10095"/>
                <wp:lineTo x="21490" y="5048"/>
                <wp:lineTo x="2617" y="0"/>
                <wp:lineTo x="1929" y="0"/>
              </wp:wrapPolygon>
            </wp:wrapTight>
            <wp:docPr id="3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65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B3D" w:rsidRPr="00233C99" w:rsidRDefault="00BF7B3D" w:rsidP="00BF7B3D">
      <w:pPr>
        <w:widowControl w:val="0"/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GaramondBookHun" w:eastAsia="MS Mincho" w:hAnsi="GaramondBookHun" w:cs="GaramondBoldHun"/>
          <w:b/>
          <w:bCs/>
          <w:color w:val="002626"/>
          <w:sz w:val="16"/>
          <w:szCs w:val="16"/>
          <w:lang w:val="en-GB"/>
        </w:rPr>
      </w:pPr>
      <w:r w:rsidRPr="00233C99">
        <w:rPr>
          <w:rFonts w:ascii="GaramondBookHun" w:eastAsia="MS Mincho" w:hAnsi="GaramondBookHun" w:cs="GaramondBoldHun"/>
          <w:b/>
          <w:bCs/>
          <w:color w:val="002626"/>
          <w:sz w:val="16"/>
          <w:szCs w:val="16"/>
          <w:lang w:val="en-GB"/>
        </w:rPr>
        <w:tab/>
      </w:r>
    </w:p>
    <w:p w:rsidR="00BF7B3D" w:rsidRPr="00233C99" w:rsidRDefault="00BF7B3D" w:rsidP="00BF7B3D">
      <w:pPr>
        <w:widowControl w:val="0"/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Garamond" w:eastAsia="Times New Roman" w:hAnsi="Garamond" w:cs="Times New Roman"/>
          <w:color w:val="3B3C3B"/>
          <w:sz w:val="16"/>
          <w:szCs w:val="16"/>
          <w:lang w:val="en-US"/>
        </w:rPr>
      </w:pPr>
      <w:r w:rsidRPr="00233C99">
        <w:rPr>
          <w:rFonts w:ascii="Garamond" w:eastAsia="Times New Roman" w:hAnsi="Garamond" w:cs="Times New Roman"/>
          <w:color w:val="3B3C3B"/>
          <w:sz w:val="16"/>
          <w:szCs w:val="16"/>
          <w:lang w:val="en-US"/>
        </w:rPr>
        <w:t>International Relations Office</w:t>
      </w:r>
    </w:p>
    <w:p w:rsidR="00BF7B3D" w:rsidRPr="00233C99" w:rsidRDefault="00BF7B3D" w:rsidP="00BF7B3D">
      <w:pPr>
        <w:widowControl w:val="0"/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Garamond" w:eastAsia="Times New Roman" w:hAnsi="Garamond" w:cs="GaramondLightHun"/>
          <w:color w:val="3B3C3B"/>
          <w:sz w:val="16"/>
          <w:szCs w:val="16"/>
          <w:lang w:val="en-US"/>
        </w:rPr>
      </w:pPr>
      <w:proofErr w:type="spellStart"/>
      <w:proofErr w:type="gramStart"/>
      <w:r w:rsidRPr="00233C99">
        <w:rPr>
          <w:rFonts w:ascii="Garamond" w:eastAsia="Times New Roman" w:hAnsi="Garamond" w:cs="GaramondLightHun"/>
          <w:color w:val="3B3C3B"/>
          <w:sz w:val="16"/>
          <w:szCs w:val="16"/>
          <w:lang w:val="en-US"/>
        </w:rPr>
        <w:t>tel</w:t>
      </w:r>
      <w:proofErr w:type="spellEnd"/>
      <w:proofErr w:type="gramEnd"/>
      <w:r w:rsidRPr="00233C99">
        <w:rPr>
          <w:rFonts w:ascii="Garamond" w:eastAsia="Times New Roman" w:hAnsi="Garamond" w:cs="GaramondLightHun"/>
          <w:color w:val="3B3C3B"/>
          <w:sz w:val="16"/>
          <w:szCs w:val="16"/>
          <w:lang w:val="en-US"/>
        </w:rPr>
        <w:t xml:space="preserve"> +36 1 483 8015</w:t>
      </w:r>
    </w:p>
    <w:p w:rsidR="00BF7B3D" w:rsidRPr="00233C99" w:rsidRDefault="00BF7B3D" w:rsidP="00BF7B3D">
      <w:pPr>
        <w:widowControl w:val="0"/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Garamond" w:eastAsia="Times New Roman" w:hAnsi="Garamond" w:cs="GaramondLightHun"/>
          <w:color w:val="3B3C3B"/>
          <w:sz w:val="16"/>
          <w:szCs w:val="16"/>
          <w:lang w:val="en-US"/>
        </w:rPr>
      </w:pPr>
      <w:r w:rsidRPr="00233C99">
        <w:rPr>
          <w:rFonts w:ascii="Garamond" w:eastAsia="Times New Roman" w:hAnsi="Garamond" w:cs="GaramondLightHun"/>
          <w:color w:val="3B3C3B"/>
          <w:sz w:val="16"/>
          <w:szCs w:val="16"/>
          <w:lang w:val="en-US"/>
        </w:rPr>
        <w:t>incoming@ajk.elte.hu</w:t>
      </w:r>
    </w:p>
    <w:p w:rsidR="00ED7894" w:rsidRDefault="00ED7894" w:rsidP="00146C2B">
      <w:pPr>
        <w:pStyle w:val="Default"/>
        <w:ind w:firstLine="708"/>
      </w:pPr>
      <w:bookmarkStart w:id="0" w:name="_GoBack"/>
      <w:bookmarkEnd w:id="0"/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Default="00BF7B3D" w:rsidP="00BF7B3D">
      <w:pPr>
        <w:pStyle w:val="Default"/>
        <w:tabs>
          <w:tab w:val="left" w:pos="1425"/>
        </w:tabs>
        <w:jc w:val="both"/>
        <w:rPr>
          <w:b/>
          <w:bCs/>
        </w:rPr>
      </w:pPr>
      <w:r>
        <w:rPr>
          <w:b/>
          <w:bCs/>
        </w:rPr>
        <w:tab/>
      </w: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Default="00146C2B" w:rsidP="00ED7894">
      <w:pPr>
        <w:pStyle w:val="Default"/>
        <w:jc w:val="both"/>
        <w:rPr>
          <w:b/>
          <w:bCs/>
        </w:rPr>
      </w:pPr>
    </w:p>
    <w:p w:rsidR="00146C2B" w:rsidRPr="00146C2B" w:rsidRDefault="00146C2B" w:rsidP="00ED7894">
      <w:pPr>
        <w:pStyle w:val="Default"/>
        <w:jc w:val="both"/>
        <w:rPr>
          <w:b/>
          <w:bCs/>
          <w:sz w:val="28"/>
          <w:szCs w:val="28"/>
        </w:rPr>
      </w:pPr>
    </w:p>
    <w:p w:rsidR="00ED7894" w:rsidRPr="00175F6B" w:rsidRDefault="00175F6B" w:rsidP="00ED7894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175F6B">
        <w:rPr>
          <w:b/>
          <w:bCs/>
          <w:sz w:val="28"/>
          <w:szCs w:val="28"/>
          <w:u w:val="single"/>
        </w:rPr>
        <w:t>CROSS</w:t>
      </w:r>
      <w:r>
        <w:rPr>
          <w:b/>
          <w:bCs/>
          <w:sz w:val="28"/>
          <w:szCs w:val="28"/>
          <w:u w:val="single"/>
        </w:rPr>
        <w:t>-</w:t>
      </w:r>
      <w:r w:rsidRPr="00175F6B">
        <w:rPr>
          <w:b/>
          <w:bCs/>
          <w:sz w:val="28"/>
          <w:szCs w:val="28"/>
          <w:u w:val="single"/>
        </w:rPr>
        <w:t>BORDER CONTRACTS AND CROSS</w:t>
      </w:r>
      <w:r>
        <w:rPr>
          <w:b/>
          <w:bCs/>
          <w:sz w:val="28"/>
          <w:szCs w:val="28"/>
          <w:u w:val="single"/>
        </w:rPr>
        <w:t>-</w:t>
      </w:r>
      <w:r w:rsidRPr="00175F6B">
        <w:rPr>
          <w:b/>
          <w:bCs/>
          <w:sz w:val="28"/>
          <w:szCs w:val="28"/>
          <w:u w:val="single"/>
        </w:rPr>
        <w:t>BORDER DISPUTE RESOLUTION</w:t>
      </w:r>
    </w:p>
    <w:p w:rsidR="00ED7894" w:rsidRPr="00ED7894" w:rsidRDefault="00ED7894" w:rsidP="00ED7894">
      <w:pPr>
        <w:pStyle w:val="Default"/>
        <w:jc w:val="both"/>
        <w:rPr>
          <w:b/>
          <w:bCs/>
        </w:rPr>
      </w:pPr>
    </w:p>
    <w:p w:rsidR="00ED7894" w:rsidRDefault="00ED7894" w:rsidP="00ED7894">
      <w:pPr>
        <w:pStyle w:val="Default"/>
        <w:jc w:val="both"/>
        <w:rPr>
          <w:b/>
          <w:bCs/>
        </w:rPr>
      </w:pPr>
      <w:proofErr w:type="spellStart"/>
      <w:r w:rsidRPr="00ED7894">
        <w:rPr>
          <w:b/>
          <w:bCs/>
        </w:rPr>
        <w:t>Lecturer</w:t>
      </w:r>
      <w:proofErr w:type="spellEnd"/>
      <w:r w:rsidRPr="00ED7894">
        <w:rPr>
          <w:b/>
          <w:bCs/>
        </w:rPr>
        <w:t xml:space="preserve">: Professor Dr. Dr. </w:t>
      </w:r>
      <w:proofErr w:type="spellStart"/>
      <w:r w:rsidRPr="00ED7894">
        <w:rPr>
          <w:b/>
          <w:bCs/>
        </w:rPr>
        <w:t>h.c</w:t>
      </w:r>
      <w:proofErr w:type="spellEnd"/>
      <w:r w:rsidRPr="00ED7894">
        <w:rPr>
          <w:b/>
          <w:bCs/>
        </w:rPr>
        <w:t xml:space="preserve">. </w:t>
      </w:r>
      <w:proofErr w:type="spellStart"/>
      <w:r w:rsidRPr="00ED7894">
        <w:rPr>
          <w:b/>
          <w:bCs/>
        </w:rPr>
        <w:t>mult</w:t>
      </w:r>
      <w:proofErr w:type="spellEnd"/>
      <w:r w:rsidRPr="00ED7894">
        <w:rPr>
          <w:b/>
          <w:bCs/>
        </w:rPr>
        <w:t xml:space="preserve">. Helmut </w:t>
      </w:r>
      <w:proofErr w:type="spellStart"/>
      <w:r w:rsidRPr="00ED7894">
        <w:rPr>
          <w:b/>
          <w:bCs/>
        </w:rPr>
        <w:t>Rüßmann</w:t>
      </w:r>
      <w:proofErr w:type="spellEnd"/>
    </w:p>
    <w:p w:rsidR="00ED7894" w:rsidRPr="00ED7894" w:rsidRDefault="00ED7894" w:rsidP="00ED7894">
      <w:pPr>
        <w:pStyle w:val="Default"/>
        <w:jc w:val="both"/>
        <w:rPr>
          <w:b/>
          <w:bCs/>
        </w:rPr>
      </w:pPr>
      <w:r w:rsidRPr="00ED7894">
        <w:t xml:space="preserve">               </w:t>
      </w:r>
      <w:r>
        <w:t xml:space="preserve"> </w:t>
      </w:r>
      <w:proofErr w:type="spellStart"/>
      <w:r w:rsidRPr="00ED7894">
        <w:rPr>
          <w:b/>
          <w:bCs/>
        </w:rPr>
        <w:t>Universität</w:t>
      </w:r>
      <w:proofErr w:type="spellEnd"/>
      <w:r w:rsidRPr="00ED7894">
        <w:rPr>
          <w:b/>
          <w:bCs/>
        </w:rPr>
        <w:t xml:space="preserve"> des </w:t>
      </w:r>
      <w:proofErr w:type="spellStart"/>
      <w:r w:rsidRPr="00ED7894">
        <w:rPr>
          <w:b/>
          <w:bCs/>
        </w:rPr>
        <w:t>Saarlandes</w:t>
      </w:r>
      <w:proofErr w:type="spellEnd"/>
    </w:p>
    <w:p w:rsidR="00ED7894" w:rsidRPr="00ED7894" w:rsidRDefault="00ED7894" w:rsidP="00ED7894">
      <w:pPr>
        <w:pStyle w:val="Default"/>
        <w:jc w:val="both"/>
      </w:pPr>
    </w:p>
    <w:p w:rsidR="00146C2B" w:rsidRDefault="00146C2B" w:rsidP="00ED7894">
      <w:pPr>
        <w:pStyle w:val="Default"/>
        <w:jc w:val="both"/>
      </w:pPr>
    </w:p>
    <w:p w:rsidR="00ED7894" w:rsidRDefault="00ED7894" w:rsidP="00ED7894">
      <w:pPr>
        <w:pStyle w:val="Default"/>
        <w:jc w:val="both"/>
      </w:pPr>
      <w:r w:rsidRPr="00ED7894">
        <w:t xml:space="preserve">The </w:t>
      </w:r>
      <w:proofErr w:type="spellStart"/>
      <w:r w:rsidR="00175F6B">
        <w:t>block</w:t>
      </w:r>
      <w:proofErr w:type="spellEnd"/>
      <w:r w:rsidR="00175F6B">
        <w:t xml:space="preserve"> </w:t>
      </w:r>
      <w:proofErr w:type="spellStart"/>
      <w:r w:rsidRPr="00ED7894">
        <w:t>seminar</w:t>
      </w:r>
      <w:proofErr w:type="spellEnd"/>
      <w:r w:rsidRPr="00ED7894">
        <w:t xml:space="preserve"> </w:t>
      </w:r>
      <w:proofErr w:type="spellStart"/>
      <w:r w:rsidRPr="00ED7894">
        <w:t>deals</w:t>
      </w:r>
      <w:proofErr w:type="spellEnd"/>
      <w:r w:rsidRPr="00ED7894">
        <w:t xml:space="preserve"> </w:t>
      </w:r>
      <w:proofErr w:type="spellStart"/>
      <w:r w:rsidRPr="00ED7894">
        <w:t>with</w:t>
      </w:r>
      <w:proofErr w:type="spellEnd"/>
      <w:r w:rsidRPr="00ED7894">
        <w:t xml:space="preserve"> </w:t>
      </w:r>
      <w:proofErr w:type="spellStart"/>
      <w:r w:rsidRPr="00ED7894">
        <w:t>legal</w:t>
      </w:r>
      <w:proofErr w:type="spellEnd"/>
      <w:r w:rsidRPr="00ED7894">
        <w:t xml:space="preserve"> and </w:t>
      </w:r>
      <w:proofErr w:type="spellStart"/>
      <w:r w:rsidRPr="00ED7894">
        <w:t>practical</w:t>
      </w:r>
      <w:proofErr w:type="spellEnd"/>
      <w:r w:rsidRPr="00ED7894">
        <w:t xml:space="preserve"> </w:t>
      </w:r>
      <w:proofErr w:type="spellStart"/>
      <w:r w:rsidRPr="00ED7894">
        <w:t>issues</w:t>
      </w:r>
      <w:proofErr w:type="spellEnd"/>
      <w:r w:rsidRPr="00ED7894">
        <w:t xml:space="preserve"> </w:t>
      </w:r>
      <w:proofErr w:type="spellStart"/>
      <w:r w:rsidRPr="00ED7894">
        <w:t>posed</w:t>
      </w:r>
      <w:proofErr w:type="spellEnd"/>
      <w:r w:rsidRPr="00ED7894">
        <w:t xml:space="preserve"> in </w:t>
      </w:r>
      <w:proofErr w:type="spellStart"/>
      <w:r w:rsidRPr="00ED7894">
        <w:t>cross</w:t>
      </w:r>
      <w:proofErr w:type="spellEnd"/>
      <w:r w:rsidRPr="00ED7894">
        <w:t xml:space="preserve"> </w:t>
      </w:r>
      <w:proofErr w:type="spellStart"/>
      <w:r w:rsidRPr="00ED7894">
        <w:t>border</w:t>
      </w:r>
      <w:proofErr w:type="spellEnd"/>
      <w:r w:rsidRPr="00ED7894">
        <w:t xml:space="preserve"> </w:t>
      </w:r>
      <w:proofErr w:type="spellStart"/>
      <w:r w:rsidRPr="00ED7894">
        <w:t>contracts</w:t>
      </w:r>
      <w:proofErr w:type="spellEnd"/>
      <w:r w:rsidRPr="00ED7894">
        <w:t xml:space="preserve"> of </w:t>
      </w:r>
      <w:proofErr w:type="spellStart"/>
      <w:r w:rsidRPr="00ED7894">
        <w:t>sale</w:t>
      </w:r>
      <w:proofErr w:type="spellEnd"/>
      <w:r w:rsidRPr="00ED7894">
        <w:t xml:space="preserve"> and in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resolution</w:t>
      </w:r>
      <w:proofErr w:type="spellEnd"/>
      <w:r w:rsidRPr="00ED7894">
        <w:t xml:space="preserve"> of </w:t>
      </w:r>
      <w:proofErr w:type="spellStart"/>
      <w:r w:rsidRPr="00ED7894">
        <w:t>cross</w:t>
      </w:r>
      <w:proofErr w:type="spellEnd"/>
      <w:r w:rsidRPr="00ED7894">
        <w:t xml:space="preserve"> </w:t>
      </w:r>
      <w:proofErr w:type="spellStart"/>
      <w:r w:rsidRPr="00ED7894">
        <w:t>border</w:t>
      </w:r>
      <w:proofErr w:type="spellEnd"/>
      <w:r w:rsidRPr="00ED7894">
        <w:t xml:space="preserve"> </w:t>
      </w:r>
      <w:proofErr w:type="spellStart"/>
      <w:r w:rsidRPr="00ED7894">
        <w:t>disputes</w:t>
      </w:r>
      <w:proofErr w:type="spellEnd"/>
      <w:r w:rsidRPr="00ED7894">
        <w:t xml:space="preserve"> and </w:t>
      </w:r>
      <w:proofErr w:type="spellStart"/>
      <w:r w:rsidRPr="00ED7894">
        <w:t>addresses</w:t>
      </w:r>
      <w:proofErr w:type="spellEnd"/>
      <w:r w:rsidRPr="00ED7894">
        <w:t xml:space="preserve">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following</w:t>
      </w:r>
      <w:proofErr w:type="spellEnd"/>
      <w:r w:rsidRPr="00ED7894">
        <w:t xml:space="preserve"> </w:t>
      </w:r>
      <w:proofErr w:type="spellStart"/>
      <w:r w:rsidRPr="00ED7894">
        <w:t>questions</w:t>
      </w:r>
      <w:proofErr w:type="spellEnd"/>
      <w:r w:rsidRPr="00ED7894">
        <w:t xml:space="preserve">: </w:t>
      </w:r>
    </w:p>
    <w:p w:rsidR="00ED7894" w:rsidRPr="00ED7894" w:rsidRDefault="00ED7894" w:rsidP="00ED7894">
      <w:pPr>
        <w:pStyle w:val="Default"/>
        <w:jc w:val="both"/>
      </w:pPr>
    </w:p>
    <w:p w:rsidR="00ED7894" w:rsidRPr="00ED7894" w:rsidRDefault="00ED7894" w:rsidP="00ED7894">
      <w:pPr>
        <w:pStyle w:val="Default"/>
        <w:spacing w:after="45"/>
        <w:jc w:val="both"/>
      </w:pPr>
      <w:r w:rsidRPr="00ED7894">
        <w:t xml:space="preserve"> </w:t>
      </w:r>
      <w:proofErr w:type="spellStart"/>
      <w:r w:rsidRPr="00ED7894">
        <w:t>Which</w:t>
      </w:r>
      <w:proofErr w:type="spellEnd"/>
      <w:r w:rsidRPr="00ED7894">
        <w:t xml:space="preserve"> </w:t>
      </w:r>
      <w:proofErr w:type="spellStart"/>
      <w:r w:rsidRPr="00ED7894">
        <w:t>law</w:t>
      </w:r>
      <w:proofErr w:type="spellEnd"/>
      <w:r w:rsidRPr="00ED7894">
        <w:t xml:space="preserve"> </w:t>
      </w:r>
      <w:proofErr w:type="spellStart"/>
      <w:r w:rsidRPr="00ED7894">
        <w:t>applies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spacing w:after="45"/>
        <w:jc w:val="both"/>
      </w:pPr>
      <w:r w:rsidRPr="00ED7894">
        <w:t xml:space="preserve"> </w:t>
      </w:r>
      <w:proofErr w:type="spellStart"/>
      <w:r w:rsidRPr="00ED7894">
        <w:t>Which</w:t>
      </w:r>
      <w:proofErr w:type="spellEnd"/>
      <w:r w:rsidRPr="00ED7894">
        <w:t xml:space="preserve"> </w:t>
      </w:r>
      <w:proofErr w:type="spellStart"/>
      <w:r w:rsidRPr="00ED7894">
        <w:t>court</w:t>
      </w:r>
      <w:proofErr w:type="spellEnd"/>
      <w:r w:rsidRPr="00ED7894">
        <w:t xml:space="preserve"> </w:t>
      </w:r>
      <w:proofErr w:type="spellStart"/>
      <w:r w:rsidRPr="00ED7894">
        <w:t>decides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spacing w:after="45"/>
        <w:jc w:val="both"/>
      </w:pPr>
      <w:r w:rsidRPr="00ED7894">
        <w:t xml:space="preserve"> </w:t>
      </w:r>
      <w:proofErr w:type="spellStart"/>
      <w:r w:rsidRPr="00ED7894">
        <w:t>How</w:t>
      </w:r>
      <w:proofErr w:type="spellEnd"/>
      <w:r w:rsidRPr="00ED7894">
        <w:t xml:space="preserve"> </w:t>
      </w:r>
      <w:proofErr w:type="spellStart"/>
      <w:r w:rsidRPr="00ED7894">
        <w:t>can</w:t>
      </w:r>
      <w:proofErr w:type="spellEnd"/>
      <w:r w:rsidRPr="00ED7894">
        <w:t xml:space="preserve"> </w:t>
      </w:r>
      <w:proofErr w:type="spellStart"/>
      <w:r w:rsidRPr="00ED7894">
        <w:t>cross</w:t>
      </w:r>
      <w:proofErr w:type="spellEnd"/>
      <w:r w:rsidRPr="00ED7894">
        <w:t xml:space="preserve"> </w:t>
      </w:r>
      <w:proofErr w:type="spellStart"/>
      <w:r w:rsidRPr="00ED7894">
        <w:t>border</w:t>
      </w:r>
      <w:proofErr w:type="spellEnd"/>
      <w:r w:rsidRPr="00ED7894">
        <w:t xml:space="preserve"> </w:t>
      </w:r>
      <w:proofErr w:type="spellStart"/>
      <w:r w:rsidRPr="00ED7894">
        <w:t>services</w:t>
      </w:r>
      <w:proofErr w:type="spellEnd"/>
      <w:r w:rsidRPr="00ED7894">
        <w:t xml:space="preserve"> of </w:t>
      </w:r>
      <w:proofErr w:type="spellStart"/>
      <w:r w:rsidRPr="00ED7894">
        <w:t>documents</w:t>
      </w:r>
      <w:proofErr w:type="spellEnd"/>
      <w:r w:rsidRPr="00ED7894">
        <w:t xml:space="preserve"> be </w:t>
      </w:r>
      <w:proofErr w:type="spellStart"/>
      <w:r w:rsidRPr="00ED7894">
        <w:t>effected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jc w:val="both"/>
      </w:pPr>
      <w:r w:rsidRPr="00ED7894">
        <w:t xml:space="preserve"> </w:t>
      </w:r>
      <w:proofErr w:type="spellStart"/>
      <w:r w:rsidRPr="00ED7894">
        <w:t>Which</w:t>
      </w:r>
      <w:proofErr w:type="spellEnd"/>
      <w:r w:rsidRPr="00ED7894">
        <w:t xml:space="preserve"> </w:t>
      </w:r>
      <w:proofErr w:type="spellStart"/>
      <w:r w:rsidRPr="00ED7894">
        <w:t>language</w:t>
      </w:r>
      <w:proofErr w:type="spellEnd"/>
      <w:r w:rsidRPr="00ED7894">
        <w:t xml:space="preserve"> is </w:t>
      </w:r>
      <w:proofErr w:type="spellStart"/>
      <w:r w:rsidRPr="00ED7894">
        <w:t>to</w:t>
      </w:r>
      <w:proofErr w:type="spellEnd"/>
      <w:r w:rsidRPr="00ED7894">
        <w:t xml:space="preserve"> be </w:t>
      </w:r>
      <w:proofErr w:type="spellStart"/>
      <w:r w:rsidRPr="00ED7894">
        <w:t>used</w:t>
      </w:r>
      <w:proofErr w:type="spellEnd"/>
      <w:r w:rsidRPr="00ED7894">
        <w:t xml:space="preserve"> in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court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spacing w:after="27"/>
        <w:jc w:val="both"/>
      </w:pPr>
      <w:r w:rsidRPr="00ED7894">
        <w:t xml:space="preserve">o In </w:t>
      </w:r>
      <w:proofErr w:type="spellStart"/>
      <w:r w:rsidRPr="00ED7894">
        <w:t>briefs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jc w:val="both"/>
      </w:pPr>
      <w:r w:rsidRPr="00ED7894">
        <w:t xml:space="preserve">o In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taking</w:t>
      </w:r>
      <w:proofErr w:type="spellEnd"/>
      <w:r w:rsidRPr="00ED7894">
        <w:t xml:space="preserve"> of </w:t>
      </w:r>
      <w:proofErr w:type="spellStart"/>
      <w:r w:rsidRPr="00ED7894">
        <w:t>evidence</w:t>
      </w:r>
      <w:proofErr w:type="spellEnd"/>
      <w:r w:rsidRPr="00ED7894">
        <w:t xml:space="preserve"> (</w:t>
      </w:r>
      <w:proofErr w:type="spellStart"/>
      <w:r w:rsidRPr="00ED7894">
        <w:t>documents</w:t>
      </w:r>
      <w:proofErr w:type="spellEnd"/>
      <w:r w:rsidRPr="00ED7894">
        <w:t xml:space="preserve">)? </w:t>
      </w:r>
    </w:p>
    <w:p w:rsidR="00ED7894" w:rsidRPr="00ED7894" w:rsidRDefault="00ED7894" w:rsidP="00ED7894">
      <w:pPr>
        <w:pStyle w:val="Default"/>
        <w:spacing w:after="44"/>
        <w:jc w:val="both"/>
      </w:pPr>
      <w:r w:rsidRPr="00ED7894">
        <w:t xml:space="preserve"> </w:t>
      </w:r>
      <w:proofErr w:type="spellStart"/>
      <w:r w:rsidRPr="00ED7894">
        <w:t>How</w:t>
      </w:r>
      <w:proofErr w:type="spellEnd"/>
      <w:r w:rsidRPr="00ED7894">
        <w:t xml:space="preserve"> </w:t>
      </w:r>
      <w:proofErr w:type="spellStart"/>
      <w:r w:rsidRPr="00ED7894">
        <w:t>can</w:t>
      </w:r>
      <w:proofErr w:type="spellEnd"/>
      <w:r w:rsidRPr="00ED7894">
        <w:t xml:space="preserve"> </w:t>
      </w:r>
      <w:proofErr w:type="spellStart"/>
      <w:r w:rsidRPr="00ED7894">
        <w:t>one</w:t>
      </w:r>
      <w:proofErr w:type="spellEnd"/>
      <w:r w:rsidRPr="00ED7894">
        <w:t xml:space="preserve"> </w:t>
      </w:r>
      <w:proofErr w:type="spellStart"/>
      <w:r w:rsidRPr="00ED7894">
        <w:t>get</w:t>
      </w:r>
      <w:proofErr w:type="spellEnd"/>
      <w:r w:rsidRPr="00ED7894">
        <w:t xml:space="preserve"> </w:t>
      </w:r>
      <w:proofErr w:type="spellStart"/>
      <w:r w:rsidRPr="00ED7894">
        <w:t>access</w:t>
      </w:r>
      <w:proofErr w:type="spellEnd"/>
      <w:r w:rsidRPr="00ED7894">
        <w:t xml:space="preserve"> </w:t>
      </w:r>
      <w:proofErr w:type="spellStart"/>
      <w:r w:rsidRPr="00ED7894">
        <w:t>to</w:t>
      </w:r>
      <w:proofErr w:type="spellEnd"/>
      <w:r w:rsidRPr="00ED7894">
        <w:t xml:space="preserve"> </w:t>
      </w:r>
      <w:proofErr w:type="spellStart"/>
      <w:r w:rsidRPr="00ED7894">
        <w:t>means</w:t>
      </w:r>
      <w:proofErr w:type="spellEnd"/>
      <w:r w:rsidRPr="00ED7894">
        <w:t xml:space="preserve"> of </w:t>
      </w:r>
      <w:proofErr w:type="spellStart"/>
      <w:r w:rsidRPr="00ED7894">
        <w:t>evidence</w:t>
      </w:r>
      <w:proofErr w:type="spellEnd"/>
      <w:r w:rsidRPr="00ED7894">
        <w:t xml:space="preserve"> in a </w:t>
      </w:r>
      <w:proofErr w:type="spellStart"/>
      <w:r w:rsidRPr="00ED7894">
        <w:t>foreign</w:t>
      </w:r>
      <w:proofErr w:type="spellEnd"/>
      <w:r w:rsidRPr="00ED7894">
        <w:t xml:space="preserve"> country? </w:t>
      </w:r>
    </w:p>
    <w:p w:rsidR="00ED7894" w:rsidRPr="00ED7894" w:rsidRDefault="00ED7894" w:rsidP="00ED7894">
      <w:pPr>
        <w:pStyle w:val="Default"/>
        <w:spacing w:after="44"/>
        <w:jc w:val="both"/>
      </w:pPr>
      <w:r w:rsidRPr="00ED7894">
        <w:t xml:space="preserve"> </w:t>
      </w:r>
      <w:proofErr w:type="spellStart"/>
      <w:r w:rsidRPr="00ED7894">
        <w:t>How</w:t>
      </w:r>
      <w:proofErr w:type="spellEnd"/>
      <w:r w:rsidRPr="00ED7894">
        <w:t xml:space="preserve"> </w:t>
      </w:r>
      <w:proofErr w:type="spellStart"/>
      <w:r w:rsidRPr="00ED7894">
        <w:t>can</w:t>
      </w:r>
      <w:proofErr w:type="spellEnd"/>
      <w:r w:rsidRPr="00ED7894">
        <w:t xml:space="preserve"> parallel </w:t>
      </w:r>
      <w:proofErr w:type="spellStart"/>
      <w:r w:rsidRPr="00ED7894">
        <w:t>proceedings</w:t>
      </w:r>
      <w:proofErr w:type="spellEnd"/>
      <w:r w:rsidRPr="00ED7894">
        <w:t xml:space="preserve"> and </w:t>
      </w:r>
      <w:proofErr w:type="spellStart"/>
      <w:r w:rsidRPr="00ED7894">
        <w:t>torpedo</w:t>
      </w:r>
      <w:proofErr w:type="spellEnd"/>
      <w:r w:rsidRPr="00ED7894">
        <w:t xml:space="preserve"> </w:t>
      </w:r>
      <w:proofErr w:type="spellStart"/>
      <w:r w:rsidRPr="00ED7894">
        <w:t>actions</w:t>
      </w:r>
      <w:proofErr w:type="spellEnd"/>
      <w:r w:rsidRPr="00ED7894">
        <w:t xml:space="preserve"> be </w:t>
      </w:r>
      <w:proofErr w:type="spellStart"/>
      <w:r w:rsidRPr="00ED7894">
        <w:t>avoided</w:t>
      </w:r>
      <w:proofErr w:type="spellEnd"/>
      <w:r w:rsidRPr="00ED7894">
        <w:t xml:space="preserve">? </w:t>
      </w:r>
    </w:p>
    <w:p w:rsidR="00ED7894" w:rsidRPr="00ED7894" w:rsidRDefault="00ED7894" w:rsidP="00ED7894">
      <w:pPr>
        <w:pStyle w:val="Default"/>
        <w:spacing w:after="44"/>
        <w:jc w:val="both"/>
      </w:pPr>
      <w:r w:rsidRPr="00ED7894">
        <w:t xml:space="preserve"> </w:t>
      </w:r>
      <w:proofErr w:type="spellStart"/>
      <w:r w:rsidRPr="00ED7894">
        <w:t>Will</w:t>
      </w:r>
      <w:proofErr w:type="spellEnd"/>
      <w:r w:rsidRPr="00ED7894">
        <w:t xml:space="preserve"> a </w:t>
      </w:r>
      <w:proofErr w:type="spellStart"/>
      <w:r w:rsidRPr="00ED7894">
        <w:t>judgement</w:t>
      </w:r>
      <w:proofErr w:type="spellEnd"/>
      <w:r w:rsidRPr="00ED7894">
        <w:t xml:space="preserve"> in </w:t>
      </w:r>
      <w:proofErr w:type="spellStart"/>
      <w:r w:rsidRPr="00ED7894">
        <w:t>one</w:t>
      </w:r>
      <w:proofErr w:type="spellEnd"/>
      <w:r w:rsidRPr="00ED7894">
        <w:t xml:space="preserve"> country be </w:t>
      </w:r>
      <w:proofErr w:type="spellStart"/>
      <w:r w:rsidRPr="00ED7894">
        <w:t>recognised</w:t>
      </w:r>
      <w:proofErr w:type="spellEnd"/>
      <w:r w:rsidRPr="00ED7894">
        <w:t xml:space="preserve"> and </w:t>
      </w:r>
      <w:proofErr w:type="spellStart"/>
      <w:r w:rsidRPr="00ED7894">
        <w:t>enforced</w:t>
      </w:r>
      <w:proofErr w:type="spellEnd"/>
      <w:r w:rsidRPr="00ED7894">
        <w:t xml:space="preserve"> in </w:t>
      </w:r>
      <w:proofErr w:type="spellStart"/>
      <w:r w:rsidRPr="00ED7894">
        <w:t>the</w:t>
      </w:r>
      <w:proofErr w:type="spellEnd"/>
      <w:r w:rsidRPr="00ED7894">
        <w:t xml:space="preserve"> </w:t>
      </w:r>
      <w:proofErr w:type="spellStart"/>
      <w:r w:rsidRPr="00ED7894">
        <w:t>other</w:t>
      </w:r>
      <w:proofErr w:type="spellEnd"/>
      <w:r w:rsidRPr="00ED7894">
        <w:t xml:space="preserve"> country? </w:t>
      </w:r>
    </w:p>
    <w:p w:rsidR="00ED7894" w:rsidRDefault="00ED7894" w:rsidP="00ED7894">
      <w:pPr>
        <w:pStyle w:val="Default"/>
        <w:jc w:val="both"/>
      </w:pPr>
      <w:r w:rsidRPr="00ED7894">
        <w:t xml:space="preserve"> Is </w:t>
      </w:r>
      <w:proofErr w:type="spellStart"/>
      <w:r w:rsidRPr="00ED7894">
        <w:t>there</w:t>
      </w:r>
      <w:proofErr w:type="spellEnd"/>
      <w:r w:rsidRPr="00ED7894">
        <w:t xml:space="preserve"> an </w:t>
      </w:r>
      <w:proofErr w:type="spellStart"/>
      <w:r w:rsidRPr="00ED7894">
        <w:t>alternative</w:t>
      </w:r>
      <w:proofErr w:type="spellEnd"/>
      <w:r w:rsidRPr="00ED7894">
        <w:t xml:space="preserve"> </w:t>
      </w:r>
      <w:proofErr w:type="spellStart"/>
      <w:r w:rsidRPr="00ED7894">
        <w:t>to</w:t>
      </w:r>
      <w:proofErr w:type="spellEnd"/>
      <w:r w:rsidRPr="00ED7894">
        <w:t xml:space="preserve"> </w:t>
      </w:r>
      <w:proofErr w:type="spellStart"/>
      <w:r w:rsidRPr="00ED7894">
        <w:t>state</w:t>
      </w:r>
      <w:proofErr w:type="spellEnd"/>
      <w:r w:rsidRPr="00ED7894">
        <w:t xml:space="preserve"> </w:t>
      </w:r>
      <w:proofErr w:type="spellStart"/>
      <w:r w:rsidRPr="00ED7894">
        <w:t>court</w:t>
      </w:r>
      <w:proofErr w:type="spellEnd"/>
      <w:r w:rsidRPr="00ED7894">
        <w:t xml:space="preserve"> </w:t>
      </w:r>
      <w:proofErr w:type="spellStart"/>
      <w:r w:rsidRPr="00ED7894">
        <w:t>dispute</w:t>
      </w:r>
      <w:proofErr w:type="spellEnd"/>
      <w:r w:rsidRPr="00ED7894">
        <w:t xml:space="preserve"> </w:t>
      </w:r>
      <w:proofErr w:type="spellStart"/>
      <w:r w:rsidRPr="00ED7894">
        <w:t>resolution</w:t>
      </w:r>
      <w:proofErr w:type="spellEnd"/>
      <w:r w:rsidRPr="00ED7894">
        <w:t xml:space="preserve">? </w:t>
      </w:r>
    </w:p>
    <w:p w:rsidR="00175F6B" w:rsidRDefault="00175F6B" w:rsidP="00ED7894">
      <w:pPr>
        <w:pStyle w:val="Default"/>
        <w:jc w:val="both"/>
      </w:pPr>
    </w:p>
    <w:p w:rsidR="00175F6B" w:rsidRPr="00175F6B" w:rsidRDefault="00175F6B" w:rsidP="00ED7894">
      <w:pPr>
        <w:pStyle w:val="Default"/>
        <w:jc w:val="both"/>
        <w:rPr>
          <w:b/>
        </w:rPr>
      </w:pPr>
      <w:proofErr w:type="spellStart"/>
      <w:r w:rsidRPr="00175F6B">
        <w:rPr>
          <w:b/>
        </w:rPr>
        <w:t>Assessment</w:t>
      </w:r>
      <w:proofErr w:type="spellEnd"/>
    </w:p>
    <w:p w:rsidR="00175F6B" w:rsidRDefault="00175F6B" w:rsidP="00ED7894">
      <w:pPr>
        <w:pStyle w:val="Default"/>
        <w:jc w:val="both"/>
      </w:pPr>
    </w:p>
    <w:p w:rsidR="00175F6B" w:rsidRPr="00ED7894" w:rsidRDefault="00175F6B" w:rsidP="00ED7894">
      <w:pPr>
        <w:pStyle w:val="Default"/>
        <w:jc w:val="both"/>
      </w:pPr>
      <w:proofErr w:type="spellStart"/>
      <w:r>
        <w:t>Written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:rsidR="00F27C0F" w:rsidRPr="00ED7894" w:rsidRDefault="00F27C0F" w:rsidP="00ED78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7C0F" w:rsidRPr="00ED7894" w:rsidSect="008756D3">
      <w:pgSz w:w="11906" w:h="17340"/>
      <w:pgMar w:top="1134" w:right="741" w:bottom="518" w:left="90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94"/>
    <w:rsid w:val="00146C2B"/>
    <w:rsid w:val="00175F6B"/>
    <w:rsid w:val="00247572"/>
    <w:rsid w:val="0054008E"/>
    <w:rsid w:val="00BF7B3D"/>
    <w:rsid w:val="00C80B6F"/>
    <w:rsid w:val="00ED7894"/>
    <w:rsid w:val="00F2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A398B-A925-4DAD-90E3-136ABBEA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D7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Dr. Udovecz Ákos</cp:lastModifiedBy>
  <cp:revision>3</cp:revision>
  <dcterms:created xsi:type="dcterms:W3CDTF">2022-05-18T14:15:00Z</dcterms:created>
  <dcterms:modified xsi:type="dcterms:W3CDTF">2022-05-25T14:34:00Z</dcterms:modified>
</cp:coreProperties>
</file>