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26" w:rsidRDefault="00BC1C26" w:rsidP="00751307">
      <w:pPr>
        <w:spacing w:after="0"/>
        <w:jc w:val="center"/>
        <w:rPr>
          <w:rFonts w:ascii="Times New Roman" w:hAnsi="Times New Roman" w:cs="Times New Roman"/>
          <w:b/>
          <w:sz w:val="24"/>
        </w:rPr>
      </w:pPr>
    </w:p>
    <w:p w:rsidR="00BC1C26" w:rsidRDefault="00BC1C26" w:rsidP="00751307">
      <w:pPr>
        <w:spacing w:after="0"/>
        <w:jc w:val="center"/>
        <w:rPr>
          <w:rFonts w:ascii="Times New Roman" w:hAnsi="Times New Roman" w:cs="Times New Roman"/>
          <w:b/>
          <w:sz w:val="24"/>
        </w:rPr>
      </w:pPr>
    </w:p>
    <w:p w:rsidR="00A653EA" w:rsidRDefault="00A653EA" w:rsidP="00DC09FE">
      <w:pPr>
        <w:spacing w:after="0"/>
        <w:jc w:val="center"/>
        <w:rPr>
          <w:rFonts w:ascii="Times New Roman" w:hAnsi="Times New Roman" w:cs="Times New Roman"/>
          <w:b/>
          <w:sz w:val="28"/>
          <w:szCs w:val="28"/>
          <w:u w:val="single"/>
        </w:rPr>
      </w:pPr>
    </w:p>
    <w:p w:rsidR="00EA097F" w:rsidRPr="00DC09FE" w:rsidRDefault="00431819" w:rsidP="00DC09FE">
      <w:pPr>
        <w:spacing w:after="0"/>
        <w:jc w:val="center"/>
        <w:rPr>
          <w:rFonts w:ascii="Times New Roman" w:hAnsi="Times New Roman" w:cs="Times New Roman"/>
          <w:b/>
          <w:sz w:val="28"/>
          <w:szCs w:val="28"/>
          <w:u w:val="single"/>
        </w:rPr>
      </w:pPr>
      <w:proofErr w:type="spellStart"/>
      <w:r w:rsidRPr="00DC09FE">
        <w:rPr>
          <w:rFonts w:ascii="Times New Roman" w:hAnsi="Times New Roman" w:cs="Times New Roman"/>
          <w:b/>
          <w:sz w:val="28"/>
          <w:szCs w:val="28"/>
          <w:u w:val="single"/>
        </w:rPr>
        <w:t>Labour</w:t>
      </w:r>
      <w:proofErr w:type="spellEnd"/>
      <w:r w:rsidRPr="00DC09FE">
        <w:rPr>
          <w:rFonts w:ascii="Times New Roman" w:hAnsi="Times New Roman" w:cs="Times New Roman"/>
          <w:b/>
          <w:sz w:val="28"/>
          <w:szCs w:val="28"/>
          <w:u w:val="single"/>
        </w:rPr>
        <w:t xml:space="preserve"> Rights as Human Rights</w:t>
      </w:r>
    </w:p>
    <w:p w:rsidR="003B49A1" w:rsidRPr="00DC09FE" w:rsidRDefault="003B49A1" w:rsidP="00DC09FE">
      <w:pPr>
        <w:spacing w:after="0"/>
        <w:jc w:val="center"/>
        <w:rPr>
          <w:rFonts w:ascii="Times New Roman" w:hAnsi="Times New Roman" w:cs="Times New Roman"/>
          <w:sz w:val="24"/>
          <w:szCs w:val="24"/>
          <w:u w:val="single"/>
        </w:rPr>
      </w:pPr>
    </w:p>
    <w:p w:rsidR="00BC1C26" w:rsidRPr="00BC1C26" w:rsidRDefault="00BC1C26" w:rsidP="00BC1C26">
      <w:pPr>
        <w:spacing w:after="0"/>
        <w:rPr>
          <w:rFonts w:ascii="Times New Roman" w:hAnsi="Times New Roman" w:cs="Times New Roman"/>
          <w:sz w:val="24"/>
          <w:szCs w:val="24"/>
        </w:rPr>
      </w:pPr>
      <w:r w:rsidRPr="00DC09FE">
        <w:rPr>
          <w:rFonts w:ascii="Times New Roman" w:hAnsi="Times New Roman" w:cs="Times New Roman"/>
          <w:b/>
          <w:sz w:val="24"/>
          <w:szCs w:val="24"/>
        </w:rPr>
        <w:t>Lecturer:</w:t>
      </w:r>
      <w:r w:rsidR="00FC3647">
        <w:rPr>
          <w:rFonts w:ascii="Times New Roman" w:hAnsi="Times New Roman" w:cs="Times New Roman"/>
          <w:sz w:val="24"/>
          <w:szCs w:val="24"/>
        </w:rPr>
        <w:t xml:space="preserve"> Sara Hungler </w:t>
      </w:r>
    </w:p>
    <w:p w:rsidR="006A23E6" w:rsidRPr="00BC1C26" w:rsidRDefault="00AA1911" w:rsidP="00BC1C26">
      <w:pPr>
        <w:spacing w:after="0"/>
        <w:rPr>
          <w:rFonts w:ascii="Times New Roman" w:hAnsi="Times New Roman" w:cs="Times New Roman"/>
          <w:sz w:val="24"/>
          <w:szCs w:val="24"/>
        </w:rPr>
      </w:pPr>
      <w:proofErr w:type="spellStart"/>
      <w:r w:rsidRPr="00BC1C26">
        <w:rPr>
          <w:rFonts w:ascii="Times New Roman" w:hAnsi="Times New Roman" w:cs="Times New Roman"/>
          <w:sz w:val="24"/>
          <w:szCs w:val="24"/>
        </w:rPr>
        <w:t>Labour</w:t>
      </w:r>
      <w:proofErr w:type="spellEnd"/>
      <w:r w:rsidRPr="00BC1C26">
        <w:rPr>
          <w:rFonts w:ascii="Times New Roman" w:hAnsi="Times New Roman" w:cs="Times New Roman"/>
          <w:sz w:val="24"/>
          <w:szCs w:val="24"/>
        </w:rPr>
        <w:t xml:space="preserve"> and Social Law Department</w:t>
      </w:r>
    </w:p>
    <w:p w:rsidR="003B49A1" w:rsidRPr="00BC1C26" w:rsidRDefault="00DC09FE" w:rsidP="00BC1C26">
      <w:pPr>
        <w:spacing w:after="0"/>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7" w:history="1">
        <w:r w:rsidRPr="00BC1C26">
          <w:rPr>
            <w:rStyle w:val="Hiperhivatkozs"/>
            <w:rFonts w:ascii="Times New Roman" w:hAnsi="Times New Roman" w:cs="Times New Roman"/>
            <w:sz w:val="24"/>
            <w:szCs w:val="24"/>
          </w:rPr>
          <w:t>hungler@ajk.elte.hu</w:t>
        </w:r>
      </w:hyperlink>
    </w:p>
    <w:p w:rsidR="00DC09FE" w:rsidRDefault="00DC09FE" w:rsidP="00751307">
      <w:pPr>
        <w:spacing w:after="0"/>
        <w:jc w:val="both"/>
        <w:rPr>
          <w:rFonts w:ascii="Times New Roman" w:hAnsi="Times New Roman" w:cs="Times New Roman"/>
          <w:b/>
          <w:sz w:val="24"/>
          <w:szCs w:val="24"/>
          <w:lang w:val="en-GB"/>
        </w:rPr>
      </w:pPr>
    </w:p>
    <w:p w:rsidR="00A653EA" w:rsidRPr="00A653EA" w:rsidRDefault="00A653EA" w:rsidP="00A653EA">
      <w:pPr>
        <w:spacing w:after="0"/>
        <w:jc w:val="both"/>
        <w:rPr>
          <w:rFonts w:ascii="Times New Roman" w:hAnsi="Times New Roman" w:cs="Times New Roman"/>
          <w:b/>
          <w:sz w:val="24"/>
          <w:szCs w:val="24"/>
          <w:lang w:val="en-GB"/>
        </w:rPr>
      </w:pPr>
      <w:r w:rsidRPr="00A653EA">
        <w:rPr>
          <w:rFonts w:ascii="Times New Roman" w:hAnsi="Times New Roman" w:cs="Times New Roman"/>
          <w:b/>
          <w:sz w:val="24"/>
          <w:szCs w:val="24"/>
          <w:lang w:val="en-GB"/>
        </w:rPr>
        <w:t>Course description</w:t>
      </w:r>
    </w:p>
    <w:p w:rsidR="00A653EA" w:rsidRPr="00A653EA" w:rsidRDefault="00A653EA" w:rsidP="00A653EA">
      <w:pPr>
        <w:spacing w:after="0"/>
        <w:jc w:val="both"/>
        <w:rPr>
          <w:rFonts w:ascii="Times New Roman" w:hAnsi="Times New Roman" w:cs="Times New Roman"/>
          <w:b/>
          <w:sz w:val="24"/>
          <w:szCs w:val="24"/>
          <w:lang w:val="en-GB"/>
        </w:rPr>
      </w:pPr>
    </w:p>
    <w:p w:rsidR="00A653EA" w:rsidRPr="00A653EA" w:rsidRDefault="00A653EA" w:rsidP="00A653EA">
      <w:pPr>
        <w:spacing w:after="0"/>
        <w:jc w:val="both"/>
        <w:rPr>
          <w:rFonts w:ascii="Times New Roman" w:hAnsi="Times New Roman" w:cs="Times New Roman"/>
          <w:b/>
          <w:sz w:val="24"/>
          <w:szCs w:val="24"/>
          <w:lang w:val="en-GB"/>
        </w:rPr>
      </w:pPr>
      <w:r w:rsidRPr="00A653EA">
        <w:rPr>
          <w:rFonts w:ascii="Times New Roman" w:hAnsi="Times New Roman" w:cs="Times New Roman"/>
          <w:sz w:val="24"/>
          <w:szCs w:val="24"/>
          <w:lang w:val="en-GB"/>
        </w:rPr>
        <w:t>The nature of labour rights has been heavily discussed in both labour and human rights literature. While some scholars claim that labour rights shall be seen as stringent normative entitlements, others are sceptical to characterise them as human rights.</w:t>
      </w:r>
    </w:p>
    <w:p w:rsidR="00A653EA" w:rsidRPr="00A653EA" w:rsidRDefault="00A653EA" w:rsidP="00A653EA">
      <w:pPr>
        <w:spacing w:after="0"/>
        <w:jc w:val="both"/>
        <w:rPr>
          <w:rFonts w:ascii="Times New Roman" w:hAnsi="Times New Roman" w:cs="Times New Roman"/>
          <w:sz w:val="24"/>
          <w:szCs w:val="24"/>
          <w:lang w:val="en-GB"/>
        </w:rPr>
      </w:pPr>
      <w:r w:rsidRPr="00A653EA">
        <w:rPr>
          <w:rFonts w:ascii="Times New Roman" w:hAnsi="Times New Roman" w:cs="Times New Roman"/>
          <w:sz w:val="24"/>
          <w:szCs w:val="24"/>
          <w:lang w:val="en-GB"/>
        </w:rPr>
        <w:t>This course will endorse the view that labour law is governed by various human rights principles, addressing both individual and collective rights. Special attention will be given to the freedom of association, the right to bargain collectively and the right to strike. The course will analyse the approach and practice of various human rights instruments, notably the relevant ILO conventions, the ECHR, the European Social Charter and the Charter of Fundamental Rights of the European Union.</w:t>
      </w:r>
    </w:p>
    <w:p w:rsidR="00A653EA" w:rsidRPr="00A653EA" w:rsidRDefault="00A653EA" w:rsidP="00A653EA">
      <w:pPr>
        <w:spacing w:after="0"/>
        <w:jc w:val="both"/>
        <w:rPr>
          <w:rFonts w:ascii="Times New Roman" w:hAnsi="Times New Roman" w:cs="Times New Roman"/>
          <w:sz w:val="24"/>
          <w:szCs w:val="24"/>
          <w:lang w:val="en-GB"/>
        </w:rPr>
      </w:pPr>
      <w:r w:rsidRPr="00A653EA">
        <w:rPr>
          <w:rFonts w:ascii="Times New Roman" w:hAnsi="Times New Roman" w:cs="Times New Roman"/>
          <w:sz w:val="24"/>
          <w:szCs w:val="24"/>
          <w:lang w:val="en-GB"/>
        </w:rPr>
        <w:t>The course will also look into the critical aspects of the human rights approach in labour law. Theories arguing from a collective law standpoint will be introduced together with those that deny the universal nature of labour rights.</w:t>
      </w:r>
    </w:p>
    <w:p w:rsidR="00A653EA" w:rsidRPr="00A653EA" w:rsidRDefault="00A653EA" w:rsidP="00A653EA">
      <w:pPr>
        <w:spacing w:after="0"/>
        <w:jc w:val="both"/>
        <w:rPr>
          <w:rFonts w:ascii="Times New Roman" w:hAnsi="Times New Roman" w:cs="Times New Roman"/>
          <w:sz w:val="24"/>
          <w:szCs w:val="24"/>
          <w:lang w:val="en-GB"/>
        </w:rPr>
      </w:pPr>
    </w:p>
    <w:p w:rsidR="00A653EA" w:rsidRPr="00A653EA" w:rsidRDefault="00A653EA" w:rsidP="00A653EA">
      <w:pPr>
        <w:spacing w:after="0"/>
        <w:jc w:val="both"/>
        <w:rPr>
          <w:rFonts w:ascii="Times New Roman" w:hAnsi="Times New Roman" w:cs="Times New Roman"/>
          <w:b/>
          <w:sz w:val="24"/>
          <w:szCs w:val="24"/>
        </w:rPr>
      </w:pPr>
      <w:r w:rsidRPr="00A653EA">
        <w:rPr>
          <w:rFonts w:ascii="Times New Roman" w:hAnsi="Times New Roman" w:cs="Times New Roman"/>
          <w:b/>
          <w:sz w:val="24"/>
          <w:szCs w:val="24"/>
        </w:rPr>
        <w:t xml:space="preserve">Course </w:t>
      </w:r>
      <w:r>
        <w:rPr>
          <w:rFonts w:ascii="Times New Roman" w:hAnsi="Times New Roman" w:cs="Times New Roman"/>
          <w:b/>
          <w:sz w:val="24"/>
          <w:szCs w:val="24"/>
        </w:rPr>
        <w:t>s</w:t>
      </w:r>
      <w:bookmarkStart w:id="0" w:name="_GoBack"/>
      <w:bookmarkEnd w:id="0"/>
      <w:r w:rsidRPr="00A653EA">
        <w:rPr>
          <w:rFonts w:ascii="Times New Roman" w:hAnsi="Times New Roman" w:cs="Times New Roman"/>
          <w:b/>
          <w:sz w:val="24"/>
          <w:szCs w:val="24"/>
        </w:rPr>
        <w:t>chedule</w:t>
      </w:r>
    </w:p>
    <w:p w:rsidR="00A653EA" w:rsidRPr="00A653EA" w:rsidRDefault="00A653EA" w:rsidP="00A653EA">
      <w:pPr>
        <w:spacing w:after="0"/>
        <w:jc w:val="both"/>
        <w:rPr>
          <w:rFonts w:ascii="Times New Roman" w:hAnsi="Times New Roman" w:cs="Times New Roman"/>
          <w:sz w:val="24"/>
          <w:szCs w:val="24"/>
          <w:lang w:val="en-GB"/>
        </w:rPr>
      </w:pPr>
    </w:p>
    <w:tbl>
      <w:tblPr>
        <w:tblStyle w:val="Rcsostblzat"/>
        <w:tblW w:w="3886" w:type="pct"/>
        <w:tblLook w:val="04A0" w:firstRow="1" w:lastRow="0" w:firstColumn="1" w:lastColumn="0" w:noHBand="0" w:noVBand="1"/>
      </w:tblPr>
      <w:tblGrid>
        <w:gridCol w:w="516"/>
        <w:gridCol w:w="6962"/>
      </w:tblGrid>
      <w:tr w:rsidR="00A653EA" w:rsidRPr="00A653EA" w:rsidTr="00A653EA">
        <w:trPr>
          <w:trHeight w:val="269"/>
        </w:trPr>
        <w:tc>
          <w:tcPr>
            <w:tcW w:w="345" w:type="pct"/>
            <w:shd w:val="clear" w:color="auto" w:fill="B8CCE4" w:themeFill="accent1" w:themeFillTint="66"/>
          </w:tcPr>
          <w:p w:rsidR="00A653EA" w:rsidRPr="00A653EA" w:rsidRDefault="00A653EA" w:rsidP="00156ED8">
            <w:pPr>
              <w:rPr>
                <w:rFonts w:ascii="Times New Roman" w:hAnsi="Times New Roman" w:cs="Times New Roman"/>
                <w:sz w:val="24"/>
                <w:szCs w:val="24"/>
              </w:rPr>
            </w:pPr>
          </w:p>
        </w:tc>
        <w:tc>
          <w:tcPr>
            <w:tcW w:w="4655" w:type="pct"/>
            <w:shd w:val="clear" w:color="auto" w:fill="B8CCE4" w:themeFill="accent1" w:themeFillTint="66"/>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Topic</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1</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 xml:space="preserve">Introduction to the course: Are </w:t>
            </w:r>
            <w:proofErr w:type="spellStart"/>
            <w:r w:rsidRPr="00A653EA">
              <w:rPr>
                <w:rFonts w:ascii="Times New Roman" w:hAnsi="Times New Roman" w:cs="Times New Roman"/>
                <w:sz w:val="24"/>
                <w:szCs w:val="24"/>
              </w:rPr>
              <w:t>labour</w:t>
            </w:r>
            <w:proofErr w:type="spellEnd"/>
            <w:r w:rsidRPr="00A653EA">
              <w:rPr>
                <w:rFonts w:ascii="Times New Roman" w:hAnsi="Times New Roman" w:cs="Times New Roman"/>
                <w:sz w:val="24"/>
                <w:szCs w:val="24"/>
              </w:rPr>
              <w:t xml:space="preserve"> rights human rights?</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2</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 xml:space="preserve">The right to work and the prohibition of forced </w:t>
            </w:r>
            <w:proofErr w:type="spellStart"/>
            <w:r w:rsidRPr="00A653EA">
              <w:rPr>
                <w:rFonts w:ascii="Times New Roman" w:hAnsi="Times New Roman" w:cs="Times New Roman"/>
                <w:sz w:val="24"/>
                <w:szCs w:val="24"/>
              </w:rPr>
              <w:t>labour</w:t>
            </w:r>
            <w:proofErr w:type="spellEnd"/>
            <w:r w:rsidRPr="00A653EA">
              <w:rPr>
                <w:rFonts w:ascii="Times New Roman" w:hAnsi="Times New Roman" w:cs="Times New Roman"/>
                <w:sz w:val="24"/>
                <w:szCs w:val="24"/>
              </w:rPr>
              <w:t xml:space="preserve"> 1.</w:t>
            </w:r>
          </w:p>
          <w:p w:rsidR="00A653EA" w:rsidRPr="00A653EA" w:rsidRDefault="00A653EA" w:rsidP="00156ED8">
            <w:pPr>
              <w:rPr>
                <w:rFonts w:ascii="Times New Roman" w:hAnsi="Times New Roman" w:cs="Times New Roman"/>
                <w:sz w:val="24"/>
                <w:szCs w:val="24"/>
              </w:rPr>
            </w:pP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3</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 xml:space="preserve">The right to work and the prohibition of forced </w:t>
            </w:r>
            <w:proofErr w:type="spellStart"/>
            <w:r w:rsidRPr="00A653EA">
              <w:rPr>
                <w:rFonts w:ascii="Times New Roman" w:hAnsi="Times New Roman" w:cs="Times New Roman"/>
                <w:sz w:val="24"/>
                <w:szCs w:val="24"/>
              </w:rPr>
              <w:t>labour</w:t>
            </w:r>
            <w:proofErr w:type="spellEnd"/>
            <w:r w:rsidRPr="00A653EA">
              <w:rPr>
                <w:rFonts w:ascii="Times New Roman" w:hAnsi="Times New Roman" w:cs="Times New Roman"/>
                <w:sz w:val="24"/>
                <w:szCs w:val="24"/>
              </w:rPr>
              <w:t xml:space="preserve"> 2</w:t>
            </w:r>
          </w:p>
          <w:p w:rsidR="00A653EA" w:rsidRPr="00A653EA" w:rsidRDefault="00A653EA" w:rsidP="00156ED8">
            <w:pPr>
              <w:rPr>
                <w:rFonts w:ascii="Times New Roman" w:hAnsi="Times New Roman" w:cs="Times New Roman"/>
                <w:sz w:val="24"/>
                <w:szCs w:val="24"/>
              </w:rPr>
            </w:pP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4</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Freedom of association &amp; The right to collective bargaining 1.</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6</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Freedom of association &amp; The right to collective bargaining 2.</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7</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The right to strike</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8</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 xml:space="preserve">Participation </w:t>
            </w:r>
          </w:p>
          <w:p w:rsidR="00A653EA" w:rsidRPr="00A653EA" w:rsidRDefault="00A653EA" w:rsidP="00156ED8">
            <w:pPr>
              <w:rPr>
                <w:rFonts w:ascii="Times New Roman" w:hAnsi="Times New Roman" w:cs="Times New Roman"/>
                <w:sz w:val="24"/>
                <w:szCs w:val="24"/>
              </w:rPr>
            </w:pP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9</w:t>
            </w:r>
          </w:p>
        </w:tc>
        <w:tc>
          <w:tcPr>
            <w:tcW w:w="4655" w:type="pct"/>
            <w:vAlign w:val="center"/>
          </w:tcPr>
          <w:p w:rsidR="00A653EA" w:rsidRPr="00A653EA" w:rsidRDefault="00A653EA" w:rsidP="00156ED8">
            <w:pPr>
              <w:rPr>
                <w:rFonts w:ascii="Times New Roman" w:hAnsi="Times New Roman" w:cs="Times New Roman"/>
                <w:color w:val="FF0000"/>
                <w:sz w:val="24"/>
                <w:szCs w:val="24"/>
              </w:rPr>
            </w:pPr>
            <w:r w:rsidRPr="00A653EA">
              <w:rPr>
                <w:rFonts w:ascii="Times New Roman" w:hAnsi="Times New Roman" w:cs="Times New Roman"/>
                <w:sz w:val="24"/>
                <w:szCs w:val="24"/>
              </w:rPr>
              <w:t>Responsibility, Liability and Enforceability</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10</w:t>
            </w:r>
          </w:p>
        </w:tc>
        <w:tc>
          <w:tcPr>
            <w:tcW w:w="4655" w:type="pct"/>
            <w:vAlign w:val="center"/>
          </w:tcPr>
          <w:p w:rsidR="00A653EA" w:rsidRPr="00A653EA" w:rsidRDefault="00A653EA" w:rsidP="00156ED8">
            <w:pPr>
              <w:rPr>
                <w:rFonts w:ascii="Times New Roman" w:hAnsi="Times New Roman" w:cs="Times New Roman"/>
                <w:color w:val="FF0000"/>
                <w:sz w:val="24"/>
                <w:szCs w:val="24"/>
              </w:rPr>
            </w:pPr>
            <w:r w:rsidRPr="00A653EA">
              <w:rPr>
                <w:rFonts w:ascii="Times New Roman" w:hAnsi="Times New Roman" w:cs="Times New Roman"/>
                <w:sz w:val="24"/>
                <w:szCs w:val="24"/>
              </w:rPr>
              <w:t>Equality 1</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11</w:t>
            </w:r>
          </w:p>
        </w:tc>
        <w:tc>
          <w:tcPr>
            <w:tcW w:w="465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Equality 2</w:t>
            </w:r>
          </w:p>
        </w:tc>
      </w:tr>
      <w:tr w:rsidR="00A653EA" w:rsidRPr="00A653EA" w:rsidTr="00A653EA">
        <w:trPr>
          <w:trHeight w:val="269"/>
        </w:trPr>
        <w:tc>
          <w:tcPr>
            <w:tcW w:w="345" w:type="pct"/>
            <w:vAlign w:val="center"/>
          </w:tcPr>
          <w:p w:rsidR="00A653EA" w:rsidRPr="00A653EA" w:rsidRDefault="00A653EA" w:rsidP="00156ED8">
            <w:pPr>
              <w:rPr>
                <w:rFonts w:ascii="Times New Roman" w:hAnsi="Times New Roman" w:cs="Times New Roman"/>
                <w:sz w:val="24"/>
                <w:szCs w:val="24"/>
              </w:rPr>
            </w:pPr>
            <w:r w:rsidRPr="00A653EA">
              <w:rPr>
                <w:rFonts w:ascii="Times New Roman" w:hAnsi="Times New Roman" w:cs="Times New Roman"/>
                <w:sz w:val="24"/>
                <w:szCs w:val="24"/>
              </w:rPr>
              <w:t>12</w:t>
            </w:r>
          </w:p>
        </w:tc>
        <w:tc>
          <w:tcPr>
            <w:tcW w:w="4655" w:type="pct"/>
            <w:vAlign w:val="center"/>
          </w:tcPr>
          <w:p w:rsidR="00A653EA" w:rsidRPr="00A653EA" w:rsidRDefault="00A653EA" w:rsidP="00A653EA">
            <w:pPr>
              <w:rPr>
                <w:rFonts w:ascii="Times New Roman" w:hAnsi="Times New Roman" w:cs="Times New Roman"/>
                <w:sz w:val="24"/>
                <w:szCs w:val="24"/>
              </w:rPr>
            </w:pPr>
            <w:r w:rsidRPr="00A653EA">
              <w:rPr>
                <w:rFonts w:ascii="Times New Roman" w:hAnsi="Times New Roman" w:cs="Times New Roman"/>
                <w:sz w:val="24"/>
                <w:szCs w:val="24"/>
              </w:rPr>
              <w:t xml:space="preserve">Work conditions, Safety and Health </w:t>
            </w:r>
          </w:p>
        </w:tc>
      </w:tr>
    </w:tbl>
    <w:p w:rsidR="00A653EA" w:rsidRPr="00A653EA" w:rsidRDefault="00A653EA" w:rsidP="00A653EA">
      <w:pPr>
        <w:spacing w:after="0"/>
        <w:rPr>
          <w:rFonts w:ascii="Times New Roman" w:hAnsi="Times New Roman" w:cs="Times New Roman"/>
          <w:sz w:val="24"/>
          <w:szCs w:val="24"/>
        </w:rPr>
      </w:pPr>
    </w:p>
    <w:p w:rsidR="00A653EA" w:rsidRDefault="00A653EA" w:rsidP="00A653EA">
      <w:pPr>
        <w:spacing w:after="0"/>
        <w:jc w:val="both"/>
        <w:rPr>
          <w:rFonts w:ascii="Times New Roman" w:hAnsi="Times New Roman" w:cs="Times New Roman"/>
          <w:b/>
          <w:sz w:val="24"/>
          <w:szCs w:val="24"/>
        </w:rPr>
      </w:pPr>
    </w:p>
    <w:p w:rsidR="00A653EA" w:rsidRDefault="00A653EA" w:rsidP="00A653EA">
      <w:pPr>
        <w:spacing w:after="0"/>
        <w:jc w:val="both"/>
        <w:rPr>
          <w:rFonts w:ascii="Times New Roman" w:hAnsi="Times New Roman" w:cs="Times New Roman"/>
          <w:b/>
          <w:sz w:val="24"/>
          <w:szCs w:val="24"/>
        </w:rPr>
      </w:pPr>
    </w:p>
    <w:p w:rsidR="00A653EA" w:rsidRDefault="00A653EA" w:rsidP="00A653EA">
      <w:pPr>
        <w:spacing w:after="0"/>
        <w:jc w:val="both"/>
        <w:rPr>
          <w:rFonts w:ascii="Times New Roman" w:hAnsi="Times New Roman" w:cs="Times New Roman"/>
          <w:b/>
          <w:sz w:val="24"/>
          <w:szCs w:val="24"/>
        </w:rPr>
      </w:pPr>
    </w:p>
    <w:p w:rsidR="00A653EA" w:rsidRDefault="00A653EA" w:rsidP="00A653EA">
      <w:pPr>
        <w:spacing w:after="0"/>
        <w:jc w:val="both"/>
        <w:rPr>
          <w:rFonts w:ascii="Times New Roman" w:hAnsi="Times New Roman" w:cs="Times New Roman"/>
          <w:b/>
          <w:sz w:val="24"/>
          <w:szCs w:val="24"/>
        </w:rPr>
      </w:pPr>
    </w:p>
    <w:p w:rsidR="00A653EA" w:rsidRPr="00A653EA" w:rsidRDefault="00A653EA" w:rsidP="00A653EA">
      <w:pPr>
        <w:spacing w:after="0"/>
        <w:jc w:val="both"/>
        <w:rPr>
          <w:rFonts w:ascii="Times New Roman" w:hAnsi="Times New Roman" w:cs="Times New Roman"/>
          <w:b/>
          <w:sz w:val="24"/>
          <w:szCs w:val="24"/>
        </w:rPr>
      </w:pPr>
      <w:r w:rsidRPr="00A653EA">
        <w:rPr>
          <w:rFonts w:ascii="Times New Roman" w:hAnsi="Times New Roman" w:cs="Times New Roman"/>
          <w:b/>
          <w:sz w:val="24"/>
          <w:szCs w:val="24"/>
        </w:rPr>
        <w:t xml:space="preserve">Course requirements </w:t>
      </w:r>
    </w:p>
    <w:p w:rsidR="00A653EA" w:rsidRPr="00A653EA" w:rsidRDefault="00A653EA" w:rsidP="00A653EA">
      <w:pPr>
        <w:spacing w:after="0"/>
        <w:jc w:val="both"/>
        <w:rPr>
          <w:rFonts w:ascii="Times New Roman" w:hAnsi="Times New Roman" w:cs="Times New Roman"/>
          <w:b/>
          <w:sz w:val="24"/>
          <w:szCs w:val="24"/>
        </w:rPr>
      </w:pPr>
    </w:p>
    <w:p w:rsidR="00A653EA" w:rsidRPr="00A653EA" w:rsidRDefault="00A653EA" w:rsidP="00A653EA">
      <w:pPr>
        <w:spacing w:after="0"/>
        <w:jc w:val="both"/>
        <w:rPr>
          <w:rFonts w:ascii="Times New Roman" w:hAnsi="Times New Roman" w:cs="Times New Roman"/>
          <w:sz w:val="24"/>
          <w:szCs w:val="24"/>
        </w:rPr>
      </w:pPr>
      <w:r w:rsidRPr="00A653EA">
        <w:rPr>
          <w:rFonts w:ascii="Times New Roman" w:hAnsi="Times New Roman" w:cs="Times New Roman"/>
          <w:sz w:val="24"/>
          <w:szCs w:val="24"/>
        </w:rPr>
        <w:t>Open book exam based on the compulsory and elective literature and presentations</w:t>
      </w:r>
      <w:proofErr w:type="gramStart"/>
      <w:r w:rsidRPr="00A653EA">
        <w:rPr>
          <w:rFonts w:ascii="Times New Roman" w:hAnsi="Times New Roman" w:cs="Times New Roman"/>
          <w:sz w:val="24"/>
          <w:szCs w:val="24"/>
        </w:rPr>
        <w:t>..</w:t>
      </w:r>
      <w:proofErr w:type="gramEnd"/>
    </w:p>
    <w:p w:rsidR="00AA1911" w:rsidRPr="00751307" w:rsidRDefault="00AA1911" w:rsidP="00751307">
      <w:pPr>
        <w:spacing w:after="0"/>
        <w:jc w:val="both"/>
        <w:rPr>
          <w:rFonts w:ascii="Times New Roman" w:hAnsi="Times New Roman" w:cs="Times New Roman"/>
          <w:b/>
          <w:sz w:val="20"/>
        </w:rPr>
      </w:pPr>
    </w:p>
    <w:sectPr w:rsidR="00AA1911" w:rsidRPr="00751307" w:rsidSect="00F108CE">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AF" w:rsidRDefault="00013FAF" w:rsidP="00BC1C26">
      <w:pPr>
        <w:spacing w:after="0" w:line="240" w:lineRule="auto"/>
      </w:pPr>
      <w:r>
        <w:separator/>
      </w:r>
    </w:p>
  </w:endnote>
  <w:endnote w:type="continuationSeparator" w:id="0">
    <w:p w:rsidR="00013FAF" w:rsidRDefault="00013FAF" w:rsidP="00BC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AF" w:rsidRDefault="00013FAF" w:rsidP="00BC1C26">
      <w:pPr>
        <w:spacing w:after="0" w:line="240" w:lineRule="auto"/>
      </w:pPr>
      <w:r>
        <w:separator/>
      </w:r>
    </w:p>
  </w:footnote>
  <w:footnote w:type="continuationSeparator" w:id="0">
    <w:p w:rsidR="00013FAF" w:rsidRDefault="00013FAF" w:rsidP="00BC1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26" w:rsidRDefault="00BC1C26">
    <w:pPr>
      <w:pStyle w:val="lfej"/>
    </w:pPr>
    <w:r>
      <w:rPr>
        <w:noProof/>
        <w:lang w:val="hu-HU" w:eastAsia="hu-HU"/>
      </w:rPr>
      <w:drawing>
        <wp:anchor distT="0" distB="0" distL="114300" distR="114300" simplePos="0" relativeHeight="251659264" behindDoc="1" locked="0" layoutInCell="1" allowOverlap="1" wp14:anchorId="0CF2B733" wp14:editId="566AD9AC">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19"/>
    <w:rsid w:val="00013FAF"/>
    <w:rsid w:val="00121D35"/>
    <w:rsid w:val="001F1690"/>
    <w:rsid w:val="002E3BFA"/>
    <w:rsid w:val="00352F5F"/>
    <w:rsid w:val="003A3B7C"/>
    <w:rsid w:val="003B49A1"/>
    <w:rsid w:val="003F6E23"/>
    <w:rsid w:val="00431819"/>
    <w:rsid w:val="00571C38"/>
    <w:rsid w:val="00574B8B"/>
    <w:rsid w:val="006261AE"/>
    <w:rsid w:val="00636504"/>
    <w:rsid w:val="006454F1"/>
    <w:rsid w:val="006A23E6"/>
    <w:rsid w:val="00751307"/>
    <w:rsid w:val="00A63173"/>
    <w:rsid w:val="00A653EA"/>
    <w:rsid w:val="00AA1911"/>
    <w:rsid w:val="00AE75F4"/>
    <w:rsid w:val="00B31E8B"/>
    <w:rsid w:val="00BB7107"/>
    <w:rsid w:val="00BC1C26"/>
    <w:rsid w:val="00DC09FE"/>
    <w:rsid w:val="00EA3D1C"/>
    <w:rsid w:val="00F108CE"/>
    <w:rsid w:val="00FC36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23E6"/>
    <w:rPr>
      <w:color w:val="0000FF" w:themeColor="hyperlink"/>
      <w:u w:val="single"/>
    </w:rPr>
  </w:style>
  <w:style w:type="table" w:styleId="Rcsostblzat">
    <w:name w:val="Table Grid"/>
    <w:basedOn w:val="Normltblzat"/>
    <w:uiPriority w:val="59"/>
    <w:rsid w:val="006A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C1C26"/>
    <w:pPr>
      <w:tabs>
        <w:tab w:val="center" w:pos="4536"/>
        <w:tab w:val="right" w:pos="9072"/>
      </w:tabs>
      <w:spacing w:after="0" w:line="240" w:lineRule="auto"/>
    </w:pPr>
  </w:style>
  <w:style w:type="character" w:customStyle="1" w:styleId="lfejChar">
    <w:name w:val="Élőfej Char"/>
    <w:basedOn w:val="Bekezdsalapbettpusa"/>
    <w:link w:val="lfej"/>
    <w:uiPriority w:val="99"/>
    <w:rsid w:val="00BC1C26"/>
  </w:style>
  <w:style w:type="paragraph" w:styleId="llb">
    <w:name w:val="footer"/>
    <w:basedOn w:val="Norml"/>
    <w:link w:val="llbChar"/>
    <w:uiPriority w:val="99"/>
    <w:unhideWhenUsed/>
    <w:rsid w:val="00BC1C26"/>
    <w:pPr>
      <w:tabs>
        <w:tab w:val="center" w:pos="4536"/>
        <w:tab w:val="right" w:pos="9072"/>
      </w:tabs>
      <w:spacing w:after="0" w:line="240" w:lineRule="auto"/>
    </w:pPr>
  </w:style>
  <w:style w:type="character" w:customStyle="1" w:styleId="llbChar">
    <w:name w:val="Élőláb Char"/>
    <w:basedOn w:val="Bekezdsalapbettpusa"/>
    <w:link w:val="llb"/>
    <w:uiPriority w:val="99"/>
    <w:rsid w:val="00BC1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A23E6"/>
    <w:rPr>
      <w:color w:val="0000FF" w:themeColor="hyperlink"/>
      <w:u w:val="single"/>
    </w:rPr>
  </w:style>
  <w:style w:type="table" w:styleId="Rcsostblzat">
    <w:name w:val="Table Grid"/>
    <w:basedOn w:val="Normltblzat"/>
    <w:uiPriority w:val="59"/>
    <w:rsid w:val="006A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C1C26"/>
    <w:pPr>
      <w:tabs>
        <w:tab w:val="center" w:pos="4536"/>
        <w:tab w:val="right" w:pos="9072"/>
      </w:tabs>
      <w:spacing w:after="0" w:line="240" w:lineRule="auto"/>
    </w:pPr>
  </w:style>
  <w:style w:type="character" w:customStyle="1" w:styleId="lfejChar">
    <w:name w:val="Élőfej Char"/>
    <w:basedOn w:val="Bekezdsalapbettpusa"/>
    <w:link w:val="lfej"/>
    <w:uiPriority w:val="99"/>
    <w:rsid w:val="00BC1C26"/>
  </w:style>
  <w:style w:type="paragraph" w:styleId="llb">
    <w:name w:val="footer"/>
    <w:basedOn w:val="Norml"/>
    <w:link w:val="llbChar"/>
    <w:uiPriority w:val="99"/>
    <w:unhideWhenUsed/>
    <w:rsid w:val="00BC1C26"/>
    <w:pPr>
      <w:tabs>
        <w:tab w:val="center" w:pos="4536"/>
        <w:tab w:val="right" w:pos="9072"/>
      </w:tabs>
      <w:spacing w:after="0" w:line="240" w:lineRule="auto"/>
    </w:pPr>
  </w:style>
  <w:style w:type="character" w:customStyle="1" w:styleId="llbChar">
    <w:name w:val="Élőláb Char"/>
    <w:basedOn w:val="Bekezdsalapbettpusa"/>
    <w:link w:val="llb"/>
    <w:uiPriority w:val="99"/>
    <w:rsid w:val="00BC1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ngler@ajk.elte.h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1555</Characters>
  <Application>Microsoft Office Word</Application>
  <DocSecurity>4</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Hungler Sára</dc:creator>
  <cp:lastModifiedBy>Udovecz Ákos</cp:lastModifiedBy>
  <cp:revision>2</cp:revision>
  <dcterms:created xsi:type="dcterms:W3CDTF">2018-07-30T09:19:00Z</dcterms:created>
  <dcterms:modified xsi:type="dcterms:W3CDTF">2018-07-30T09:19:00Z</dcterms:modified>
</cp:coreProperties>
</file>