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CD" w:rsidRPr="00A46871" w:rsidRDefault="003525CD" w:rsidP="00A46871">
      <w:pPr>
        <w:autoSpaceDE w:val="0"/>
        <w:autoSpaceDN w:val="0"/>
        <w:adjustRightInd w:val="0"/>
        <w:spacing w:line="276" w:lineRule="auto"/>
        <w:jc w:val="both"/>
        <w:rPr>
          <w:rFonts w:eastAsia="MS Mincho"/>
          <w:b/>
          <w:bCs/>
          <w:sz w:val="28"/>
          <w:szCs w:val="28"/>
          <w:u w:val="single"/>
        </w:rPr>
      </w:pPr>
      <w:r w:rsidRPr="00A46871">
        <w:rPr>
          <w:rFonts w:eastAsia="MS Mincho"/>
          <w:b/>
          <w:bCs/>
          <w:sz w:val="28"/>
          <w:szCs w:val="28"/>
          <w:u w:val="single"/>
        </w:rPr>
        <w:t>CURRENT ISSUES IN AMERICAN POLITICS AND SOCIETY</w:t>
      </w:r>
    </w:p>
    <w:p w:rsidR="003525CD" w:rsidRPr="00A46871" w:rsidRDefault="003525CD" w:rsidP="00A46871">
      <w:pPr>
        <w:autoSpaceDE w:val="0"/>
        <w:autoSpaceDN w:val="0"/>
        <w:adjustRightInd w:val="0"/>
        <w:spacing w:line="276" w:lineRule="auto"/>
        <w:jc w:val="both"/>
        <w:rPr>
          <w:rFonts w:eastAsia="MS Mincho"/>
        </w:rPr>
      </w:pPr>
    </w:p>
    <w:p w:rsidR="003525CD" w:rsidRPr="00A46871" w:rsidRDefault="003525CD" w:rsidP="00A46871">
      <w:pPr>
        <w:autoSpaceDE w:val="0"/>
        <w:autoSpaceDN w:val="0"/>
        <w:adjustRightInd w:val="0"/>
        <w:spacing w:line="276" w:lineRule="auto"/>
        <w:jc w:val="both"/>
        <w:rPr>
          <w:rFonts w:eastAsia="MS Mincho"/>
        </w:rPr>
      </w:pPr>
    </w:p>
    <w:p w:rsidR="003525CD" w:rsidRPr="00A46871" w:rsidRDefault="003525CD" w:rsidP="00A46871">
      <w:pPr>
        <w:autoSpaceDE w:val="0"/>
        <w:autoSpaceDN w:val="0"/>
        <w:adjustRightInd w:val="0"/>
        <w:spacing w:line="276" w:lineRule="auto"/>
        <w:jc w:val="both"/>
        <w:rPr>
          <w:rFonts w:eastAsia="MS Mincho"/>
          <w:b/>
          <w:bCs/>
        </w:rPr>
      </w:pPr>
      <w:r w:rsidRPr="00A46871">
        <w:rPr>
          <w:rFonts w:eastAsia="MS Mincho"/>
          <w:b/>
          <w:bCs/>
        </w:rPr>
        <w:t>Dr. Tibor MÁNDI</w:t>
      </w:r>
    </w:p>
    <w:p w:rsidR="003525CD" w:rsidRPr="00A46871" w:rsidRDefault="003525CD" w:rsidP="00A46871">
      <w:pPr>
        <w:autoSpaceDE w:val="0"/>
        <w:autoSpaceDN w:val="0"/>
        <w:adjustRightInd w:val="0"/>
        <w:spacing w:line="276" w:lineRule="auto"/>
        <w:jc w:val="both"/>
        <w:rPr>
          <w:rFonts w:eastAsia="MS Mincho"/>
        </w:rPr>
      </w:pPr>
      <w:proofErr w:type="gramStart"/>
      <w:r w:rsidRPr="00A46871">
        <w:rPr>
          <w:rFonts w:eastAsia="MS Mincho"/>
          <w:bCs/>
        </w:rPr>
        <w:t>senior</w:t>
      </w:r>
      <w:proofErr w:type="gramEnd"/>
      <w:r w:rsidRPr="00A46871">
        <w:rPr>
          <w:rFonts w:eastAsia="MS Mincho"/>
          <w:bCs/>
        </w:rPr>
        <w:t xml:space="preserve"> lecturer</w:t>
      </w:r>
    </w:p>
    <w:p w:rsidR="003525CD" w:rsidRPr="00A46871" w:rsidRDefault="003525CD" w:rsidP="00A46871">
      <w:pPr>
        <w:autoSpaceDE w:val="0"/>
        <w:autoSpaceDN w:val="0"/>
        <w:adjustRightInd w:val="0"/>
        <w:spacing w:line="276" w:lineRule="auto"/>
        <w:jc w:val="both"/>
        <w:rPr>
          <w:rFonts w:eastAsia="MS Mincho"/>
          <w:bCs/>
        </w:rPr>
      </w:pPr>
      <w:r w:rsidRPr="00A46871">
        <w:rPr>
          <w:rFonts w:eastAsia="MS Mincho"/>
          <w:bCs/>
        </w:rPr>
        <w:t>Institute of Political Science (ELTE)</w:t>
      </w:r>
    </w:p>
    <w:p w:rsidR="003525CD" w:rsidRPr="00A46871" w:rsidRDefault="00CD1235" w:rsidP="00A46871">
      <w:pPr>
        <w:autoSpaceDE w:val="0"/>
        <w:autoSpaceDN w:val="0"/>
        <w:adjustRightInd w:val="0"/>
        <w:spacing w:line="276" w:lineRule="auto"/>
        <w:jc w:val="both"/>
        <w:rPr>
          <w:rFonts w:eastAsia="MS Mincho"/>
          <w:b/>
          <w:bCs/>
        </w:rPr>
      </w:pPr>
      <w:hyperlink r:id="rId8" w:history="1">
        <w:r w:rsidR="003525CD" w:rsidRPr="00A46871">
          <w:rPr>
            <w:rStyle w:val="Hiperhivatkozs"/>
            <w:rFonts w:eastAsia="MS Mincho"/>
            <w:b/>
            <w:bCs/>
          </w:rPr>
          <w:t>mandit@ajk.elte.hu</w:t>
        </w:r>
      </w:hyperlink>
    </w:p>
    <w:p w:rsidR="003525CD" w:rsidRPr="00A46871" w:rsidRDefault="003525CD" w:rsidP="00A46871">
      <w:pPr>
        <w:autoSpaceDE w:val="0"/>
        <w:autoSpaceDN w:val="0"/>
        <w:adjustRightInd w:val="0"/>
        <w:spacing w:line="276" w:lineRule="auto"/>
        <w:jc w:val="both"/>
        <w:rPr>
          <w:rFonts w:eastAsia="MS Mincho"/>
        </w:rPr>
      </w:pPr>
    </w:p>
    <w:p w:rsidR="00A46871" w:rsidRPr="00A46871" w:rsidRDefault="00A46871" w:rsidP="00A46871">
      <w:pPr>
        <w:spacing w:line="276" w:lineRule="auto"/>
        <w:jc w:val="both"/>
        <w:rPr>
          <w:b/>
        </w:rPr>
      </w:pPr>
      <w:r w:rsidRPr="00A46871">
        <w:rPr>
          <w:b/>
        </w:rPr>
        <w:t>Course description</w:t>
      </w:r>
    </w:p>
    <w:p w:rsidR="00A46871" w:rsidRPr="00A46871" w:rsidRDefault="00A46871" w:rsidP="00A46871">
      <w:pPr>
        <w:spacing w:line="276" w:lineRule="auto"/>
        <w:jc w:val="both"/>
      </w:pPr>
    </w:p>
    <w:p w:rsidR="00A46871" w:rsidRPr="00A46871" w:rsidRDefault="005232EC" w:rsidP="00A46871">
      <w:pPr>
        <w:spacing w:line="276" w:lineRule="auto"/>
        <w:jc w:val="both"/>
      </w:pPr>
      <w:r w:rsidRPr="00A46871">
        <w:t xml:space="preserve">The course will take the form of a reading seminar, dealing with current issues mainly in American politics, but also </w:t>
      </w:r>
      <w:r w:rsidR="002A4A3B" w:rsidRPr="00A46871">
        <w:t>relating to</w:t>
      </w:r>
      <w:r w:rsidRPr="00A46871">
        <w:t xml:space="preserve"> broader</w:t>
      </w:r>
      <w:r w:rsidR="002A4A3B" w:rsidRPr="00A46871">
        <w:t xml:space="preserve"> trends in</w:t>
      </w:r>
      <w:r w:rsidRPr="00A46871">
        <w:t xml:space="preserve"> soci</w:t>
      </w:r>
      <w:r w:rsidR="00FC02C4" w:rsidRPr="00A46871">
        <w:t>ety</w:t>
      </w:r>
      <w:r w:rsidRPr="00A46871">
        <w:t>,</w:t>
      </w:r>
      <w:r w:rsidR="00FC02C4" w:rsidRPr="00A46871">
        <w:t xml:space="preserve"> culture, and the</w:t>
      </w:r>
      <w:r w:rsidRPr="00A46871">
        <w:t xml:space="preserve"> econom</w:t>
      </w:r>
      <w:r w:rsidR="00FC02C4" w:rsidRPr="00A46871">
        <w:t>y</w:t>
      </w:r>
      <w:r w:rsidRPr="00A46871">
        <w:t xml:space="preserve">. </w:t>
      </w:r>
      <w:r w:rsidR="002A4A3B" w:rsidRPr="00A46871">
        <w:t xml:space="preserve">The topics to be discussed will include: </w:t>
      </w:r>
      <w:r w:rsidR="00323363" w:rsidRPr="00A46871">
        <w:t>democracy and</w:t>
      </w:r>
      <w:r w:rsidR="002A4A3B" w:rsidRPr="00A46871">
        <w:t xml:space="preserve"> constitutionalism;</w:t>
      </w:r>
      <w:r w:rsidR="00FE6F5E" w:rsidRPr="00A46871">
        <w:t xml:space="preserve"> historical consciousness</w:t>
      </w:r>
      <w:r w:rsidR="00FC02C4" w:rsidRPr="00A46871">
        <w:t>;</w:t>
      </w:r>
      <w:r w:rsidR="00FE6F5E" w:rsidRPr="00A46871">
        <w:t xml:space="preserve"> rac</w:t>
      </w:r>
      <w:r w:rsidR="00FC02C4" w:rsidRPr="00A46871">
        <w:t>e</w:t>
      </w:r>
      <w:r w:rsidR="00FE6F5E" w:rsidRPr="00A46871">
        <w:t xml:space="preserve"> relations;</w:t>
      </w:r>
      <w:r w:rsidR="00046FEE" w:rsidRPr="00A46871">
        <w:t xml:space="preserve"> the state of the working class;</w:t>
      </w:r>
      <w:r w:rsidR="002A4A3B" w:rsidRPr="00A46871">
        <w:t xml:space="preserve"> political ideologies (</w:t>
      </w:r>
      <w:r w:rsidR="00323363" w:rsidRPr="00A46871">
        <w:t>liberalism, conservatism,</w:t>
      </w:r>
      <w:r w:rsidR="002A4A3B" w:rsidRPr="00A46871">
        <w:t xml:space="preserve"> left- and right-wing populism)</w:t>
      </w:r>
      <w:r w:rsidR="00FE6F5E" w:rsidRPr="00A46871">
        <w:t>;</w:t>
      </w:r>
      <w:r w:rsidR="002A4A3B" w:rsidRPr="00A46871">
        <w:t xml:space="preserve"> the effects of technological innovation; the</w:t>
      </w:r>
      <w:r w:rsidR="00323363" w:rsidRPr="00A46871">
        <w:t xml:space="preserve"> changing</w:t>
      </w:r>
      <w:r w:rsidR="002A4A3B" w:rsidRPr="00A46871">
        <w:t xml:space="preserve"> role of women;</w:t>
      </w:r>
      <w:r w:rsidR="00FC02C4" w:rsidRPr="00A46871">
        <w:t xml:space="preserve"> same-sex marriage;</w:t>
      </w:r>
      <w:r w:rsidR="002A4A3B" w:rsidRPr="00A46871">
        <w:t xml:space="preserve"> </w:t>
      </w:r>
      <w:r w:rsidR="00EA5AD0" w:rsidRPr="00A46871">
        <w:t xml:space="preserve">religious exceptionalism; </w:t>
      </w:r>
      <w:r w:rsidR="002A4A3B" w:rsidRPr="00A46871">
        <w:t>political correctness</w:t>
      </w:r>
      <w:r w:rsidR="00FE6F5E" w:rsidRPr="00A46871">
        <w:t xml:space="preserve">; </w:t>
      </w:r>
      <w:r w:rsidR="002A4A3B" w:rsidRPr="00A46871">
        <w:t>and the U.S.</w:t>
      </w:r>
      <w:r w:rsidR="00FC02C4" w:rsidRPr="00A46871">
        <w:t>’s</w:t>
      </w:r>
      <w:r w:rsidR="002A4A3B" w:rsidRPr="00A46871">
        <w:t xml:space="preserve"> future as </w:t>
      </w:r>
      <w:r w:rsidR="0044439C" w:rsidRPr="00A46871">
        <w:t xml:space="preserve">a </w:t>
      </w:r>
      <w:r w:rsidR="002A4A3B" w:rsidRPr="00A46871">
        <w:t>global superpower.</w:t>
      </w:r>
      <w:r w:rsidR="00FE6F5E" w:rsidRPr="00A46871">
        <w:t xml:space="preserve"> Classes are designed to be highly interactive, with students presenting and debating the various issues based on the assigned reading</w:t>
      </w:r>
      <w:r w:rsidR="00FC02C4" w:rsidRPr="00A46871">
        <w:t>s</w:t>
      </w:r>
      <w:r w:rsidR="00FE6F5E" w:rsidRPr="00A46871">
        <w:t xml:space="preserve"> and their own research. </w:t>
      </w:r>
    </w:p>
    <w:p w:rsidR="00A46871" w:rsidRPr="00A46871" w:rsidRDefault="00A46871" w:rsidP="00A46871">
      <w:pPr>
        <w:spacing w:line="276" w:lineRule="auto"/>
        <w:jc w:val="both"/>
      </w:pPr>
    </w:p>
    <w:p w:rsidR="003525CD" w:rsidRPr="00A46871" w:rsidRDefault="00385F2B" w:rsidP="00A46871">
      <w:pPr>
        <w:spacing w:line="276" w:lineRule="auto"/>
        <w:jc w:val="both"/>
        <w:rPr>
          <w:b/>
        </w:rPr>
      </w:pPr>
      <w:r w:rsidRPr="00A46871">
        <w:rPr>
          <w:b/>
        </w:rPr>
        <w:t>Required and recommended r</w:t>
      </w:r>
      <w:r w:rsidR="003525CD" w:rsidRPr="00A46871">
        <w:rPr>
          <w:b/>
        </w:rPr>
        <w:t>eadings</w:t>
      </w:r>
      <w:r w:rsidR="00FE6F5E" w:rsidRPr="00A46871">
        <w:rPr>
          <w:b/>
        </w:rPr>
        <w:t xml:space="preserve"> will include</w:t>
      </w:r>
      <w:r w:rsidR="00A45780" w:rsidRPr="00A46871">
        <w:rPr>
          <w:b/>
        </w:rPr>
        <w:t>:</w:t>
      </w:r>
    </w:p>
    <w:p w:rsidR="003525CD" w:rsidRPr="00A46871" w:rsidRDefault="003525CD" w:rsidP="00A46871">
      <w:pPr>
        <w:spacing w:line="276" w:lineRule="auto"/>
        <w:jc w:val="both"/>
        <w:rPr>
          <w:b/>
        </w:rPr>
      </w:pPr>
    </w:p>
    <w:p w:rsidR="00B30E96" w:rsidRPr="00A46871" w:rsidRDefault="00B30E96" w:rsidP="00A46871">
      <w:pPr>
        <w:spacing w:line="276" w:lineRule="auto"/>
        <w:ind w:left="709" w:hanging="709"/>
      </w:pPr>
      <w:r w:rsidRPr="00A46871">
        <w:t xml:space="preserve">Alexis de Tocqueville: </w:t>
      </w:r>
      <w:r w:rsidRPr="00A46871">
        <w:rPr>
          <w:i/>
        </w:rPr>
        <w:t>Democracy in America.</w:t>
      </w:r>
      <w:r w:rsidRPr="00A46871">
        <w:t xml:space="preserve"> </w:t>
      </w:r>
      <w:proofErr w:type="gramStart"/>
      <w:r w:rsidRPr="00A46871">
        <w:t>Edited by J. P. Mayer.</w:t>
      </w:r>
      <w:proofErr w:type="gramEnd"/>
      <w:r w:rsidRPr="00A46871">
        <w:t xml:space="preserve"> </w:t>
      </w:r>
      <w:proofErr w:type="gramStart"/>
      <w:r w:rsidRPr="00A46871">
        <w:t>Perennial Classics, 2000.</w:t>
      </w:r>
      <w:proofErr w:type="gramEnd"/>
    </w:p>
    <w:p w:rsidR="00B30E96" w:rsidRPr="00A46871" w:rsidRDefault="00B30E96" w:rsidP="00A46871">
      <w:pPr>
        <w:spacing w:line="276" w:lineRule="auto"/>
        <w:ind w:left="709" w:hanging="709"/>
      </w:pPr>
      <w:r w:rsidRPr="00A46871">
        <w:t xml:space="preserve">Robert Dahl: </w:t>
      </w:r>
      <w:r w:rsidRPr="00A46871">
        <w:rPr>
          <w:i/>
        </w:rPr>
        <w:t xml:space="preserve">How Democratic Is the American Constitution?  </w:t>
      </w:r>
      <w:proofErr w:type="gramStart"/>
      <w:r w:rsidRPr="00A46871">
        <w:t>Yale University Press, New Haven &amp; London, 2001.</w:t>
      </w:r>
      <w:proofErr w:type="gramEnd"/>
    </w:p>
    <w:p w:rsidR="00B30E96" w:rsidRPr="00A46871" w:rsidRDefault="00B30E96" w:rsidP="00A46871">
      <w:pPr>
        <w:spacing w:line="276" w:lineRule="auto"/>
        <w:ind w:left="709" w:hanging="709"/>
      </w:pPr>
      <w:r w:rsidRPr="00A46871">
        <w:t xml:space="preserve">Ron </w:t>
      </w:r>
      <w:proofErr w:type="spellStart"/>
      <w:r w:rsidRPr="00A46871">
        <w:t>Chernow</w:t>
      </w:r>
      <w:proofErr w:type="spellEnd"/>
      <w:r w:rsidRPr="00A46871">
        <w:t xml:space="preserve">: </w:t>
      </w:r>
      <w:r w:rsidRPr="00A46871">
        <w:rPr>
          <w:i/>
        </w:rPr>
        <w:t>Alexander Hamilton.</w:t>
      </w:r>
      <w:r w:rsidRPr="00A46871">
        <w:t xml:space="preserve"> The Penguin Press, New York, 2004.</w:t>
      </w:r>
    </w:p>
    <w:p w:rsidR="00B30E96" w:rsidRPr="00A46871" w:rsidRDefault="00B30E96" w:rsidP="00A46871">
      <w:pPr>
        <w:spacing w:line="276" w:lineRule="auto"/>
        <w:ind w:left="709" w:hanging="709"/>
      </w:pPr>
      <w:r w:rsidRPr="00A46871">
        <w:t xml:space="preserve">Joan C. Williams: What So Many People Don’t Get About the U.S. Working </w:t>
      </w:r>
      <w:proofErr w:type="gramStart"/>
      <w:r w:rsidRPr="00A46871">
        <w:t>Class.</w:t>
      </w:r>
      <w:proofErr w:type="gramEnd"/>
      <w:r w:rsidRPr="00A46871">
        <w:t xml:space="preserve"> </w:t>
      </w:r>
      <w:r w:rsidRPr="00A46871">
        <w:rPr>
          <w:i/>
        </w:rPr>
        <w:t>Harvard Business Review</w:t>
      </w:r>
      <w:r w:rsidRPr="00A46871">
        <w:t xml:space="preserve">, November 10, 2016. </w:t>
      </w:r>
      <w:hyperlink r:id="rId9" w:history="1">
        <w:r w:rsidRPr="00A46871">
          <w:rPr>
            <w:rStyle w:val="Hiperhivatkozs"/>
          </w:rPr>
          <w:t>https://hbr.org/2016/11/what-so-many-people-dont-get-about-the-u-s-working-class</w:t>
        </w:r>
      </w:hyperlink>
      <w:r w:rsidRPr="00A46871">
        <w:t xml:space="preserve"> </w:t>
      </w:r>
    </w:p>
    <w:p w:rsidR="00B30E96" w:rsidRPr="00A46871" w:rsidRDefault="00B30E96" w:rsidP="00A46871">
      <w:pPr>
        <w:spacing w:line="276" w:lineRule="auto"/>
        <w:ind w:left="709" w:hanging="709"/>
      </w:pPr>
      <w:r w:rsidRPr="00A46871">
        <w:t xml:space="preserve">J.D. Vance: </w:t>
      </w:r>
      <w:r w:rsidRPr="00A46871">
        <w:rPr>
          <w:i/>
        </w:rPr>
        <w:t xml:space="preserve">Hillbilly Elegy. </w:t>
      </w:r>
      <w:proofErr w:type="gramStart"/>
      <w:r w:rsidRPr="00A46871">
        <w:rPr>
          <w:i/>
        </w:rPr>
        <w:t>Memoir of a Culture in Crisis.</w:t>
      </w:r>
      <w:proofErr w:type="gramEnd"/>
      <w:r w:rsidRPr="00A46871">
        <w:t xml:space="preserve"> </w:t>
      </w:r>
      <w:proofErr w:type="gramStart"/>
      <w:r w:rsidRPr="00A46871">
        <w:t>HarperCollins, 2016.</w:t>
      </w:r>
      <w:proofErr w:type="gramEnd"/>
    </w:p>
    <w:p w:rsidR="00B30E96" w:rsidRPr="00A46871" w:rsidRDefault="00B30E96" w:rsidP="00A46871">
      <w:pPr>
        <w:spacing w:line="276" w:lineRule="auto"/>
        <w:ind w:left="709" w:hanging="709"/>
      </w:pPr>
      <w:r w:rsidRPr="00A46871">
        <w:t xml:space="preserve">Ta-Nehisi Coates: The First White President. </w:t>
      </w:r>
      <w:r w:rsidRPr="00A46871">
        <w:rPr>
          <w:i/>
        </w:rPr>
        <w:t>The Atlantic</w:t>
      </w:r>
      <w:r w:rsidRPr="00A46871">
        <w:t xml:space="preserve">, October 2017. </w:t>
      </w:r>
      <w:hyperlink r:id="rId10" w:history="1">
        <w:r w:rsidRPr="00A46871">
          <w:rPr>
            <w:rStyle w:val="Hiperhivatkozs"/>
          </w:rPr>
          <w:t>https://www.theatlantic.com/magazine/archive/2017/10/the-first-white-president-ta-nehisi-coates/537909/</w:t>
        </w:r>
      </w:hyperlink>
      <w:r w:rsidRPr="00A46871">
        <w:t xml:space="preserve"> </w:t>
      </w:r>
    </w:p>
    <w:p w:rsidR="00B30E96" w:rsidRPr="00A46871" w:rsidRDefault="00B30E96" w:rsidP="00A46871">
      <w:pPr>
        <w:spacing w:line="276" w:lineRule="auto"/>
        <w:ind w:left="709" w:hanging="709"/>
      </w:pPr>
      <w:r w:rsidRPr="00A46871">
        <w:t xml:space="preserve">Richard </w:t>
      </w:r>
      <w:proofErr w:type="spellStart"/>
      <w:r w:rsidRPr="00A46871">
        <w:t>Rorty</w:t>
      </w:r>
      <w:proofErr w:type="spellEnd"/>
      <w:r w:rsidRPr="00A46871">
        <w:t xml:space="preserve">: </w:t>
      </w:r>
      <w:r w:rsidRPr="00A46871">
        <w:rPr>
          <w:i/>
        </w:rPr>
        <w:t>Achieving Our Country. Leftist Thought in Twentieth-Century America.</w:t>
      </w:r>
      <w:r w:rsidRPr="00A46871">
        <w:t xml:space="preserve"> </w:t>
      </w:r>
      <w:proofErr w:type="gramStart"/>
      <w:r w:rsidRPr="00A46871">
        <w:t>Harvard University Press, 1998.</w:t>
      </w:r>
      <w:proofErr w:type="gramEnd"/>
    </w:p>
    <w:p w:rsidR="00B30E96" w:rsidRPr="00A46871" w:rsidRDefault="00B30E96" w:rsidP="00A46871">
      <w:pPr>
        <w:spacing w:line="276" w:lineRule="auto"/>
        <w:ind w:left="709" w:hanging="709"/>
      </w:pPr>
      <w:r w:rsidRPr="00A46871">
        <w:t xml:space="preserve">Mark Lilla: </w:t>
      </w:r>
      <w:r w:rsidRPr="00A46871">
        <w:rPr>
          <w:i/>
        </w:rPr>
        <w:t xml:space="preserve">The Once and Future Liberal. </w:t>
      </w:r>
      <w:proofErr w:type="gramStart"/>
      <w:r w:rsidRPr="00A46871">
        <w:rPr>
          <w:i/>
        </w:rPr>
        <w:t>After Identity Politics.</w:t>
      </w:r>
      <w:proofErr w:type="gramEnd"/>
      <w:r w:rsidRPr="00A46871">
        <w:t xml:space="preserve"> </w:t>
      </w:r>
      <w:proofErr w:type="gramStart"/>
      <w:r w:rsidRPr="00A46871">
        <w:t>HarperCollins, 2017.</w:t>
      </w:r>
      <w:proofErr w:type="gramEnd"/>
    </w:p>
    <w:p w:rsidR="00B30E96" w:rsidRPr="00A46871" w:rsidRDefault="00B30E96" w:rsidP="00A46871">
      <w:pPr>
        <w:spacing w:line="276" w:lineRule="auto"/>
        <w:ind w:left="709" w:hanging="709"/>
      </w:pPr>
      <w:proofErr w:type="spellStart"/>
      <w:r w:rsidRPr="00A46871">
        <w:lastRenderedPageBreak/>
        <w:t>Allum</w:t>
      </w:r>
      <w:proofErr w:type="spellEnd"/>
      <w:r w:rsidRPr="00A46871">
        <w:t xml:space="preserve"> </w:t>
      </w:r>
      <w:proofErr w:type="spellStart"/>
      <w:r w:rsidRPr="00A46871">
        <w:t>Bokhari</w:t>
      </w:r>
      <w:proofErr w:type="spellEnd"/>
      <w:r w:rsidRPr="00A46871">
        <w:t xml:space="preserve"> </w:t>
      </w:r>
      <w:r w:rsidR="00A5377C" w:rsidRPr="00A46871">
        <w:t>and</w:t>
      </w:r>
      <w:r w:rsidRPr="00A46871">
        <w:t xml:space="preserve"> Milo Yiannopoulos: An Establishment Conservative’s Guide to the Alt-Right. </w:t>
      </w:r>
      <w:r w:rsidRPr="00A46871">
        <w:rPr>
          <w:i/>
        </w:rPr>
        <w:t>Breitbart News</w:t>
      </w:r>
      <w:r w:rsidRPr="00A46871">
        <w:t xml:space="preserve">, March 29, 2016. </w:t>
      </w:r>
      <w:hyperlink r:id="rId11" w:history="1">
        <w:r w:rsidRPr="00A46871">
          <w:rPr>
            <w:rStyle w:val="Hiperhivatkozs"/>
          </w:rPr>
          <w:t>http://www.breitbart.com/tech/2016/03/29/an-establishment-conservatives-guide-to-the-alt-right/</w:t>
        </w:r>
      </w:hyperlink>
      <w:r w:rsidRPr="00A46871">
        <w:t xml:space="preserve"> </w:t>
      </w:r>
    </w:p>
    <w:p w:rsidR="00B30E96" w:rsidRPr="00A46871" w:rsidRDefault="00B30E96" w:rsidP="00A46871">
      <w:pPr>
        <w:spacing w:line="276" w:lineRule="auto"/>
        <w:ind w:left="709" w:hanging="709"/>
      </w:pPr>
      <w:proofErr w:type="gramStart"/>
      <w:r w:rsidRPr="00A46871">
        <w:t>The Future of Work.</w:t>
      </w:r>
      <w:proofErr w:type="gramEnd"/>
      <w:r w:rsidRPr="00A46871">
        <w:t xml:space="preserve"> </w:t>
      </w:r>
      <w:r w:rsidRPr="00A46871">
        <w:rPr>
          <w:i/>
        </w:rPr>
        <w:t>The New York Times Magazine</w:t>
      </w:r>
      <w:r w:rsidRPr="00A46871">
        <w:t xml:space="preserve">, February 26, 2017. </w:t>
      </w:r>
      <w:hyperlink r:id="rId12" w:history="1">
        <w:r w:rsidRPr="00A46871">
          <w:rPr>
            <w:rStyle w:val="Hiperhivatkozs"/>
          </w:rPr>
          <w:t>https://www.nytimes.com/issue/magazine/2017/02/24/magazine-index-20170226</w:t>
        </w:r>
      </w:hyperlink>
      <w:r w:rsidRPr="00A46871">
        <w:t xml:space="preserve"> </w:t>
      </w:r>
    </w:p>
    <w:p w:rsidR="00B30E96" w:rsidRPr="00A46871" w:rsidRDefault="00B30E96" w:rsidP="00A46871">
      <w:pPr>
        <w:spacing w:line="276" w:lineRule="auto"/>
        <w:ind w:left="709" w:hanging="709"/>
      </w:pPr>
      <w:r w:rsidRPr="00A46871">
        <w:t xml:space="preserve">Hanna Rosin: The End of Men. </w:t>
      </w:r>
      <w:r w:rsidRPr="00A46871">
        <w:rPr>
          <w:i/>
        </w:rPr>
        <w:t>The Atlantic</w:t>
      </w:r>
      <w:r w:rsidRPr="00A46871">
        <w:t xml:space="preserve">, July/August 2010. </w:t>
      </w:r>
      <w:hyperlink r:id="rId13" w:history="1">
        <w:r w:rsidRPr="00A46871">
          <w:rPr>
            <w:rStyle w:val="Hiperhivatkozs"/>
          </w:rPr>
          <w:t>https://www.theatlantic.com/magazine/archive/2010/07/the-end-of-men/308135/</w:t>
        </w:r>
      </w:hyperlink>
      <w:r w:rsidRPr="00A46871">
        <w:t xml:space="preserve"> </w:t>
      </w:r>
    </w:p>
    <w:p w:rsidR="00B30E96" w:rsidRPr="00A46871" w:rsidRDefault="00B30E96" w:rsidP="00A46871">
      <w:pPr>
        <w:spacing w:line="276" w:lineRule="auto"/>
        <w:ind w:left="709" w:hanging="709"/>
        <w:rPr>
          <w:rStyle w:val="Hiperhivatkozs"/>
          <w:color w:val="auto"/>
          <w:u w:val="none"/>
        </w:rPr>
      </w:pPr>
      <w:r w:rsidRPr="00A46871">
        <w:t>Anne-Marie Slaughter: Why Women</w:t>
      </w:r>
      <w:r w:rsidR="00AE3D9E">
        <w:t xml:space="preserve"> </w:t>
      </w:r>
      <w:bookmarkStart w:id="0" w:name="_GoBack"/>
      <w:bookmarkEnd w:id="0"/>
      <w:r w:rsidRPr="00A46871">
        <w:t xml:space="preserve">Still Can’t Have It All? </w:t>
      </w:r>
      <w:r w:rsidRPr="00A46871">
        <w:rPr>
          <w:i/>
        </w:rPr>
        <w:t>The Atlantic</w:t>
      </w:r>
      <w:r w:rsidRPr="00A46871">
        <w:t xml:space="preserve">, July/August 2012. </w:t>
      </w:r>
      <w:hyperlink r:id="rId14" w:history="1">
        <w:r w:rsidRPr="00A46871">
          <w:rPr>
            <w:rStyle w:val="Hiperhivatkozs"/>
          </w:rPr>
          <w:t>https://www.theatlantic.com/magazine/archive/2012/07/why-women-still-cant-have-it-all/309020/</w:t>
        </w:r>
      </w:hyperlink>
    </w:p>
    <w:p w:rsidR="00B30E96" w:rsidRPr="00A46871" w:rsidRDefault="00B30E96" w:rsidP="00A46871">
      <w:pPr>
        <w:spacing w:line="276" w:lineRule="auto"/>
        <w:ind w:left="709" w:hanging="709"/>
      </w:pPr>
      <w:proofErr w:type="gramStart"/>
      <w:r w:rsidRPr="00A46871">
        <w:rPr>
          <w:i/>
        </w:rPr>
        <w:t>Obergefell v. Hodges.</w:t>
      </w:r>
      <w:proofErr w:type="gramEnd"/>
      <w:r w:rsidRPr="00A46871">
        <w:t xml:space="preserve"> </w:t>
      </w:r>
      <w:proofErr w:type="gramStart"/>
      <w:r w:rsidRPr="00A46871">
        <w:t>U.S. Supreme Court case.</w:t>
      </w:r>
      <w:proofErr w:type="gramEnd"/>
      <w:r w:rsidRPr="00A46871">
        <w:t xml:space="preserve"> </w:t>
      </w:r>
      <w:hyperlink r:id="rId15" w:history="1">
        <w:r w:rsidRPr="00A46871">
          <w:rPr>
            <w:rStyle w:val="Hiperhivatkozs"/>
          </w:rPr>
          <w:t>https://www.oyez.org/cases/2014/14-556</w:t>
        </w:r>
      </w:hyperlink>
      <w:r w:rsidRPr="00A46871">
        <w:t xml:space="preserve"> </w:t>
      </w:r>
    </w:p>
    <w:p w:rsidR="00EA5AD0" w:rsidRPr="00A46871" w:rsidRDefault="00EA5AD0" w:rsidP="00A46871">
      <w:pPr>
        <w:spacing w:line="276" w:lineRule="auto"/>
        <w:ind w:left="709" w:hanging="709"/>
      </w:pPr>
      <w:r w:rsidRPr="00A46871">
        <w:t xml:space="preserve">Landon Schnabel and Sean Bock: The Persistent and Exceptional Intensity of American Religion: A Response to Recent Research. </w:t>
      </w:r>
      <w:r w:rsidRPr="00A46871">
        <w:rPr>
          <w:i/>
        </w:rPr>
        <w:t>Sociological Science</w:t>
      </w:r>
      <w:r w:rsidRPr="00A46871">
        <w:t xml:space="preserve">, November 27, 2017. </w:t>
      </w:r>
      <w:hyperlink r:id="rId16" w:history="1">
        <w:r w:rsidRPr="00A46871">
          <w:rPr>
            <w:rStyle w:val="Hiperhivatkozs"/>
          </w:rPr>
          <w:t>https://www.sociologicalscience.com/articles-v4-28-686/</w:t>
        </w:r>
      </w:hyperlink>
      <w:r w:rsidRPr="00A46871">
        <w:t xml:space="preserve"> </w:t>
      </w:r>
    </w:p>
    <w:p w:rsidR="00B30E96" w:rsidRPr="00A46871" w:rsidRDefault="00B30E96" w:rsidP="00A46871">
      <w:pPr>
        <w:spacing w:line="276" w:lineRule="auto"/>
        <w:ind w:left="709" w:hanging="709"/>
      </w:pPr>
      <w:r w:rsidRPr="00A46871">
        <w:t xml:space="preserve">Allan Bloom: </w:t>
      </w:r>
      <w:r w:rsidRPr="00A46871">
        <w:rPr>
          <w:i/>
        </w:rPr>
        <w:t>The Closing of the American Mind.</w:t>
      </w:r>
      <w:r w:rsidRPr="00A46871">
        <w:t xml:space="preserve"> Simon &amp; Schuster, New York, 1987.</w:t>
      </w:r>
    </w:p>
    <w:p w:rsidR="00B30E96" w:rsidRPr="00A46871" w:rsidRDefault="00B30E96" w:rsidP="00A46871">
      <w:pPr>
        <w:spacing w:line="276" w:lineRule="auto"/>
        <w:ind w:left="709" w:hanging="709"/>
      </w:pPr>
      <w:r w:rsidRPr="00A46871">
        <w:t xml:space="preserve">Greg </w:t>
      </w:r>
      <w:proofErr w:type="spellStart"/>
      <w:r w:rsidRPr="00A46871">
        <w:t>Lukianoff</w:t>
      </w:r>
      <w:proofErr w:type="spellEnd"/>
      <w:r w:rsidRPr="00A46871">
        <w:t xml:space="preserve"> </w:t>
      </w:r>
      <w:r w:rsidR="00A5377C" w:rsidRPr="00A46871">
        <w:t>and</w:t>
      </w:r>
      <w:r w:rsidRPr="00A46871">
        <w:t xml:space="preserve"> Jonathan </w:t>
      </w:r>
      <w:proofErr w:type="spellStart"/>
      <w:r w:rsidRPr="00A46871">
        <w:t>Haidt</w:t>
      </w:r>
      <w:proofErr w:type="spellEnd"/>
      <w:r w:rsidRPr="00A46871">
        <w:t xml:space="preserve">: The Coddling of the American Mind. </w:t>
      </w:r>
      <w:proofErr w:type="gramStart"/>
      <w:r w:rsidRPr="00A46871">
        <w:rPr>
          <w:i/>
        </w:rPr>
        <w:t>The Atlantic.</w:t>
      </w:r>
      <w:proofErr w:type="gramEnd"/>
      <w:r w:rsidRPr="00A46871">
        <w:rPr>
          <w:i/>
        </w:rPr>
        <w:t xml:space="preserve"> </w:t>
      </w:r>
      <w:r w:rsidRPr="00A46871">
        <w:t xml:space="preserve">September 2015. </w:t>
      </w:r>
      <w:hyperlink r:id="rId17" w:history="1">
        <w:r w:rsidRPr="00A46871">
          <w:rPr>
            <w:rStyle w:val="Hiperhivatkozs"/>
          </w:rPr>
          <w:t>http://www.theatlantic.com/magazine/archive/2015/09/the-coddling-of-the-american-mind/399356/</w:t>
        </w:r>
      </w:hyperlink>
    </w:p>
    <w:p w:rsidR="00B30E96" w:rsidRPr="00A46871" w:rsidRDefault="00B30E96" w:rsidP="00A46871">
      <w:pPr>
        <w:spacing w:line="276" w:lineRule="auto"/>
        <w:ind w:left="709" w:hanging="709"/>
      </w:pPr>
      <w:r w:rsidRPr="00A46871">
        <w:t xml:space="preserve">William Deresiewicz: On Political Correctness. </w:t>
      </w:r>
      <w:proofErr w:type="gramStart"/>
      <w:r w:rsidRPr="00A46871">
        <w:t>Power, Class and the New Campus Religion.</w:t>
      </w:r>
      <w:proofErr w:type="gramEnd"/>
      <w:r w:rsidRPr="00A46871">
        <w:t xml:space="preserve"> </w:t>
      </w:r>
      <w:r w:rsidRPr="00A46871">
        <w:rPr>
          <w:i/>
        </w:rPr>
        <w:t>The American Scholar</w:t>
      </w:r>
      <w:r w:rsidRPr="00A46871">
        <w:t xml:space="preserve">, </w:t>
      </w:r>
      <w:proofErr w:type="gramStart"/>
      <w:r w:rsidRPr="00A46871">
        <w:t>Spring</w:t>
      </w:r>
      <w:proofErr w:type="gramEnd"/>
      <w:r w:rsidRPr="00A46871">
        <w:t xml:space="preserve">, 2017. </w:t>
      </w:r>
      <w:hyperlink r:id="rId18" w:history="1">
        <w:r w:rsidRPr="00A46871">
          <w:rPr>
            <w:rStyle w:val="Hiperhivatkozs"/>
          </w:rPr>
          <w:t>https://theamericanscholar.org/on-political-correctness/</w:t>
        </w:r>
      </w:hyperlink>
      <w:r w:rsidRPr="00A46871">
        <w:t xml:space="preserve"> </w:t>
      </w:r>
    </w:p>
    <w:p w:rsidR="00B30E96" w:rsidRPr="00A46871" w:rsidRDefault="00B30E96" w:rsidP="00A46871">
      <w:pPr>
        <w:spacing w:line="276" w:lineRule="auto"/>
        <w:ind w:left="709" w:hanging="709"/>
      </w:pPr>
      <w:r w:rsidRPr="00A46871">
        <w:t xml:space="preserve">Joseph Joffe: </w:t>
      </w:r>
      <w:r w:rsidRPr="00A46871">
        <w:rPr>
          <w:i/>
        </w:rPr>
        <w:t xml:space="preserve">The Myth of America’s Decline. </w:t>
      </w:r>
      <w:proofErr w:type="gramStart"/>
      <w:r w:rsidRPr="00A46871">
        <w:rPr>
          <w:i/>
        </w:rPr>
        <w:t>Politics, Economics, and a Half Century of False Prophecies.</w:t>
      </w:r>
      <w:proofErr w:type="gramEnd"/>
      <w:r w:rsidRPr="00A46871">
        <w:t xml:space="preserve"> W.W. Norton &amp; Co., 2014.</w:t>
      </w:r>
    </w:p>
    <w:p w:rsidR="00B30E96" w:rsidRPr="00A46871" w:rsidRDefault="00B30E96" w:rsidP="00A46871">
      <w:pPr>
        <w:spacing w:line="276" w:lineRule="auto"/>
      </w:pPr>
    </w:p>
    <w:p w:rsidR="00A46871" w:rsidRPr="00A46871" w:rsidRDefault="00A46871" w:rsidP="00A46871">
      <w:pPr>
        <w:spacing w:line="276" w:lineRule="auto"/>
        <w:jc w:val="both"/>
        <w:rPr>
          <w:b/>
        </w:rPr>
      </w:pPr>
      <w:r w:rsidRPr="00A46871">
        <w:rPr>
          <w:b/>
        </w:rPr>
        <w:t>Assessment</w:t>
      </w:r>
    </w:p>
    <w:p w:rsidR="00A46871" w:rsidRPr="00A46871" w:rsidRDefault="00A46871" w:rsidP="00A46871">
      <w:pPr>
        <w:spacing w:line="276" w:lineRule="auto"/>
        <w:jc w:val="both"/>
      </w:pPr>
    </w:p>
    <w:p w:rsidR="003B41A5" w:rsidRPr="00A46871" w:rsidRDefault="00FC02C4" w:rsidP="00A46871">
      <w:pPr>
        <w:spacing w:line="276" w:lineRule="auto"/>
        <w:jc w:val="both"/>
      </w:pPr>
      <w:r w:rsidRPr="00A46871">
        <w:t>A</w:t>
      </w:r>
      <w:r w:rsidR="00D516B6" w:rsidRPr="00A46871">
        <w:t>ssessment will be based on class presentations, participation in class discussions and a final essay on a freely chosen topic related to the issues discussed during the semester.</w:t>
      </w:r>
    </w:p>
    <w:sectPr w:rsidR="003B41A5" w:rsidRPr="00A46871" w:rsidSect="003638DE">
      <w:headerReference w:type="default" r:id="rId19"/>
      <w:footerReference w:type="default" r:id="rId20"/>
      <w:headerReference w:type="first" r:id="rId21"/>
      <w:footerReference w:type="first" r:id="rId22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235" w:rsidRDefault="00CD1235">
      <w:r>
        <w:separator/>
      </w:r>
    </w:p>
  </w:endnote>
  <w:endnote w:type="continuationSeparator" w:id="0">
    <w:p w:rsidR="00CD1235" w:rsidRDefault="00CD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B05DF7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B05DF7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235" w:rsidRDefault="00CD1235">
      <w:r>
        <w:separator/>
      </w:r>
    </w:p>
  </w:footnote>
  <w:footnote w:type="continuationSeparator" w:id="0">
    <w:p w:rsidR="00CD1235" w:rsidRDefault="00CD1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CF0826" w:rsidRDefault="00B05DF7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60288" behindDoc="1" locked="0" layoutInCell="1" allowOverlap="1" wp14:anchorId="32462F9C" wp14:editId="499D5022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A375A3" w:rsidRDefault="00B05DF7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331807BD" wp14:editId="3BED99E7">
          <wp:simplePos x="0" y="0"/>
          <wp:positionH relativeFrom="column">
            <wp:posOffset>-1098550</wp:posOffset>
          </wp:positionH>
          <wp:positionV relativeFrom="paragraph">
            <wp:posOffset>-40640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F784F"/>
    <w:multiLevelType w:val="hybridMultilevel"/>
    <w:tmpl w:val="F0C0AC7A"/>
    <w:lvl w:ilvl="0" w:tplc="606EBA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D703D"/>
    <w:multiLevelType w:val="hybridMultilevel"/>
    <w:tmpl w:val="4940935E"/>
    <w:lvl w:ilvl="0" w:tplc="B4D4D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B04B2"/>
    <w:multiLevelType w:val="hybridMultilevel"/>
    <w:tmpl w:val="B5E23D90"/>
    <w:lvl w:ilvl="0" w:tplc="606EBA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221B4"/>
    <w:multiLevelType w:val="hybridMultilevel"/>
    <w:tmpl w:val="781C2BB0"/>
    <w:lvl w:ilvl="0" w:tplc="606EBA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CD"/>
    <w:rsid w:val="00036C06"/>
    <w:rsid w:val="00046FEE"/>
    <w:rsid w:val="00103D81"/>
    <w:rsid w:val="00177732"/>
    <w:rsid w:val="00197A5B"/>
    <w:rsid w:val="002A4A3B"/>
    <w:rsid w:val="002E2DD7"/>
    <w:rsid w:val="00323363"/>
    <w:rsid w:val="003525CD"/>
    <w:rsid w:val="00385F2B"/>
    <w:rsid w:val="003B41A5"/>
    <w:rsid w:val="0044439C"/>
    <w:rsid w:val="004A516F"/>
    <w:rsid w:val="004E35B1"/>
    <w:rsid w:val="005232EC"/>
    <w:rsid w:val="00563D7D"/>
    <w:rsid w:val="006D2EE1"/>
    <w:rsid w:val="00705BCC"/>
    <w:rsid w:val="008D6061"/>
    <w:rsid w:val="00963FE0"/>
    <w:rsid w:val="009E2986"/>
    <w:rsid w:val="00A45780"/>
    <w:rsid w:val="00A46871"/>
    <w:rsid w:val="00A5377C"/>
    <w:rsid w:val="00A92BD5"/>
    <w:rsid w:val="00AE3D9E"/>
    <w:rsid w:val="00B05DF7"/>
    <w:rsid w:val="00B230C0"/>
    <w:rsid w:val="00B30E96"/>
    <w:rsid w:val="00B82F46"/>
    <w:rsid w:val="00CD1235"/>
    <w:rsid w:val="00D4487E"/>
    <w:rsid w:val="00D516B6"/>
    <w:rsid w:val="00E34B05"/>
    <w:rsid w:val="00EA5AD0"/>
    <w:rsid w:val="00FC02C4"/>
    <w:rsid w:val="00FE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2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525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525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unhideWhenUsed/>
    <w:rsid w:val="003525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525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sicParagraph">
    <w:name w:val="[Basic Paragraph]"/>
    <w:basedOn w:val="Norml"/>
    <w:uiPriority w:val="99"/>
    <w:rsid w:val="003525C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3525C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525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styleId="HTML-idzet">
    <w:name w:val="HTML Cite"/>
    <w:basedOn w:val="Bekezdsalapbettpusa"/>
    <w:uiPriority w:val="99"/>
    <w:semiHidden/>
    <w:unhideWhenUsed/>
    <w:rsid w:val="003525CD"/>
    <w:rPr>
      <w:i/>
      <w:iCs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525CD"/>
    <w:rPr>
      <w:color w:val="808080"/>
      <w:shd w:val="clear" w:color="auto" w:fill="E6E6E6"/>
    </w:rPr>
  </w:style>
  <w:style w:type="character" w:styleId="Mrltotthiperhivatkozs">
    <w:name w:val="FollowedHyperlink"/>
    <w:basedOn w:val="Bekezdsalapbettpusa"/>
    <w:uiPriority w:val="99"/>
    <w:semiHidden/>
    <w:unhideWhenUsed/>
    <w:rsid w:val="00D4487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2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525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525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unhideWhenUsed/>
    <w:rsid w:val="003525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525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sicParagraph">
    <w:name w:val="[Basic Paragraph]"/>
    <w:basedOn w:val="Norml"/>
    <w:uiPriority w:val="99"/>
    <w:rsid w:val="003525C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3525C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525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styleId="HTML-idzet">
    <w:name w:val="HTML Cite"/>
    <w:basedOn w:val="Bekezdsalapbettpusa"/>
    <w:uiPriority w:val="99"/>
    <w:semiHidden/>
    <w:unhideWhenUsed/>
    <w:rsid w:val="003525CD"/>
    <w:rPr>
      <w:i/>
      <w:iCs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525CD"/>
    <w:rPr>
      <w:color w:val="808080"/>
      <w:shd w:val="clear" w:color="auto" w:fill="E6E6E6"/>
    </w:rPr>
  </w:style>
  <w:style w:type="character" w:styleId="Mrltotthiperhivatkozs">
    <w:name w:val="FollowedHyperlink"/>
    <w:basedOn w:val="Bekezdsalapbettpusa"/>
    <w:uiPriority w:val="99"/>
    <w:semiHidden/>
    <w:unhideWhenUsed/>
    <w:rsid w:val="00D448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6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dit@ajk.elte.hu" TargetMode="External"/><Relationship Id="rId13" Type="http://schemas.openxmlformats.org/officeDocument/2006/relationships/hyperlink" Target="https://www.theatlantic.com/magazine/archive/2010/07/the-end-of-men/308135/" TargetMode="External"/><Relationship Id="rId18" Type="http://schemas.openxmlformats.org/officeDocument/2006/relationships/hyperlink" Target="https://theamericanscholar.org/on-political-correctness/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nytimes.com/issue/magazine/2017/02/24/magazine-index-20170226" TargetMode="External"/><Relationship Id="rId17" Type="http://schemas.openxmlformats.org/officeDocument/2006/relationships/hyperlink" Target="http://www.theatlantic.com/magazine/archive/2015/09/the-coddling-of-the-american-mind/39935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ociologicalscience.com/articles-v4-28-686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reitbart.com/tech/2016/03/29/an-establishment-conservatives-guide-to-the-alt-right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oyez.org/cases/2014/14-55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heatlantic.com/magazine/archive/2017/10/the-first-white-president-ta-nehisi-coates/537909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br.org/2016/11/what-so-many-people-dont-get-about-the-u-s-working-class" TargetMode="External"/><Relationship Id="rId14" Type="http://schemas.openxmlformats.org/officeDocument/2006/relationships/hyperlink" Target="https://www.theatlantic.com/magazine/archive/2012/07/why-women-still-cant-have-it-all/309020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Mándi Tibor</dc:creator>
  <cp:lastModifiedBy>Udovecz Ákos</cp:lastModifiedBy>
  <cp:revision>4</cp:revision>
  <dcterms:created xsi:type="dcterms:W3CDTF">2017-12-22T09:43:00Z</dcterms:created>
  <dcterms:modified xsi:type="dcterms:W3CDTF">2017-12-22T09:45:00Z</dcterms:modified>
</cp:coreProperties>
</file>